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5498" w14:textId="344630B5" w:rsidR="00EE1832" w:rsidRPr="00EE1832" w:rsidRDefault="00EE1832" w:rsidP="00EE1832">
      <w:pPr>
        <w:ind w:left="360" w:hanging="360"/>
        <w:jc w:val="center"/>
        <w:rPr>
          <w:b/>
          <w:bCs/>
          <w:sz w:val="28"/>
          <w:szCs w:val="28"/>
          <w:bdr w:val="single" w:sz="4" w:space="0" w:color="auto"/>
        </w:rPr>
      </w:pPr>
      <w:r w:rsidRPr="00EE1832">
        <w:rPr>
          <w:b/>
          <w:bCs/>
          <w:sz w:val="28"/>
          <w:szCs w:val="28"/>
          <w:bdr w:val="single" w:sz="4" w:space="0" w:color="auto"/>
        </w:rPr>
        <w:t>Donner des ordres ou des consignes à l’impératif</w:t>
      </w:r>
    </w:p>
    <w:p w14:paraId="08FAB7FE" w14:textId="1C0B1E97" w:rsidR="00996993" w:rsidRPr="004548F6" w:rsidRDefault="004548F6" w:rsidP="00EE1832">
      <w:pPr>
        <w:pStyle w:val="Paragraphedeliste"/>
        <w:numPr>
          <w:ilvl w:val="0"/>
          <w:numId w:val="1"/>
        </w:numPr>
        <w:spacing w:after="0"/>
        <w:rPr>
          <w:rFonts w:ascii="OpenDyslexic" w:hAnsi="OpenDyslexic"/>
          <w:u w:val="single"/>
        </w:rPr>
      </w:pPr>
      <w:r w:rsidRPr="004548F6">
        <w:rPr>
          <w:rFonts w:ascii="OpenDyslexic" w:hAnsi="OpenDyslexic"/>
          <w:u w:val="single"/>
        </w:rPr>
        <w:t>Observe ces phrases :</w:t>
      </w:r>
    </w:p>
    <w:p w14:paraId="71A149C4" w14:textId="0C3C218B" w:rsidR="004548F6" w:rsidRPr="00EE1832" w:rsidRDefault="004548F6" w:rsidP="004548F6">
      <w:pPr>
        <w:jc w:val="center"/>
        <w:rPr>
          <w:rFonts w:ascii="OpenDyslexic" w:hAnsi="OpenDyslexic"/>
          <w:i/>
          <w:iCs/>
          <w:lang w:val="en-US"/>
        </w:rPr>
      </w:pPr>
      <w:r w:rsidRPr="0038622A">
        <w:rPr>
          <w:rFonts w:ascii="OpenDyslexic" w:hAnsi="OpenDyslexic"/>
          <w:i/>
          <w:iCs/>
          <w:lang w:val="en-US"/>
        </w:rPr>
        <w:t xml:space="preserve">Go straight.     </w:t>
      </w:r>
      <w:r w:rsidRPr="0038622A">
        <w:rPr>
          <w:rFonts w:ascii="OpenDyslexic" w:hAnsi="OpenDyslexic"/>
          <w:i/>
          <w:iCs/>
          <w:lang w:val="en-US"/>
        </w:rPr>
        <w:tab/>
      </w:r>
      <w:r w:rsidRPr="0038622A">
        <w:rPr>
          <w:rFonts w:ascii="OpenDyslexic" w:hAnsi="OpenDyslexic"/>
          <w:i/>
          <w:iCs/>
          <w:lang w:val="en-US"/>
        </w:rPr>
        <w:tab/>
      </w:r>
      <w:r w:rsidRPr="0038622A">
        <w:rPr>
          <w:rFonts w:ascii="OpenDyslexic" w:hAnsi="OpenDyslexic"/>
          <w:i/>
          <w:iCs/>
          <w:lang w:val="en-US"/>
        </w:rPr>
        <w:tab/>
      </w:r>
      <w:r w:rsidRPr="00EE1832">
        <w:rPr>
          <w:rFonts w:ascii="OpenDyslexic" w:hAnsi="OpenDyslexic"/>
          <w:i/>
          <w:iCs/>
          <w:lang w:val="en-US"/>
        </w:rPr>
        <w:t xml:space="preserve">Turn right </w:t>
      </w:r>
      <w:r w:rsidRPr="00EE1832">
        <w:rPr>
          <w:rFonts w:ascii="OpenDyslexic" w:hAnsi="OpenDyslexic"/>
          <w:i/>
          <w:iCs/>
          <w:lang w:val="en-US"/>
        </w:rPr>
        <w:tab/>
      </w:r>
      <w:r w:rsidRPr="00EE1832">
        <w:rPr>
          <w:rFonts w:ascii="OpenDyslexic" w:hAnsi="OpenDyslexic"/>
          <w:i/>
          <w:iCs/>
          <w:lang w:val="en-US"/>
        </w:rPr>
        <w:tab/>
      </w:r>
      <w:r w:rsidRPr="00EE1832">
        <w:rPr>
          <w:rFonts w:ascii="OpenDyslexic" w:hAnsi="OpenDyslexic"/>
          <w:i/>
          <w:iCs/>
          <w:lang w:val="en-US"/>
        </w:rPr>
        <w:tab/>
      </w:r>
      <w:r w:rsidRPr="00EE1832">
        <w:rPr>
          <w:rFonts w:ascii="OpenDyslexic" w:hAnsi="OpenDyslexic"/>
          <w:i/>
          <w:iCs/>
          <w:lang w:val="en-US"/>
        </w:rPr>
        <w:tab/>
        <w:t>Don’t turn left.</w:t>
      </w:r>
    </w:p>
    <w:p w14:paraId="228B4614" w14:textId="11DF47AB" w:rsidR="004548F6" w:rsidRDefault="004548F6" w:rsidP="004548F6">
      <w:pPr>
        <w:pStyle w:val="Paragraphedeliste"/>
        <w:numPr>
          <w:ilvl w:val="0"/>
          <w:numId w:val="2"/>
        </w:numPr>
        <w:rPr>
          <w:rFonts w:ascii="OpenDyslexic" w:hAnsi="OpenDyslexic"/>
          <w:u w:val="single"/>
        </w:rPr>
      </w:pPr>
      <w:r w:rsidRPr="004548F6">
        <w:rPr>
          <w:rFonts w:ascii="OpenDyslexic" w:hAnsi="OpenDyslexic"/>
          <w:u w:val="single"/>
        </w:rPr>
        <w:t>Souligne le verbe (= l’action) dans chaque phrase.</w:t>
      </w:r>
    </w:p>
    <w:p w14:paraId="3DCD172E" w14:textId="1C61C50A" w:rsidR="004548F6" w:rsidRPr="004548F6" w:rsidRDefault="004548F6" w:rsidP="004548F6">
      <w:pPr>
        <w:pStyle w:val="Paragraphedeliste"/>
        <w:numPr>
          <w:ilvl w:val="0"/>
          <w:numId w:val="2"/>
        </w:numPr>
        <w:rPr>
          <w:rFonts w:ascii="OpenDyslexic" w:hAnsi="OpenDyslexic"/>
          <w:u w:val="single"/>
        </w:rPr>
      </w:pPr>
      <w:r>
        <w:rPr>
          <w:rFonts w:ascii="OpenDyslexic" w:hAnsi="OpenDyslexic"/>
          <w:u w:val="single"/>
        </w:rPr>
        <w:t xml:space="preserve">Ces verbes </w:t>
      </w:r>
      <w:r w:rsidRPr="004548F6">
        <w:rPr>
          <w:rFonts w:ascii="OpenDyslexic" w:hAnsi="OpenDyslexic"/>
          <w:u w:val="single"/>
        </w:rPr>
        <w:t>sont</w:t>
      </w:r>
      <w:r w:rsidRPr="004548F6">
        <w:rPr>
          <w:rFonts w:ascii="OpenDyslexic" w:hAnsi="OpenDyslexic"/>
        </w:rPr>
        <w:t xml:space="preserve"> </w:t>
      </w:r>
      <w:r w:rsidRPr="004548F6">
        <w:rPr>
          <w:rFonts w:ascii="OpenDyslexic" w:hAnsi="OpenDyslexic"/>
        </w:rPr>
        <w:tab/>
      </w:r>
      <w:r w:rsidRPr="004548F6">
        <w:rPr>
          <w:rFonts w:ascii="OpenDyslexic" w:hAnsi="OpenDyslexic"/>
        </w:rPr>
        <w:sym w:font="Wingdings" w:char="F072"/>
      </w:r>
      <w:r w:rsidRPr="004548F6">
        <w:rPr>
          <w:rFonts w:ascii="OpenDyslexic" w:hAnsi="OpenDyslexic"/>
        </w:rPr>
        <w:t xml:space="preserve"> conjugués      </w:t>
      </w:r>
      <w:r w:rsidRPr="004548F6">
        <w:rPr>
          <w:rFonts w:ascii="OpenDyslexic" w:hAnsi="OpenDyslexic"/>
        </w:rPr>
        <w:sym w:font="Wingdings" w:char="F072"/>
      </w:r>
      <w:r w:rsidRPr="004548F6">
        <w:rPr>
          <w:rFonts w:ascii="OpenDyslexic" w:hAnsi="OpenDyslexic"/>
        </w:rPr>
        <w:t xml:space="preserve"> à l’infinitif.</w:t>
      </w:r>
    </w:p>
    <w:p w14:paraId="6DD0DF88" w14:textId="7C432971" w:rsidR="004548F6" w:rsidRPr="004548F6" w:rsidRDefault="004548F6" w:rsidP="004548F6">
      <w:pPr>
        <w:pStyle w:val="Paragraphedeliste"/>
        <w:numPr>
          <w:ilvl w:val="0"/>
          <w:numId w:val="2"/>
        </w:numPr>
        <w:rPr>
          <w:rFonts w:ascii="OpenDyslexic" w:hAnsi="OpenDyslexic" w:cstheme="minorHAnsi"/>
        </w:rPr>
      </w:pPr>
      <w:r>
        <w:rPr>
          <w:rFonts w:ascii="OpenDyslexic" w:hAnsi="OpenDyslexic"/>
          <w:u w:val="single"/>
        </w:rPr>
        <w:t xml:space="preserve">Y a-t-il un sujet dans ces phrases ? </w:t>
      </w:r>
      <w:r w:rsidRPr="004548F6">
        <w:rPr>
          <w:rFonts w:cstheme="minorHAnsi"/>
        </w:rPr>
        <w:t>.................................................</w:t>
      </w:r>
    </w:p>
    <w:p w14:paraId="3799BD67" w14:textId="77777777" w:rsidR="004548F6" w:rsidRDefault="004548F6" w:rsidP="004548F6">
      <w:pPr>
        <w:pStyle w:val="Paragraphedeliste"/>
        <w:rPr>
          <w:rFonts w:cstheme="minorHAnsi"/>
        </w:rPr>
      </w:pPr>
    </w:p>
    <w:p w14:paraId="298D1E7E" w14:textId="3FABCE7F" w:rsidR="004548F6" w:rsidRPr="004548F6" w:rsidRDefault="004548F6" w:rsidP="004548F6">
      <w:pPr>
        <w:pStyle w:val="Paragraphedeliste"/>
        <w:numPr>
          <w:ilvl w:val="0"/>
          <w:numId w:val="2"/>
        </w:numPr>
        <w:rPr>
          <w:rFonts w:ascii="OpenDyslexic" w:hAnsi="OpenDyslexic" w:cstheme="minorHAnsi"/>
          <w:u w:val="single"/>
        </w:rPr>
      </w:pPr>
      <w:r w:rsidRPr="004548F6">
        <w:rPr>
          <w:rFonts w:ascii="OpenDyslexic" w:hAnsi="OpenDyslexic" w:cstheme="minorHAnsi"/>
          <w:u w:val="single"/>
        </w:rPr>
        <w:t>Dans les deux premières phrases</w:t>
      </w:r>
      <w:r>
        <w:rPr>
          <w:rFonts w:ascii="OpenDyslexic" w:hAnsi="OpenDyslexic" w:cstheme="minorHAnsi"/>
          <w:u w:val="single"/>
        </w:rPr>
        <w:t> :</w:t>
      </w:r>
    </w:p>
    <w:p w14:paraId="462D567E" w14:textId="4770EC95" w:rsidR="004548F6" w:rsidRPr="004548F6" w:rsidRDefault="004548F6" w:rsidP="00EE1832">
      <w:pPr>
        <w:pStyle w:val="Paragraphedeliste"/>
        <w:spacing w:after="0"/>
        <w:rPr>
          <w:rFonts w:ascii="OpenDyslexic" w:hAnsi="OpenDyslexic"/>
        </w:rPr>
      </w:pPr>
      <w:r w:rsidRPr="004548F6">
        <w:rPr>
          <w:rFonts w:ascii="OpenDyslexic" w:hAnsi="OpenDyslexic"/>
        </w:rPr>
        <w:sym w:font="Wingdings" w:char="F072"/>
      </w:r>
      <w:r w:rsidRPr="004548F6">
        <w:rPr>
          <w:rFonts w:ascii="OpenDyslexic" w:hAnsi="OpenDyslexic"/>
        </w:rPr>
        <w:t xml:space="preserve"> on dit à quelqu’un de faire quelque chose</w:t>
      </w:r>
    </w:p>
    <w:p w14:paraId="5230E4DF" w14:textId="740B207F" w:rsidR="004548F6" w:rsidRDefault="004548F6" w:rsidP="004548F6">
      <w:pPr>
        <w:pStyle w:val="Paragraphedeliste"/>
        <w:rPr>
          <w:rFonts w:ascii="OpenDyslexic" w:hAnsi="OpenDyslexic"/>
        </w:rPr>
      </w:pPr>
      <w:r w:rsidRPr="004548F6">
        <w:rPr>
          <w:rFonts w:ascii="OpenDyslexic" w:hAnsi="OpenDyslexic"/>
        </w:rPr>
        <w:sym w:font="Wingdings" w:char="F072"/>
      </w:r>
      <w:r w:rsidRPr="004548F6">
        <w:rPr>
          <w:rFonts w:ascii="OpenDyslexic" w:hAnsi="OpenDyslexic"/>
        </w:rPr>
        <w:t xml:space="preserve"> on dit à quelqu’un de ne pas faire quelque chose.</w:t>
      </w:r>
    </w:p>
    <w:p w14:paraId="69EAAACF" w14:textId="6AA7BF02" w:rsidR="004548F6" w:rsidRDefault="004548F6" w:rsidP="004548F6">
      <w:pPr>
        <w:pStyle w:val="Paragraphedeliste"/>
        <w:rPr>
          <w:rFonts w:ascii="OpenDyslexic" w:hAnsi="OpenDyslexic"/>
        </w:rPr>
      </w:pPr>
    </w:p>
    <w:p w14:paraId="40579A93" w14:textId="33BF211A" w:rsidR="004548F6" w:rsidRPr="004548F6" w:rsidRDefault="004548F6" w:rsidP="004548F6">
      <w:pPr>
        <w:pStyle w:val="Paragraphedeliste"/>
        <w:numPr>
          <w:ilvl w:val="0"/>
          <w:numId w:val="2"/>
        </w:numPr>
        <w:rPr>
          <w:rFonts w:ascii="OpenDyslexic" w:hAnsi="OpenDyslexic"/>
        </w:rPr>
      </w:pPr>
      <w:r>
        <w:rPr>
          <w:rFonts w:ascii="OpenDyslexic" w:hAnsi="OpenDyslexic"/>
        </w:rPr>
        <w:t>Dans la 3</w:t>
      </w:r>
      <w:r w:rsidRPr="004548F6">
        <w:rPr>
          <w:rFonts w:ascii="OpenDyslexic" w:hAnsi="OpenDyslexic"/>
          <w:vertAlign w:val="superscript"/>
        </w:rPr>
        <w:t>ème</w:t>
      </w:r>
      <w:r>
        <w:rPr>
          <w:rFonts w:ascii="OpenDyslexic" w:hAnsi="OpenDyslexic"/>
        </w:rPr>
        <w:t xml:space="preserve"> phrase, qu’a-t-on ajouté devant le verbe ? </w:t>
      </w:r>
      <w:r w:rsidRPr="004548F6">
        <w:rPr>
          <w:rFonts w:cstheme="minorHAnsi"/>
        </w:rPr>
        <w:t>.....................................</w:t>
      </w:r>
    </w:p>
    <w:p w14:paraId="4665A2CF" w14:textId="610C95F9" w:rsidR="004548F6" w:rsidRPr="004548F6" w:rsidRDefault="004548F6" w:rsidP="004548F6">
      <w:pPr>
        <w:pStyle w:val="Paragraphedeliste"/>
        <w:numPr>
          <w:ilvl w:val="0"/>
          <w:numId w:val="2"/>
        </w:numPr>
        <w:rPr>
          <w:rFonts w:ascii="OpenDyslexic" w:hAnsi="OpenDyslexic"/>
        </w:rPr>
      </w:pPr>
      <w:r w:rsidRPr="004548F6">
        <w:rPr>
          <w:rFonts w:ascii="OpenDyslexic" w:hAnsi="OpenDyslexic" w:cstheme="minorHAnsi"/>
        </w:rPr>
        <w:t>Tu connais déjà ce mot. Ecris une autre phrase dans lequel on peut l’utiliser :</w:t>
      </w:r>
    </w:p>
    <w:p w14:paraId="3AE24F45" w14:textId="39DF2F06" w:rsidR="004548F6" w:rsidRDefault="004548F6" w:rsidP="004548F6">
      <w:pPr>
        <w:rPr>
          <w:rFonts w:cstheme="minorHAnsi"/>
        </w:rPr>
      </w:pPr>
      <w:r w:rsidRPr="004548F6">
        <w:rPr>
          <w:rFonts w:cs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21E72B60" w14:textId="29539153" w:rsidR="004548F6" w:rsidRDefault="004548F6" w:rsidP="004548F6">
      <w:pPr>
        <w:pStyle w:val="Paragraphedeliste"/>
        <w:numPr>
          <w:ilvl w:val="0"/>
          <w:numId w:val="2"/>
        </w:numPr>
        <w:rPr>
          <w:rFonts w:ascii="OpenDyslexic" w:hAnsi="OpenDyslexic"/>
        </w:rPr>
      </w:pPr>
      <w:r>
        <w:rPr>
          <w:rFonts w:ascii="OpenDyslexic" w:hAnsi="OpenDyslexic"/>
        </w:rPr>
        <w:t xml:space="preserve">Tu sais donc que ce mot exprime :  </w:t>
      </w:r>
      <w:r w:rsidRPr="004548F6">
        <w:rPr>
          <w:rFonts w:ascii="OpenDyslexic" w:hAnsi="OpenDyslexic"/>
        </w:rPr>
        <w:sym w:font="Wingdings" w:char="F072"/>
      </w:r>
      <w:r>
        <w:rPr>
          <w:rFonts w:ascii="OpenDyslexic" w:hAnsi="OpenDyslexic"/>
        </w:rPr>
        <w:t xml:space="preserve"> une affirmation       </w:t>
      </w:r>
      <w:r w:rsidRPr="004548F6">
        <w:rPr>
          <w:rFonts w:ascii="OpenDyslexic" w:hAnsi="OpenDyslexic"/>
        </w:rPr>
        <w:sym w:font="Wingdings" w:char="F072"/>
      </w:r>
      <w:r>
        <w:rPr>
          <w:rFonts w:ascii="OpenDyslexic" w:hAnsi="OpenDyslexic"/>
        </w:rPr>
        <w:t xml:space="preserve"> une négation</w:t>
      </w:r>
      <w:r w:rsidR="00EE1832">
        <w:rPr>
          <w:rFonts w:ascii="OpenDyslexic" w:hAnsi="OpenDyslexic"/>
        </w:rPr>
        <w:t xml:space="preserve">. </w:t>
      </w:r>
    </w:p>
    <w:p w14:paraId="2513BA73" w14:textId="778EA458" w:rsidR="00EE1832" w:rsidRPr="00EE1832" w:rsidRDefault="00EE1832" w:rsidP="00EE1832">
      <w:pPr>
        <w:pStyle w:val="Paragraphedeliste"/>
        <w:ind w:left="360"/>
        <w:rPr>
          <w:rFonts w:ascii="OpenDyslexic" w:hAnsi="OpenDyslexic"/>
          <w:sz w:val="10"/>
          <w:szCs w:val="10"/>
        </w:rPr>
      </w:pPr>
      <w:r>
        <w:rPr>
          <w:rFonts w:ascii="OpenDyslexic" w:hAnsi="OpenDyslex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AA220" wp14:editId="1AE03C4B">
                <wp:simplePos x="0" y="0"/>
                <wp:positionH relativeFrom="column">
                  <wp:posOffset>-101600</wp:posOffset>
                </wp:positionH>
                <wp:positionV relativeFrom="paragraph">
                  <wp:posOffset>78740</wp:posOffset>
                </wp:positionV>
                <wp:extent cx="6769100" cy="275590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0" cy="275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A6F12" id="Rectangle 3" o:spid="_x0000_s1026" style="position:absolute;margin-left:-8pt;margin-top:6.2pt;width:533pt;height:2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PlegIAAEUFAAAOAAAAZHJzL2Uyb0RvYy54bWysVN9P2zAQfp+0/8Hy+0haKD8qUlSBmCYh&#10;QMDEs3HsJpLt885u0+6v39lJAwK0h2l5cHy+u+/uPt/5/GJrDdsoDC24ik8OSs6Uk1C3blXxn0/X&#10;3045C1G4WhhwquI7FfjF4uuX887P1RQaMLVCRiAuzDtf8SZGPy+KIBtlRTgArxwpNaAVkURcFTWK&#10;jtCtKaZleVx0gLVHkCoEOr3qlXyR8bVWMt5pHVRkpuKUW8wr5vUlrcXiXMxXKHzTyiEN8Q9ZWNE6&#10;CjpCXYko2BrbD1C2lQgBdDyQYAvQupUq10DVTMp31Tw2wqtcC5ET/EhT+H+w8nZzj6ytK37ImROW&#10;ruiBSBNuZRQ7TPR0PszJ6tHf4yAF2qZatxpt+lMVbJsp3Y2Uqm1kkg6PT47PJiUxL0k3PZnNzkgg&#10;nOLV3WOI3xVYljYVRwqfqRSbmxB7071JiubgujUmnafM+lzyLu6MSgbGPShNJVH0aQbKzaQuDbKN&#10;oDYQUioXJ72qEbXqj2clfUNqo0dONAMmZE2BR+wBIDXqR+w+7cE+uarci6Nz+bfEeufRI0cGF0dn&#10;2zrAzwAMVTVE7u33JPXUJJZeoN7RhSP0kxC8vG6J9hsR4r1Aan26KhrneEeLNtBVHIYdZw3g78/O&#10;kz11JGk562iUKh5+rQUqzswPR716Njk6SrOXhaPZyZQEfKt5eatxa3sJdE0Teji8zNtkH81+qxHs&#10;M039MkUllXCSYldcRtwLl7EfcXo3pFousxnNmxfxxj16mcATq6mtnrbPAv3Qe5Ha9hb2Yyfm71qw&#10;t02eDpbrCLrN/fnK68A3zWpunOFdSY/BWzlbvb5+iz8AAAD//wMAUEsDBBQABgAIAAAAIQAIqPOX&#10;4gAAAAsBAAAPAAAAZHJzL2Rvd25yZXYueG1sTI9BS8NAEIXvgv9hGcFbu0lJg8RsSioIoiA0Fmlv&#10;2+w0CWZnY3bbxn/v9KTHee/x5nv5arK9OOPoO0cK4nkEAql2pqNGwfbjefYAwgdNRveOUMEPelgV&#10;tze5zoy70AbPVWgEl5DPtII2hCGT0tctWu3nbkBi7+hGqwOfYyPNqC9cbnu5iKJUWt0Rf2j1gE8t&#10;1l/VySr43CyPuF6nW/m+L7/LuHqZ3l53St3fTeUjiIBT+AvDFZ/RoWCmgzuR8aJXMItT3hLYWCQg&#10;roFoGbFyUJAkaQKyyOX/DcUvAAAA//8DAFBLAQItABQABgAIAAAAIQC2gziS/gAAAOEBAAATAAAA&#10;AAAAAAAAAAAAAAAAAABbQ29udGVudF9UeXBlc10ueG1sUEsBAi0AFAAGAAgAAAAhADj9If/WAAAA&#10;lAEAAAsAAAAAAAAAAAAAAAAALwEAAF9yZWxzLy5yZWxzUEsBAi0AFAAGAAgAAAAhABpPc+V6AgAA&#10;RQUAAA4AAAAAAAAAAAAAAAAALgIAAGRycy9lMm9Eb2MueG1sUEsBAi0AFAAGAAgAAAAhAAio85fi&#10;AAAACwEAAA8AAAAAAAAAAAAAAAAA1AQAAGRycy9kb3ducmV2LnhtbFBLBQYAAAAABAAEAPMAAADj&#10;BQAAAAA=&#10;" filled="f" strokecolor="#1f3763 [1604]" strokeweight="1pt"/>
            </w:pict>
          </mc:Fallback>
        </mc:AlternateContent>
      </w:r>
    </w:p>
    <w:p w14:paraId="222BF0A8" w14:textId="64261C2C" w:rsidR="00EE1832" w:rsidRPr="00EE1832" w:rsidRDefault="00EE1832" w:rsidP="00EE1832">
      <w:pPr>
        <w:pStyle w:val="Paragraphedeliste"/>
        <w:numPr>
          <w:ilvl w:val="0"/>
          <w:numId w:val="1"/>
        </w:numPr>
        <w:rPr>
          <w:rFonts w:ascii="OpenDyslexic" w:hAnsi="OpenDyslexic"/>
          <w:u w:val="single"/>
        </w:rPr>
      </w:pPr>
      <w:r w:rsidRPr="00EE1832">
        <w:rPr>
          <w:rFonts w:ascii="OpenDyslexic" w:hAnsi="OpenDyslexic"/>
          <w:u w:val="single"/>
        </w:rPr>
        <w:t xml:space="preserve">Récapitule : </w:t>
      </w:r>
    </w:p>
    <w:p w14:paraId="0E44CDFB" w14:textId="33950517" w:rsidR="00EE1832" w:rsidRDefault="00EE1832" w:rsidP="00EE1832">
      <w:pPr>
        <w:rPr>
          <w:rFonts w:ascii="OpenDyslexic" w:hAnsi="OpenDyslexic"/>
        </w:rPr>
      </w:pPr>
      <w:r>
        <w:rPr>
          <w:rFonts w:ascii="OpenDyslexic" w:hAnsi="OpenDyslexic"/>
        </w:rPr>
        <w:t>Pour donner des ordres ou des ........................................, on utilise l’....................................... .</w:t>
      </w:r>
    </w:p>
    <w:p w14:paraId="5183A7B9" w14:textId="77777777" w:rsidR="00EE1832" w:rsidRDefault="00EE1832" w:rsidP="00EE1832">
      <w:pPr>
        <w:pStyle w:val="Paragraphedeliste"/>
        <w:numPr>
          <w:ilvl w:val="0"/>
          <w:numId w:val="3"/>
        </w:numPr>
        <w:spacing w:after="0"/>
        <w:rPr>
          <w:rFonts w:ascii="OpenDyslexic" w:hAnsi="OpenDyslexic"/>
        </w:rPr>
      </w:pPr>
      <w:r w:rsidRPr="00EE1832">
        <w:rPr>
          <w:rFonts w:ascii="OpenDyslexic" w:hAnsi="OpenDyslexic"/>
        </w:rPr>
        <w:t>Pour dire à quelqu’un de faire quelque chos</w:t>
      </w:r>
      <w:r>
        <w:rPr>
          <w:rFonts w:ascii="OpenDyslexic" w:hAnsi="OpenDyslexic"/>
        </w:rPr>
        <w:t xml:space="preserve">e, on emploie directement le </w:t>
      </w:r>
    </w:p>
    <w:p w14:paraId="76F11925" w14:textId="0D89E843" w:rsidR="00EE1832" w:rsidRPr="00EE1832" w:rsidRDefault="00EE1832" w:rsidP="00EE1832">
      <w:pPr>
        <w:rPr>
          <w:rFonts w:ascii="OpenDyslexic" w:hAnsi="OpenDyslexic"/>
        </w:rPr>
      </w:pPr>
      <w:r w:rsidRPr="00EE1832">
        <w:rPr>
          <w:rFonts w:ascii="OpenDyslexic" w:hAnsi="OpenDyslexic"/>
        </w:rPr>
        <w:t>VERBE A L’.......................................... (SANS ................................).</w:t>
      </w:r>
    </w:p>
    <w:p w14:paraId="616A5DBA" w14:textId="2F6E2BA5" w:rsidR="00EE1832" w:rsidRPr="00EE1832" w:rsidRDefault="00EE1832" w:rsidP="00EE1832">
      <w:pPr>
        <w:rPr>
          <w:rFonts w:ascii="OpenDyslexic" w:hAnsi="OpenDyslexic"/>
          <w:i/>
          <w:iCs/>
        </w:rPr>
      </w:pPr>
      <w:r w:rsidRPr="00EE1832">
        <w:rPr>
          <w:rFonts w:ascii="OpenDyslexic" w:hAnsi="OpenDyslexic"/>
          <w:i/>
          <w:iCs/>
        </w:rPr>
        <w:t xml:space="preserve">Exemple : Ecris ! </w:t>
      </w:r>
      <w:r w:rsidRPr="00EE1832">
        <w:rPr>
          <w:rFonts w:ascii="OpenDyslexic" w:hAnsi="OpenDyslexic"/>
          <w:i/>
          <w:iCs/>
        </w:rPr>
        <w:sym w:font="Symbol" w:char="F0AE"/>
      </w:r>
      <w:r w:rsidRPr="00EE1832">
        <w:rPr>
          <w:rFonts w:ascii="OpenDyslexic" w:hAnsi="OpenDyslexic"/>
          <w:i/>
          <w:iCs/>
        </w:rPr>
        <w:t xml:space="preserve"> ..................................................</w:t>
      </w:r>
    </w:p>
    <w:p w14:paraId="6C66F259" w14:textId="6E038E79" w:rsidR="00EE1832" w:rsidRPr="00EE1832" w:rsidRDefault="00EE1832" w:rsidP="00EE1832">
      <w:pPr>
        <w:pStyle w:val="Paragraphedeliste"/>
        <w:rPr>
          <w:rFonts w:ascii="OpenDyslexic" w:hAnsi="OpenDyslexic"/>
          <w:sz w:val="10"/>
          <w:szCs w:val="10"/>
        </w:rPr>
      </w:pPr>
    </w:p>
    <w:p w14:paraId="74A850C5" w14:textId="6A559351" w:rsidR="00EE1832" w:rsidRDefault="00EE1832" w:rsidP="00EE1832">
      <w:pPr>
        <w:pStyle w:val="Paragraphedeliste"/>
        <w:numPr>
          <w:ilvl w:val="0"/>
          <w:numId w:val="3"/>
        </w:numPr>
        <w:rPr>
          <w:rFonts w:ascii="OpenDyslexic" w:hAnsi="OpenDyslexic"/>
        </w:rPr>
      </w:pPr>
      <w:r w:rsidRPr="00EE1832">
        <w:rPr>
          <w:rFonts w:ascii="OpenDyslexic" w:hAnsi="OpenDyslexic"/>
        </w:rPr>
        <w:t>Pour dire à quelqu’un de</w:t>
      </w:r>
      <w:r>
        <w:rPr>
          <w:rFonts w:ascii="OpenDyslexic" w:hAnsi="OpenDyslexic"/>
        </w:rPr>
        <w:t xml:space="preserve"> </w:t>
      </w:r>
      <w:r w:rsidRPr="00EE1832">
        <w:rPr>
          <w:rFonts w:ascii="OpenDyslexic" w:hAnsi="OpenDyslexic"/>
          <w:u w:val="single"/>
        </w:rPr>
        <w:t>ne pas faire</w:t>
      </w:r>
      <w:r w:rsidRPr="00EE1832">
        <w:rPr>
          <w:rFonts w:ascii="OpenDyslexic" w:hAnsi="OpenDyslexic"/>
        </w:rPr>
        <w:t xml:space="preserve"> quelque chose</w:t>
      </w:r>
      <w:r>
        <w:rPr>
          <w:rFonts w:ascii="OpenDyslexic" w:hAnsi="OpenDyslexic"/>
        </w:rPr>
        <w:t>,</w:t>
      </w:r>
      <w:r w:rsidR="0038622A">
        <w:rPr>
          <w:rFonts w:ascii="OpenDyslexic" w:hAnsi="OpenDyslexic"/>
        </w:rPr>
        <w:t xml:space="preserve"> on </w:t>
      </w:r>
      <w:r>
        <w:rPr>
          <w:rFonts w:ascii="OpenDyslexic" w:hAnsi="OpenDyslexic"/>
        </w:rPr>
        <w:t>utilise ......................... + VERBE A L’INFINITIF (SANS ..............................)</w:t>
      </w:r>
    </w:p>
    <w:p w14:paraId="511A7E65" w14:textId="05FAE490" w:rsidR="00EE1832" w:rsidRDefault="00EE1832" w:rsidP="00EE1832">
      <w:pPr>
        <w:rPr>
          <w:rFonts w:ascii="OpenDyslexic" w:hAnsi="OpenDyslexic"/>
          <w:i/>
          <w:iCs/>
        </w:rPr>
      </w:pPr>
      <w:r w:rsidRPr="00EE1832">
        <w:rPr>
          <w:rFonts w:ascii="OpenDyslexic" w:hAnsi="OpenDyslexic"/>
          <w:i/>
          <w:iCs/>
        </w:rPr>
        <w:t xml:space="preserve">Exemple : N’écris pas ! </w:t>
      </w:r>
      <w:r w:rsidRPr="00EE1832">
        <w:rPr>
          <w:rFonts w:ascii="OpenDyslexic" w:hAnsi="OpenDyslexic"/>
          <w:i/>
          <w:iCs/>
        </w:rPr>
        <w:sym w:font="Symbol" w:char="F0AE"/>
      </w:r>
      <w:r w:rsidRPr="00EE1832">
        <w:rPr>
          <w:rFonts w:ascii="OpenDyslexic" w:hAnsi="OpenDyslexic"/>
          <w:i/>
          <w:iCs/>
        </w:rPr>
        <w:t xml:space="preserve"> ..................................................</w:t>
      </w:r>
    </w:p>
    <w:p w14:paraId="67BEC15E" w14:textId="2F443E10" w:rsidR="00EE1832" w:rsidRPr="006D5C9C" w:rsidRDefault="006D5C9C" w:rsidP="00EE1832">
      <w:pPr>
        <w:pStyle w:val="Paragraphedeliste"/>
        <w:numPr>
          <w:ilvl w:val="0"/>
          <w:numId w:val="1"/>
        </w:numPr>
        <w:rPr>
          <w:rFonts w:ascii="OpenDyslexic" w:hAnsi="OpenDyslexic"/>
          <w:u w:val="single"/>
        </w:rPr>
      </w:pPr>
      <w:r w:rsidRPr="006D5C9C">
        <w:rPr>
          <w:rFonts w:ascii="OpenDyslexic" w:hAnsi="OpenDyslexic"/>
          <w:u w:val="single"/>
        </w:rPr>
        <w:t>Voici une suite de panneaux qui correspondent à un itinéraire. A toi de le rédiger !</w:t>
      </w:r>
      <w:r w:rsidR="00EE1832">
        <w:rPr>
          <w:noProof/>
        </w:rPr>
        <w:drawing>
          <wp:anchor distT="0" distB="0" distL="114300" distR="114300" simplePos="0" relativeHeight="251660288" behindDoc="0" locked="0" layoutInCell="1" allowOverlap="1" wp14:anchorId="2CE50781" wp14:editId="6C4371DC">
            <wp:simplePos x="0" y="0"/>
            <wp:positionH relativeFrom="margin">
              <wp:align>center</wp:align>
            </wp:positionH>
            <wp:positionV relativeFrom="paragraph">
              <wp:posOffset>367665</wp:posOffset>
            </wp:positionV>
            <wp:extent cx="5549900" cy="1460500"/>
            <wp:effectExtent l="0" t="0" r="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76"/>
                    <a:stretch/>
                  </pic:blipFill>
                  <pic:spPr bwMode="auto">
                    <a:xfrm>
                      <a:off x="0" y="0"/>
                      <a:ext cx="5549900" cy="146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DA31C" w14:textId="0F99B6F9" w:rsidR="00EE1832" w:rsidRPr="00EE1832" w:rsidRDefault="00EE1832" w:rsidP="00EE1832">
      <w:pPr>
        <w:rPr>
          <w:rFonts w:ascii="OpenDyslexic" w:hAnsi="OpenDyslexic"/>
        </w:rPr>
      </w:pPr>
    </w:p>
    <w:p w14:paraId="37D1875F" w14:textId="197DA761" w:rsidR="004548F6" w:rsidRPr="004548F6" w:rsidRDefault="00EE1832" w:rsidP="004548F6">
      <w:pPr>
        <w:pStyle w:val="Paragraphedeliste"/>
        <w:rPr>
          <w:rFonts w:ascii="OpenDyslexic" w:hAnsi="OpenDyslexic" w:cstheme="minorHAnsi"/>
        </w:rPr>
      </w:pPr>
      <w:r w:rsidRPr="00EE1832">
        <w:rPr>
          <w:rFonts w:ascii="OpenDyslexic" w:hAnsi="OpenDyslexic"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B49D02" wp14:editId="2BAEA738">
                <wp:simplePos x="0" y="0"/>
                <wp:positionH relativeFrom="column">
                  <wp:posOffset>-23446</wp:posOffset>
                </wp:positionH>
                <wp:positionV relativeFrom="paragraph">
                  <wp:posOffset>1100797</wp:posOffset>
                </wp:positionV>
                <wp:extent cx="6692900" cy="844061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844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2F8F9" w14:textId="74CDF8FA" w:rsidR="00EE1832" w:rsidRDefault="00EE1832" w:rsidP="0038622A">
                            <w:pPr>
                              <w:spacing w:line="360" w:lineRule="auto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49D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.85pt;margin-top:86.7pt;width:527pt;height:66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/SnJAIAACIEAAAOAAAAZHJzL2Uyb0RvYy54bWysU02P2yAQvVfqf0DcGztWkt1YcVbbbFNV&#10;2n5I2156I4BjVGAokNjbX78Dzmaj7a2qD4jxDI83bx6rm8FocpQ+KLANnU5KSqTlIJTdN/TH9+27&#10;a0pCZFYwDVY29FEGerN++2bVu1pW0IEW0hMEsaHuXUO7GF1dFIF30rAwASctJlvwhkUM/b4QnvWI&#10;bnRRleWi6MEL54HLEPDv3Zik64zftpLHr20bZCS6ocgt5tXndZfWYr1i9d4z1yl+osH+gYVhyuKl&#10;Z6g7Fhk5ePUXlFHcQ4A2TjiYAtpWcZl7wG6m5atuHjrmZO4FxQnuLFP4f7D8y/GbJ0o0tJpeUWKZ&#10;wSH9xFERIUmUQ5SkSiL1LtRY++CwOg7vYcBh54aDuwf+KxALm47Zvbz1HvpOMoEkp+lkcXF0xAkJ&#10;ZNd/BoF3sUOEDDS03iQFUROC6Disx/OAkAfh+HOxWFbLElMcc9ezWbkYr2D182nnQ/wowZC0aahH&#10;A2R0drwPMbFh9XNJuiyAVmKrtM6B3+822pMjQ7Ns85cbeFWmLekbupxX84xsIZ3PPjIqopm1Mkiu&#10;TN9or6TGBytySWRKj3tkou1JnqTIqE0cdgMWJs12IB5RKA+jafGR4aYD/4eSHg3b0PD7wLykRH+y&#10;KPZyinqgw3Mwm19VGPjLzO4ywyxHqIZGSsbtJuZXkXSwcItDaVXW64XJiSsaMct4ejTJ6Zdxrnp5&#10;2usnAAAA//8DAFBLAwQUAAYACAAAACEAYY6mVN8AAAALAQAADwAAAGRycy9kb3ducmV2LnhtbEyP&#10;wU7DMAyG70i8Q2QkLmhLoFsLpekESCCuG3sAt/Haisapmmzt3p7sxI62P/3+/mIz216caPSdYw2P&#10;SwWCuHam40bD/udz8QzCB2SDvWPScCYPm/L2psDcuIm3dNqFRsQQ9jlqaEMYcil93ZJFv3QDcbwd&#10;3GgxxHFspBlxiuG2l09KpdJix/FDiwN9tFT/7o5Ww+F7eli/TNVX2GfbVfqOXVa5s9b3d/PbK4hA&#10;c/iH4aIf1aGMTpU7svGi17BIskjGfZasQFwAtVYJiEpDotIEZFnI6w7lHwAAAP//AwBQSwECLQAU&#10;AAYACAAAACEAtoM4kv4AAADhAQAAEwAAAAAAAAAAAAAAAAAAAAAAW0NvbnRlbnRfVHlwZXNdLnht&#10;bFBLAQItABQABgAIAAAAIQA4/SH/1gAAAJQBAAALAAAAAAAAAAAAAAAAAC8BAABfcmVscy8ucmVs&#10;c1BLAQItABQABgAIAAAAIQC7b/SnJAIAACIEAAAOAAAAAAAAAAAAAAAAAC4CAABkcnMvZTJvRG9j&#10;LnhtbFBLAQItABQABgAIAAAAIQBhjqZU3wAAAAsBAAAPAAAAAAAAAAAAAAAAAH4EAABkcnMvZG93&#10;bnJldi54bWxQSwUGAAAAAAQABADzAAAAigUAAAAA&#10;" stroked="f">
                <v:textbox>
                  <w:txbxContent>
                    <w:p w14:paraId="2F12F8F9" w14:textId="74CDF8FA" w:rsidR="00EE1832" w:rsidRDefault="00EE1832" w:rsidP="0038622A">
                      <w:pPr>
                        <w:spacing w:line="360" w:lineRule="auto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48F6" w:rsidRPr="004548F6" w:rsidSect="00454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A7FA" w14:textId="77777777" w:rsidR="00EE1832" w:rsidRDefault="00EE1832" w:rsidP="00EE1832">
      <w:pPr>
        <w:spacing w:after="0" w:line="240" w:lineRule="auto"/>
      </w:pPr>
      <w:r>
        <w:separator/>
      </w:r>
    </w:p>
  </w:endnote>
  <w:endnote w:type="continuationSeparator" w:id="0">
    <w:p w14:paraId="639B9253" w14:textId="77777777" w:rsidR="00EE1832" w:rsidRDefault="00EE1832" w:rsidP="00EE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AFC8" w14:textId="77777777" w:rsidR="00EE1832" w:rsidRDefault="00EE1832" w:rsidP="00EE1832">
      <w:pPr>
        <w:spacing w:after="0" w:line="240" w:lineRule="auto"/>
      </w:pPr>
      <w:r>
        <w:separator/>
      </w:r>
    </w:p>
  </w:footnote>
  <w:footnote w:type="continuationSeparator" w:id="0">
    <w:p w14:paraId="5E7F5EDC" w14:textId="77777777" w:rsidR="00EE1832" w:rsidRDefault="00EE1832" w:rsidP="00EE1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5FA8"/>
    <w:multiLevelType w:val="hybridMultilevel"/>
    <w:tmpl w:val="667AF69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434C1"/>
    <w:multiLevelType w:val="hybridMultilevel"/>
    <w:tmpl w:val="C7A484A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8115B"/>
    <w:multiLevelType w:val="hybridMultilevel"/>
    <w:tmpl w:val="EE5C0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F6"/>
    <w:rsid w:val="0038622A"/>
    <w:rsid w:val="004548F6"/>
    <w:rsid w:val="006D5C9C"/>
    <w:rsid w:val="00996993"/>
    <w:rsid w:val="00E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FD5A"/>
  <w15:chartTrackingRefBased/>
  <w15:docId w15:val="{6D428FBA-B52F-4F81-8D98-52414DEB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8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48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832"/>
  </w:style>
  <w:style w:type="paragraph" w:styleId="Pieddepage">
    <w:name w:val="footer"/>
    <w:basedOn w:val="Normal"/>
    <w:link w:val="PieddepageCar"/>
    <w:uiPriority w:val="99"/>
    <w:unhideWhenUsed/>
    <w:rsid w:val="00EE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Basset</dc:creator>
  <cp:keywords/>
  <dc:description/>
  <cp:lastModifiedBy>Clémence Basset</cp:lastModifiedBy>
  <cp:revision>2</cp:revision>
  <dcterms:created xsi:type="dcterms:W3CDTF">2021-05-30T15:33:00Z</dcterms:created>
  <dcterms:modified xsi:type="dcterms:W3CDTF">2021-05-30T16:07:00Z</dcterms:modified>
</cp:coreProperties>
</file>