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92" w:rsidRPr="00676792" w:rsidRDefault="00676792" w:rsidP="006767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699">
        <w:rPr>
          <w:rFonts w:ascii="Times New Roman" w:hAnsi="Times New Roman" w:cs="Times New Roman"/>
          <w:b/>
          <w:sz w:val="28"/>
          <w:szCs w:val="28"/>
        </w:rPr>
        <w:t>Оказание поддержки родителям (законным представителям) детей, получающим дошкольное образование в форме «семейного» по развитию речи в соответствии с возрастной группой и индивидуальными особенностями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CC0E79">
        <w:rPr>
          <w:rFonts w:ascii="Times New Roman" w:eastAsia="Times New Roman" w:hAnsi="Times New Roman" w:cs="Times New Roman"/>
          <w:b/>
          <w:sz w:val="28"/>
          <w:szCs w:val="28"/>
        </w:rPr>
        <w:t xml:space="preserve">ормы и методы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CC0E79" w:rsidRPr="00CC0E79" w:rsidRDefault="00CC0E79" w:rsidP="00CC0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Статистика последних лет показывает печальную картину относительно речевого развития детей – речь начинает развиваться позже. А это ведет к тому что,  достигнув школьного возраста,  ребенок не освоил устный родной язык в том объеме, который необходим для начала школьного обучения.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Для своевременного развития речи родители и другие взрослые, окружающие малыша, должны постоянно общаться с ним, стремясь вызвать ответную реакцию.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Известно, что нарушения речи отражаются на психическом развитии ребёнка, формировании его личности. Иногда с детьми, у которых есть нарушения речи, родители стараются меньше разговаривать. Этим они наносят вред речевому и психическому развитию ребёнка. Если ребёнок не говорит, то мама и все окружающие должны как можно больше разговаривать с ним. Но не всегда родители знают, о чём и как разговаривать с ребенком.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Недоразвитие звуковой стороны речи, недостаточное формирование фонематической структуры речи и звукопроизношения препятствуют развитию анализа и синтеза звукового состава слова. Это создаёт значительные трудности на пути овладения детьми грамотой. Отставая в учении, те школьники, у которых есть речевые расстройства, теряют интерес к обучению.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Взаимодействие детского сада и семьи является необходимым условием работы дошкольного учреждения по любому направлению его деятельности. Не является исключением и работа по развитию речи дошкольников, ведь наилучших результатов в работе можно достичь, если воспитатели и родители будут действовать согласованно.</w:t>
      </w:r>
    </w:p>
    <w:p w:rsidR="00DB3893" w:rsidRPr="00CC0E79" w:rsidRDefault="00DB3893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proofErr w:type="gramStart"/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 которые занимаются с детьми в форме семейного образования нередко испытывают методические трудности в формировании речи своих детей. В рамках консультационного центра, который функционирует в нашем </w:t>
      </w:r>
      <w:proofErr w:type="spellStart"/>
      <w:r w:rsidRPr="00CC0E7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proofErr w:type="gramStart"/>
      <w:r w:rsidRPr="00CC0E7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52952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CC0E79">
        <w:rPr>
          <w:rFonts w:ascii="Times New Roman" w:eastAsia="Times New Roman" w:hAnsi="Times New Roman" w:cs="Times New Roman"/>
          <w:sz w:val="28"/>
          <w:szCs w:val="28"/>
        </w:rPr>
        <w:t>года, для таких родителей организованна методическая поддержка со стороны педагогов и специалистов ДОУ по развитию речи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В направлении речевого развития воспитанников </w:t>
      </w:r>
      <w:r w:rsidRPr="00CC0E79">
        <w:rPr>
          <w:rFonts w:ascii="Times New Roman" w:eastAsia="Times New Roman" w:hAnsi="Times New Roman" w:cs="Times New Roman"/>
          <w:b/>
          <w:sz w:val="28"/>
          <w:szCs w:val="28"/>
        </w:rPr>
        <w:t>задача</w:t>
      </w: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A77" w:rsidRPr="00CC0E79">
        <w:rPr>
          <w:rFonts w:ascii="Times New Roman" w:eastAsia="Times New Roman" w:hAnsi="Times New Roman" w:cs="Times New Roman"/>
          <w:sz w:val="28"/>
          <w:szCs w:val="28"/>
        </w:rPr>
        <w:t>консультационного центра</w:t>
      </w: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 – вооруж</w:t>
      </w:r>
      <w:r w:rsidR="00F414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ть родителей конкретными знаниями по методике развития речи. При всем многообразии форм сотрудничества детского сада с семьей по вопросам речевого развития старших дошкольников, педагогам нужно найти свои, те которые эффективны именно в </w:t>
      </w:r>
      <w:r w:rsidR="00972428" w:rsidRPr="00CC0E79">
        <w:rPr>
          <w:rFonts w:ascii="Times New Roman" w:eastAsia="Times New Roman" w:hAnsi="Times New Roman" w:cs="Times New Roman"/>
          <w:sz w:val="28"/>
          <w:szCs w:val="28"/>
        </w:rPr>
        <w:t>рамках консультационного центра</w:t>
      </w:r>
      <w:r w:rsidRPr="00CC0E79">
        <w:rPr>
          <w:rFonts w:ascii="Times New Roman" w:eastAsia="Times New Roman" w:hAnsi="Times New Roman" w:cs="Times New Roman"/>
          <w:sz w:val="28"/>
          <w:szCs w:val="28"/>
        </w:rPr>
        <w:t>. Поскольку родители заинтересованы, прежде всего, в развитии детей, то побуждать их принимать участие в жизни детского сада предпочтительно через осознание этого для развития их детей.</w:t>
      </w:r>
    </w:p>
    <w:p w:rsidR="00CC0E79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По источнику информации все формы и методы работы с родителями условно можно разделить на 3 группы: словесные, наглядные и практические.</w:t>
      </w:r>
      <w:r w:rsidR="00CC0E79" w:rsidRPr="00CC0E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По формам общения:</w:t>
      </w:r>
    </w:p>
    <w:p w:rsidR="008B515E" w:rsidRPr="00CC0E79" w:rsidRDefault="008B515E" w:rsidP="00CC0E7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коллективные, групповые, индивидуальные;</w:t>
      </w:r>
    </w:p>
    <w:p w:rsidR="008B515E" w:rsidRPr="00CC0E79" w:rsidRDefault="008B515E" w:rsidP="00CC0E7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традиционные и нетрадиционные.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В настоящее время сложились устойчивые формы работы детского сада с семьей, которые в дошкольной педагогике принято считать традиционными.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Это формы работы проверенные временем</w:t>
      </w:r>
      <w:r w:rsidR="001B125A" w:rsidRPr="00CC0E79">
        <w:rPr>
          <w:rFonts w:ascii="Times New Roman" w:eastAsia="Times New Roman" w:hAnsi="Times New Roman" w:cs="Times New Roman"/>
          <w:sz w:val="28"/>
          <w:szCs w:val="28"/>
        </w:rPr>
        <w:t xml:space="preserve">: консультации, беседы, папки-передвижки, буклеты. </w:t>
      </w: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 Эти формы направлены на педагогическое просвещение родителей. Осуществляется оно в двух направлениях:</w:t>
      </w:r>
    </w:p>
    <w:p w:rsidR="008B515E" w:rsidRPr="007F4F3A" w:rsidRDefault="008B515E" w:rsidP="007F4F3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F3A">
        <w:rPr>
          <w:rFonts w:ascii="Times New Roman" w:eastAsia="Times New Roman" w:hAnsi="Times New Roman" w:cs="Times New Roman"/>
          <w:sz w:val="28"/>
          <w:szCs w:val="28"/>
        </w:rPr>
        <w:t xml:space="preserve">внутри детского сада проводится работа с родителями воспитанников </w:t>
      </w:r>
      <w:r w:rsidR="00972428" w:rsidRPr="007F4F3A">
        <w:rPr>
          <w:rFonts w:ascii="Times New Roman" w:eastAsia="Times New Roman" w:hAnsi="Times New Roman" w:cs="Times New Roman"/>
          <w:sz w:val="28"/>
          <w:szCs w:val="28"/>
        </w:rPr>
        <w:t>в рамках консультационного центра</w:t>
      </w:r>
      <w:r w:rsidRPr="007F4F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2952" w:rsidRPr="00152952" w:rsidRDefault="008B515E" w:rsidP="007F4F3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4F3A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 за пределами ДОУ. </w:t>
      </w:r>
      <w:proofErr w:type="gramStart"/>
      <w:r w:rsidRPr="007F4F3A">
        <w:rPr>
          <w:rFonts w:ascii="Times New Roman" w:eastAsia="Times New Roman" w:hAnsi="Times New Roman" w:cs="Times New Roman"/>
          <w:sz w:val="28"/>
          <w:szCs w:val="28"/>
        </w:rPr>
        <w:t xml:space="preserve">Ее цель – охватить подавляющее большинство родителей дошкольников независимо от того, посещают их дети детский сад или нет (через рекомендации и советы на официальном сайте ДОУ, </w:t>
      </w:r>
      <w:proofErr w:type="gramEnd"/>
    </w:p>
    <w:p w:rsidR="00041A77" w:rsidRPr="00152952" w:rsidRDefault="00152952" w:rsidP="0015295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5" w:history="1">
        <w:r w:rsidRPr="00267F7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https://56.orsksadik.ru/?section_id=25</w:t>
        </w:r>
      </w:hyperlink>
    </w:p>
    <w:p w:rsidR="00152952" w:rsidRPr="007F4F3A" w:rsidRDefault="00152952" w:rsidP="0015295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Особой популярностью, как у педагогов, так и у родителей пользуются нетрадиционные формы общения. Они направлены на установление неформальных контактов с родителями, привлечение их внимания к детскому саду. Практикой уже накоплено многообразие нетрадиционных форм, но они еще недостаточно изучены и обобщены. Однако сегодня изменились принципы, на основе которых строится общение педагогов и родителей.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по развитию речи с родителями воспитанников старшего дошкольного возраста можно реализовать </w:t>
      </w:r>
      <w:proofErr w:type="gramStart"/>
      <w:r w:rsidRPr="00CC0E79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CC0E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515E" w:rsidRPr="00CC0E79" w:rsidRDefault="008B515E" w:rsidP="007F4F3A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информационно-аналитические формы организации общения с родителями;</w:t>
      </w:r>
    </w:p>
    <w:p w:rsidR="008B515E" w:rsidRPr="00CC0E79" w:rsidRDefault="008B515E" w:rsidP="007F4F3A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0E79">
        <w:rPr>
          <w:rFonts w:ascii="Times New Roman" w:eastAsia="Times New Roman" w:hAnsi="Times New Roman" w:cs="Times New Roman"/>
          <w:sz w:val="28"/>
          <w:szCs w:val="28"/>
        </w:rPr>
        <w:t>досуговые</w:t>
      </w:r>
      <w:proofErr w:type="spellEnd"/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 формы организации общения с родителями;</w:t>
      </w:r>
    </w:p>
    <w:p w:rsidR="008B515E" w:rsidRPr="00CC0E79" w:rsidRDefault="008B515E" w:rsidP="007F4F3A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познавательные формы организации общения с родителями;</w:t>
      </w:r>
    </w:p>
    <w:p w:rsidR="008B515E" w:rsidRDefault="008B515E" w:rsidP="007F4F3A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наглядно-информационные формы организации общения.</w:t>
      </w:r>
    </w:p>
    <w:p w:rsidR="007F4F3A" w:rsidRPr="00CC0E79" w:rsidRDefault="007F4F3A" w:rsidP="007F4F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15E" w:rsidRPr="007F4F3A" w:rsidRDefault="008B515E" w:rsidP="007F4F3A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F3A">
        <w:rPr>
          <w:rFonts w:ascii="Times New Roman" w:eastAsia="Times New Roman" w:hAnsi="Times New Roman" w:cs="Times New Roman"/>
          <w:sz w:val="28"/>
          <w:szCs w:val="28"/>
        </w:rPr>
        <w:t>Основной задачей информационно – аналитических форм организации общения с родителями являются сбор, обработка и использование данных о семье каждого воспитанника, наличие у них необходимых педагогических знаний о развитии речи детей, запросах, интересах, потребностях.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Потому как только на аналитической основе возможно построение грамотного общения с родителями. Формы работы:</w:t>
      </w:r>
    </w:p>
    <w:p w:rsidR="008B515E" w:rsidRPr="00CC0E79" w:rsidRDefault="008B515E" w:rsidP="007F4F3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анкетирование;</w:t>
      </w:r>
    </w:p>
    <w:p w:rsidR="008B515E" w:rsidRPr="00CC0E79" w:rsidRDefault="008B515E" w:rsidP="007F4F3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8B515E" w:rsidRPr="00CC0E79" w:rsidRDefault="008B515E" w:rsidP="007F4F3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целевое посещение семьи;</w:t>
      </w:r>
    </w:p>
    <w:p w:rsidR="007F4F3A" w:rsidRPr="00CC0E79" w:rsidRDefault="007F4F3A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15E" w:rsidRPr="00CC0E79" w:rsidRDefault="008B515E" w:rsidP="007F4F3A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0E79">
        <w:rPr>
          <w:rFonts w:ascii="Times New Roman" w:eastAsia="Times New Roman" w:hAnsi="Times New Roman" w:cs="Times New Roman"/>
          <w:sz w:val="28"/>
          <w:szCs w:val="28"/>
        </w:rPr>
        <w:t>Досуговые</w:t>
      </w:r>
      <w:proofErr w:type="spellEnd"/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 формы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</w:t>
      </w:r>
      <w:r w:rsidRPr="00CC0E79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педагогам проще налаживать с ними контакты, предоставлять педагогическую информацию.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К данным формам можно отнести:</w:t>
      </w:r>
    </w:p>
    <w:p w:rsidR="008B515E" w:rsidRPr="00CC0E79" w:rsidRDefault="008B515E" w:rsidP="00CC0E7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тематические развлечения;</w:t>
      </w:r>
    </w:p>
    <w:p w:rsidR="008B515E" w:rsidRPr="00CC0E79" w:rsidRDefault="008B515E" w:rsidP="00CC0E7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фольклорные праздники;</w:t>
      </w:r>
    </w:p>
    <w:p w:rsidR="009E1AA0" w:rsidRPr="00CC0E79" w:rsidRDefault="008B515E" w:rsidP="009E1AA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ярмарки;</w:t>
      </w:r>
      <w:r w:rsidR="009E1AA0" w:rsidRPr="009E1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AA0" w:rsidRPr="00CC0E79">
        <w:rPr>
          <w:rFonts w:ascii="Times New Roman" w:eastAsia="Times New Roman" w:hAnsi="Times New Roman" w:cs="Times New Roman"/>
          <w:sz w:val="28"/>
          <w:szCs w:val="28"/>
        </w:rPr>
        <w:t>литературные салоны;</w:t>
      </w:r>
    </w:p>
    <w:p w:rsidR="008B515E" w:rsidRPr="00CC0E79" w:rsidRDefault="008B515E" w:rsidP="009E1AA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577" w:rsidRDefault="008B515E" w:rsidP="003E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</w:t>
      </w:r>
      <w:proofErr w:type="spellStart"/>
      <w:r w:rsidRPr="00CC0E79">
        <w:rPr>
          <w:rFonts w:ascii="Times New Roman" w:eastAsia="Times New Roman" w:hAnsi="Times New Roman" w:cs="Times New Roman"/>
          <w:sz w:val="28"/>
          <w:szCs w:val="28"/>
        </w:rPr>
        <w:t>досуговые</w:t>
      </w:r>
      <w:proofErr w:type="spellEnd"/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 формы сотрудничества с семьей могут быть эффективными только тогда, когда воспитатель уделяет достаточное внимание педагогическому содержанию мероприятия. Родители на данных мероприятиях могут читать стихотворения вместе со своим ребенком, петь песни и рассказывать интересные истории, например о профессии или домашних любимцах, имеют возможность проявить свои знания и умения в познавательной, театрализованной деятельности.</w:t>
      </w:r>
      <w:r w:rsidR="003E4577" w:rsidRPr="00CC0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4577" w:rsidRPr="00CC0E79" w:rsidRDefault="003E4577" w:rsidP="003E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«Круглый стол» на тему «Проблемы речевого развития детей  и пути их решения», где в нетрадиционной обстановке с обязательным участием специалистов обсуждаются с родителями актуальные проблемы речевого развития детей.</w:t>
      </w:r>
    </w:p>
    <w:p w:rsidR="003E4577" w:rsidRPr="00CC0E79" w:rsidRDefault="003E4577" w:rsidP="003E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Открытые занятия с детьми в ДОУ для родителей. Родителей знакомят со структурой и спецификой проведения занятий в ДОУ по развитию речи (коррекции речевых нарушений). Можно включить в занятие участие родителей.</w:t>
      </w:r>
    </w:p>
    <w:p w:rsidR="003E4577" w:rsidRPr="00CC0E79" w:rsidRDefault="003E4577" w:rsidP="003E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Данные формы использовались и раньше. Однако сегодня, как уже отмечалось выше, изменились принципы, на основе которых строится общение педагогов и родителей. Поэтому данные формы можно рассматривать и как нетрадиционные. Например, это может быть проведение родительских </w:t>
      </w:r>
      <w:r w:rsidR="00152952">
        <w:rPr>
          <w:rFonts w:ascii="Times New Roman" w:eastAsia="Times New Roman" w:hAnsi="Times New Roman" w:cs="Times New Roman"/>
          <w:sz w:val="28"/>
          <w:szCs w:val="28"/>
        </w:rPr>
        <w:t>заседаний КЦ</w:t>
      </w: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 по мотивам известных телевизионных игр: «КВН», «Поле Чудес», «Что? Где? Когда?»</w:t>
      </w:r>
    </w:p>
    <w:p w:rsidR="008B515E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F3A" w:rsidRPr="00CC0E79" w:rsidRDefault="007F4F3A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E79" w:rsidRDefault="00CC0E79" w:rsidP="007F4F3A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Преимущество  познавательных форм организации общения с родителями состоит в том, что через изучение специфики семьи, беседы с родителями (с каждым в отдельности), педагоги и специалисты могут наметить конкретные пути совместного взаимодействия с ребенком.</w:t>
      </w:r>
    </w:p>
    <w:p w:rsidR="009E1AA0" w:rsidRPr="009E1AA0" w:rsidRDefault="009E1AA0" w:rsidP="009E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AA0">
        <w:rPr>
          <w:rFonts w:ascii="Times New Roman" w:eastAsia="Times New Roman" w:hAnsi="Times New Roman" w:cs="Times New Roman"/>
          <w:sz w:val="28"/>
          <w:szCs w:val="28"/>
        </w:rPr>
        <w:t>Неформальный подход к организации и проведению эт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E1AA0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E1AA0">
        <w:rPr>
          <w:rFonts w:ascii="Times New Roman" w:eastAsia="Times New Roman" w:hAnsi="Times New Roman" w:cs="Times New Roman"/>
          <w:sz w:val="28"/>
          <w:szCs w:val="28"/>
        </w:rPr>
        <w:t xml:space="preserve"> общения ставит </w:t>
      </w:r>
      <w:r w:rsidR="00152952">
        <w:rPr>
          <w:rFonts w:ascii="Times New Roman" w:eastAsia="Times New Roman" w:hAnsi="Times New Roman" w:cs="Times New Roman"/>
          <w:sz w:val="28"/>
          <w:szCs w:val="28"/>
        </w:rPr>
        <w:t>педагогов КЦ</w:t>
      </w:r>
      <w:r w:rsidRPr="009E1AA0">
        <w:rPr>
          <w:rFonts w:ascii="Times New Roman" w:eastAsia="Times New Roman" w:hAnsi="Times New Roman" w:cs="Times New Roman"/>
          <w:sz w:val="28"/>
          <w:szCs w:val="28"/>
        </w:rPr>
        <w:t xml:space="preserve">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:rsidR="009E1AA0" w:rsidRPr="009E1AA0" w:rsidRDefault="009E1AA0" w:rsidP="009E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AA0">
        <w:rPr>
          <w:rFonts w:ascii="Times New Roman" w:eastAsia="Times New Roman" w:hAnsi="Times New Roman" w:cs="Times New Roman"/>
          <w:sz w:val="28"/>
          <w:szCs w:val="28"/>
        </w:rPr>
        <w:t>«Дни открытых дверей». В настоящее время они приобретают широкое распространение.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 по развитию речи.</w:t>
      </w:r>
    </w:p>
    <w:p w:rsidR="009E1AA0" w:rsidRPr="009E1AA0" w:rsidRDefault="00152952" w:rsidP="009E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E1AA0" w:rsidRPr="009E1AA0">
        <w:rPr>
          <w:rFonts w:ascii="Times New Roman" w:eastAsia="Times New Roman" w:hAnsi="Times New Roman" w:cs="Times New Roman"/>
          <w:sz w:val="28"/>
          <w:szCs w:val="28"/>
        </w:rPr>
        <w:t xml:space="preserve">олевые, имитационные и деловые игры.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</w:t>
      </w:r>
      <w:r w:rsidR="009E1AA0" w:rsidRPr="009E1AA0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специалистов пытаются проанализировать ситуацию со всех сторон и найти приемлемое решение. Примерными темами игр могут стать: «Речевые игры в вашем доме», «Прогулка в вашей семье», «Выходной день: какой он?»</w:t>
      </w:r>
    </w:p>
    <w:p w:rsidR="009E1AA0" w:rsidRDefault="009E1AA0" w:rsidP="009E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Тренинги. </w:t>
      </w:r>
      <w:proofErr w:type="spellStart"/>
      <w:r w:rsidRPr="00CC0E79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 игровые упражнения, которые проводят педагог психолог и логопед.  Задания  помогают дать оценку различным способам взаимодействия с ребенком </w:t>
      </w:r>
      <w:proofErr w:type="gramStart"/>
      <w:r w:rsidRPr="00CC0E7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 особенно с ребенком, имеющим нарушения речи; выбрать более удачные формы обращения к нему и общения с ним, заменять нежелательные конструктивными.</w:t>
      </w:r>
    </w:p>
    <w:p w:rsidR="00152952" w:rsidRDefault="003C06B1" w:rsidP="007F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15295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F4F3A">
        <w:rPr>
          <w:rFonts w:ascii="Times New Roman" w:eastAsia="Times New Roman" w:hAnsi="Times New Roman" w:cs="Times New Roman"/>
          <w:sz w:val="28"/>
          <w:szCs w:val="28"/>
        </w:rPr>
        <w:t>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F3A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и советы на официальном сайте ДОУ</w:t>
      </w:r>
    </w:p>
    <w:p w:rsidR="00152952" w:rsidRPr="00152952" w:rsidRDefault="00152952" w:rsidP="007F4F3A">
      <w:pPr>
        <w:spacing w:after="0" w:line="240" w:lineRule="auto"/>
        <w:jc w:val="both"/>
        <w:rPr>
          <w:sz w:val="28"/>
          <w:szCs w:val="28"/>
        </w:rPr>
      </w:pPr>
      <w:hyperlink r:id="rId6" w:history="1">
        <w:r w:rsidRPr="00152952">
          <w:rPr>
            <w:rStyle w:val="a3"/>
            <w:rFonts w:ascii="Times New Roman" w:hAnsi="Times New Roman" w:cs="Times New Roman"/>
            <w:sz w:val="28"/>
            <w:szCs w:val="28"/>
          </w:rPr>
          <w:t>https://iva.netboard.me/zggt1k4s/?tab=629222&amp;link=1gn6OdhU-TFfHGuSb-63daPxiO</w:t>
        </w:r>
      </w:hyperlink>
    </w:p>
    <w:p w:rsidR="00152952" w:rsidRDefault="00152952" w:rsidP="007F4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5E" w:rsidRPr="00CC0E79" w:rsidRDefault="00CC0E79" w:rsidP="007F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B515E" w:rsidRPr="00CC0E79">
        <w:rPr>
          <w:rFonts w:ascii="Times New Roman" w:eastAsia="Times New Roman" w:hAnsi="Times New Roman" w:cs="Times New Roman"/>
          <w:sz w:val="28"/>
          <w:szCs w:val="28"/>
        </w:rPr>
        <w:t>Наглядно-информационные формы организации общения условно разделены на две подгруппы: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– информационно-ознакомительные;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– информационно-просветительские.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Задачами одной из них – информационно-ознакомительной – являются ознакомление родителей с особенностями работы </w:t>
      </w:r>
      <w:r w:rsidR="004161F2" w:rsidRPr="00CC0E79">
        <w:rPr>
          <w:rFonts w:ascii="Times New Roman" w:eastAsia="Times New Roman" w:hAnsi="Times New Roman" w:cs="Times New Roman"/>
          <w:sz w:val="28"/>
          <w:szCs w:val="28"/>
        </w:rPr>
        <w:t>консультационного центра</w:t>
      </w: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 по развитию речи детей, с педагогами, занимающимися с детьми, и преодоление поверхностных мнений о работе дошкольного учреждения в данном направлении.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К данной форме можно отнести и информацию, размещенную в Уголке для родителей: цель, задачи, целевые ориентиры речевого развития детей </w:t>
      </w:r>
      <w:r w:rsidR="004161F2" w:rsidRPr="00CC0E79">
        <w:rPr>
          <w:rFonts w:ascii="Times New Roman" w:eastAsia="Times New Roman" w:hAnsi="Times New Roman" w:cs="Times New Roman"/>
          <w:sz w:val="28"/>
          <w:szCs w:val="28"/>
        </w:rPr>
        <w:t>конкретного</w:t>
      </w: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 возраста, определенные в образовательной программе ДОУ; график работы логопеда и педагога-психолога и др.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Задачи другой группы – информационно-просветительской – близки к задачам познавательных форм и направлены на обогащение знаний родителей об особенностях работы по развитию речи детей дошкольного возраста.  Специфика заключается в том, что общение педагогов с родителями здесь не прямое, а опосредованное – через газеты, организацию выставок, оформление стендов, папок-ширм, папок-передвижек и др.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В их использовании необходимо соблюдать принцип целенаправленности и принцип систематичности. Главная задача данных форм работы – познакомить родителей с условиями, задачами, содержанием и методами воспитания детей в ДОУ по направлению «Речевое развитие»  и оказывать практическую помощь семье. К ним относятся:</w:t>
      </w:r>
    </w:p>
    <w:p w:rsidR="008B515E" w:rsidRPr="00CC0E79" w:rsidRDefault="008B515E" w:rsidP="007F4F3A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видеофрагменты организации различных видов деятельности, режимных моментов, занятий, направленных на речевое развитие детей;</w:t>
      </w:r>
    </w:p>
    <w:p w:rsidR="008B515E" w:rsidRPr="00CC0E79" w:rsidRDefault="008B515E" w:rsidP="007F4F3A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стенды, папки-ширмы, папки-передвижки и др.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Можно создать «Речевой уголок», где родителям будут даваться практические рекомендации по формированию различных речевых навыков, например артикуляции, от логопеда; по выявлению уровня развития некоторых составляющих речи ребёнка, например: как проверить уровень развития фонематического слуха у ребёнка; как позаниматься дома по лексической теме. 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lastRenderedPageBreak/>
        <w:t>В рубрике «Играем дома» можно знакомить родителей с играми, игровыми упражнениями и заданиями на закрепление различных речевых навыков.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Необходимо также составить подробный список литературы для родителей, подготовить советы, которые помогут им организовать работу по расширению кругозора ребенка, усвоению основных правил вежливой речи.</w:t>
      </w:r>
    </w:p>
    <w:p w:rsidR="008B515E" w:rsidRPr="00CC0E79" w:rsidRDefault="008B515E" w:rsidP="00CC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>Степень эффективности сотрудничества обусловлена положительной установкой взаимодействующих сторон на совместную работу по развитию речи детей, осознанием её целей и личностной заинтересованности.</w:t>
      </w:r>
    </w:p>
    <w:p w:rsidR="00FA3DDD" w:rsidRPr="00CC0E79" w:rsidRDefault="008B515E" w:rsidP="00CC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Опыт работы показал, что </w:t>
      </w:r>
      <w:r w:rsidR="00C259BF" w:rsidRPr="00C259BF">
        <w:rPr>
          <w:rFonts w:ascii="Times New Roman" w:eastAsia="Times New Roman" w:hAnsi="Times New Roman" w:cs="Times New Roman"/>
          <w:sz w:val="28"/>
          <w:szCs w:val="28"/>
        </w:rPr>
        <w:t>такая работа в рамках Консультационного центра</w:t>
      </w:r>
      <w:r w:rsidRPr="00CC0E79">
        <w:rPr>
          <w:rFonts w:ascii="Times New Roman" w:eastAsia="Times New Roman" w:hAnsi="Times New Roman" w:cs="Times New Roman"/>
          <w:sz w:val="28"/>
          <w:szCs w:val="28"/>
        </w:rPr>
        <w:t xml:space="preserve"> позволяет решить проблемы речевого развития детей дошкольного возраста.</w:t>
      </w:r>
    </w:p>
    <w:sectPr w:rsidR="00FA3DDD" w:rsidRPr="00CC0E79" w:rsidSect="00CC0E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E06"/>
    <w:multiLevelType w:val="multilevel"/>
    <w:tmpl w:val="54EE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A16F5"/>
    <w:multiLevelType w:val="hybridMultilevel"/>
    <w:tmpl w:val="EF8EB852"/>
    <w:lvl w:ilvl="0" w:tplc="C916F9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42635"/>
    <w:multiLevelType w:val="multilevel"/>
    <w:tmpl w:val="DBEA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D7865"/>
    <w:multiLevelType w:val="multilevel"/>
    <w:tmpl w:val="FCF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062B6"/>
    <w:multiLevelType w:val="hybridMultilevel"/>
    <w:tmpl w:val="C75E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C14EC"/>
    <w:multiLevelType w:val="multilevel"/>
    <w:tmpl w:val="101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75F45"/>
    <w:multiLevelType w:val="multilevel"/>
    <w:tmpl w:val="59DA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A74508"/>
    <w:multiLevelType w:val="multilevel"/>
    <w:tmpl w:val="2008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459C7"/>
    <w:multiLevelType w:val="multilevel"/>
    <w:tmpl w:val="B822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94FF8"/>
    <w:multiLevelType w:val="multilevel"/>
    <w:tmpl w:val="462C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F42EA"/>
    <w:multiLevelType w:val="multilevel"/>
    <w:tmpl w:val="87C660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2615C6"/>
    <w:multiLevelType w:val="multilevel"/>
    <w:tmpl w:val="24BE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C4449"/>
    <w:multiLevelType w:val="multilevel"/>
    <w:tmpl w:val="E0BE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A73C57"/>
    <w:multiLevelType w:val="multilevel"/>
    <w:tmpl w:val="282C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12"/>
  </w:num>
  <w:num w:numId="10">
    <w:abstractNumId w:val="7"/>
  </w:num>
  <w:num w:numId="11">
    <w:abstractNumId w:val="9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B515E"/>
    <w:rsid w:val="00041A77"/>
    <w:rsid w:val="00152952"/>
    <w:rsid w:val="001B125A"/>
    <w:rsid w:val="003C06B1"/>
    <w:rsid w:val="003E4577"/>
    <w:rsid w:val="004161F2"/>
    <w:rsid w:val="00605A7A"/>
    <w:rsid w:val="00676792"/>
    <w:rsid w:val="006F3F11"/>
    <w:rsid w:val="007F4F3A"/>
    <w:rsid w:val="008B515E"/>
    <w:rsid w:val="00921339"/>
    <w:rsid w:val="00972428"/>
    <w:rsid w:val="009E1AA0"/>
    <w:rsid w:val="00C259BF"/>
    <w:rsid w:val="00CC0E79"/>
    <w:rsid w:val="00DB3893"/>
    <w:rsid w:val="00F4149C"/>
    <w:rsid w:val="00FA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B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B515E"/>
  </w:style>
  <w:style w:type="paragraph" w:customStyle="1" w:styleId="c6">
    <w:name w:val="c6"/>
    <w:basedOn w:val="a"/>
    <w:rsid w:val="008B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B515E"/>
  </w:style>
  <w:style w:type="paragraph" w:customStyle="1" w:styleId="c4">
    <w:name w:val="c4"/>
    <w:basedOn w:val="a"/>
    <w:rsid w:val="008B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B515E"/>
  </w:style>
  <w:style w:type="character" w:customStyle="1" w:styleId="c0">
    <w:name w:val="c0"/>
    <w:basedOn w:val="a0"/>
    <w:rsid w:val="008B515E"/>
  </w:style>
  <w:style w:type="character" w:customStyle="1" w:styleId="c7">
    <w:name w:val="c7"/>
    <w:basedOn w:val="a0"/>
    <w:rsid w:val="008B515E"/>
  </w:style>
  <w:style w:type="character" w:customStyle="1" w:styleId="c12">
    <w:name w:val="c12"/>
    <w:basedOn w:val="a0"/>
    <w:rsid w:val="008B515E"/>
  </w:style>
  <w:style w:type="character" w:styleId="a3">
    <w:name w:val="Hyperlink"/>
    <w:basedOn w:val="a0"/>
    <w:uiPriority w:val="99"/>
    <w:unhideWhenUsed/>
    <w:rsid w:val="008B51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.netboard.me/zggt1k4s/?tab=629222&amp;link=1gn6OdhU-TFfHGuSb-63daPxiO" TargetMode="External"/><Relationship Id="rId5" Type="http://schemas.openxmlformats.org/officeDocument/2006/relationships/hyperlink" Target="https://56.orsksadik.ru/?section_id=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UeerAsus</dc:creator>
  <cp:keywords/>
  <dc:description/>
  <cp:lastModifiedBy>UeerAsus</cp:lastModifiedBy>
  <cp:revision>8</cp:revision>
  <dcterms:created xsi:type="dcterms:W3CDTF">2023-04-06T07:52:00Z</dcterms:created>
  <dcterms:modified xsi:type="dcterms:W3CDTF">2023-04-24T11:10:00Z</dcterms:modified>
</cp:coreProperties>
</file>