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 w:val="0"/>
          <w:i w:val="0"/>
          <w:color w:val="000000" w:themeColor="text1"/>
          <w:sz w:val="32"/>
          <w:szCs w:val="32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highlight w:val="none"/>
          <w:u w:val="single"/>
        </w:rPr>
        <w:t xml:space="preserve">Вводный материал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highlight w:val="none"/>
          <w:u w:val="singl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История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-наука раскрывающая последовательное развитие и изменение человеческого общества на основе исторических источников.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Древние историки Фукидид, Геродот (отец истории, упомянул славян), Полибий (употребил «всеобщая история.)»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Функции истории: социальная, мировоззренческая, познавательная, воспитательная, прогностическая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Цивилизация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это ступень исторического развития, следующая после первобытного общества, от которого отличается возникновением городов, разделением людей на социальные слои, созданием государств и изобретением письменности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Локальная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цивилизация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-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это культурно-историческую общность, которая характеризуется относительным единством духовной, общественно-политической и хозяйственной жизни.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Исторические источники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: вещественные, письменные, графические, фонические, устные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Периодизация истории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–система деления на хронологические периоды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2055"/>
        <w:gridCol w:w="3331"/>
      </w:tblGrid>
      <w:tr>
        <w:trPr/>
        <w:tc>
          <w:tcPr>
            <w:tcW w:w="22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Первобытность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 млн лет назад-4 тыс. до н.э.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Древние цивилизации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0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 тыс до н.э.-5 век н.э.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r/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Египет, Месопотамия 4 тыс до н.э.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05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Индия 3 тыс до нэ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05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3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Китай сер 2 тыс до н.э.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Греция 3 тыс до н.э.(до 1 тыс) Рим 1 тыс до нэ-476 г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Средние века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476 год-15 век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(раннее 5-9 век; высокое 10-13 век, позднее 14-15 век)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2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Новое время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Середина 15 века (ВГО) -1918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Новейшее время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1918-1945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256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"/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1945-начало 21 века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§ 1. Происхождение человека. Термины.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Даты. Личности. Краткий конспект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Эволюционная теория (эволюция) - естественный процесс развития живой природы, сопровождающийся изменением генетического состава популяций, формированием адаптаций, видообразованием и вымиранием видов, </w:t>
      </w:r>
      <w:r>
        <w:rPr>
          <w:rFonts w:ascii="Times New Roman" w:hAnsi="Times New Roman" w:cs="Times New Roman"/>
          <w:sz w:val="26"/>
          <w:szCs w:val="26"/>
        </w:rPr>
        <w:t xml:space="preserve">преобразованием экосистем и биосферы в целом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- Чарльз Дарвин - английский натуралист и путешественник, одним из первых пришедший к выводу и обосновавший идею о том, что все виды живых организмов эволюционируют со временем и происходят от общих предков. В с</w:t>
      </w:r>
      <w:r>
        <w:rPr>
          <w:rFonts w:ascii="Times New Roman" w:hAnsi="Times New Roman" w:cs="Times New Roman"/>
          <w:sz w:val="26"/>
          <w:szCs w:val="26"/>
        </w:rPr>
        <w:t xml:space="preserve">воей теории, развёрнутое изложение которой было опубликовано в 1859 году в книге «Происхождение видов», основным механизмом эволюции видов Дарвин назвал естественный отбор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Креационизм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(лат.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creatio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творение) – это религиозные представления, религиозное и философское учение, согласно которым мир и человек были созданы Богом посредством сверхъестественного акта творения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Древнейшие виды человека: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2976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Австралопитек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~3,5 млн лет назад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умелый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~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млн лет назад 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 прямоходящий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~1,5–0,8 млн лет назад 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Неандерталец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~300–26 тыс. лет назад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разумный (кроманьонец) 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~280–40 тыс. лет назад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Прародина Африка.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Затем </w:t>
      </w:r>
      <w:r>
        <w:rPr>
          <w:rFonts w:ascii="Times New Roman" w:hAnsi="Times New Roman" w:cs="Times New Roman"/>
          <w:sz w:val="26"/>
          <w:szCs w:val="26"/>
          <w:lang w:val="ru-RU"/>
          <w14:textOutline>
            <w14:noFill/>
          </w14:textOutline>
        </w:rPr>
        <w:t xml:space="preserve">Снижение уровня Мирового океана и возникновение «сухопутных мостов» между участками суши</w:t>
      </w:r>
      <w:r>
        <w:rPr>
          <w:rFonts w:ascii="Times New Roman" w:hAnsi="Times New Roman" w:cs="Times New Roman"/>
          <w:sz w:val="26"/>
          <w:szCs w:val="26"/>
        </w:rPr>
        <w:t xml:space="preserve"> . 50–60 </w:t>
      </w:r>
      <w:r>
        <w:rPr>
          <w:rFonts w:ascii="Times New Roman" w:hAnsi="Times New Roman" w:cs="Times New Roman"/>
          <w:sz w:val="26"/>
          <w:szCs w:val="26"/>
        </w:rPr>
        <w:t xml:space="preserve">тыс. лет назад кроманьонцы перешли из Африки на Аравийский по</w:t>
      </w:r>
      <w:r>
        <w:rPr>
          <w:rFonts w:ascii="Times New Roman" w:hAnsi="Times New Roman" w:cs="Times New Roman"/>
          <w:sz w:val="26"/>
          <w:szCs w:val="26"/>
        </w:rPr>
        <w:t xml:space="preserve">луостров - Более 40 тыс. лет назад кроманьонцы появились на территории Европы. Древнейшие останки человека современного типа на территории США и Чили датируются приблизительно одним временем — 15–16 тыс. лет назад.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Причины расселения: оледенение, нехватка воды, засуха, истощение ресурсов, войны, технологические прорывы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Стоянки на территории Беларуси: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ервыми людьми, пришедшими на территорию Беларуси, были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неандертальцы</w:t>
      </w:r>
      <w:r>
        <w:rPr>
          <w:rFonts w:ascii="Times New Roman" w:hAnsi="Times New Roman" w:cs="Times New Roman"/>
          <w:sz w:val="26"/>
          <w:szCs w:val="26"/>
        </w:rPr>
        <w:t xml:space="preserve">. Остатки орудий труда нашли у деревень Обидовичи (Могилевская область), Подлужье и Светиловичи (Гомельская область). Потом ледник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Полноценные поселения - Стоянка Юровичи – 24 тыс. лет до н. э.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- Стоянка Бердыж </w:t>
      </w:r>
      <w:r>
        <w:rPr>
          <w:rFonts w:ascii="Times New Roman" w:hAnsi="Times New Roman" w:cs="Times New Roman"/>
          <w:sz w:val="26"/>
          <w:szCs w:val="26"/>
        </w:rPr>
        <w:t xml:space="preserve">– 21 тыс. лет до н. э.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12-8 тыс лет до н.э ледник отступил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Формы организации жизни людей: 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Праобщина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древнейший коллектив, напоминающий стадо. Наличие вожака.Объединял 20-40 человек, занимающихся собирательством и охотой. Совместно обеспечивают безопасность. Формируется стихийно. Научились добывать огонь. Пещеры или жилье из костей и шкур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Родовая община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коллектив древних людей, объединенных по принципу кровного родства, связанный общностью происхождения и общей хозяйственной деятельностью. Изначально родство велось по материнской линии.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Патриархальная родовая община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–родство ведется по отцовской линии, возникла с распространением земледелия и парной семьи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Племя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–объединение нескольких родов(10-5 тыс до н.э.)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Соседская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община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это союз семей, принадлежащих к разным родам, которые живут в одном поселении, совместно владеют землёй, но каждая семья ведёт своё хозяйство на выделенном участке.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(объединение по территориальному принципу)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Эволюция общества и экономики в древности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95900" cy="16478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4162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95899" cy="164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7.0pt;height:129.8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Неандертальцы-первобытные люди, расселившиеся 100 тыс лет назад. Близки по строению тела к современным, изготавливали примитивные орудия труда, звуки близко к речи. Вытеснены кроманьонцами (возможно истреблены)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Кроманьонцы –люди современного типа, человек разумный. Расселились повсеместно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54150" cy="45624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0595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54149" cy="4562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00.3pt;height:359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hd w:val="nil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Неолитическая революция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- переход человечества от присваивающего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хозяйства («экономика охотников и собирателей») к производящей экономике,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имеющей в своём составе сельскохозяйственные подотрасли (земледелие,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животноводство), а также выделяющееся в отдельную отрасль ремесло.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spacing w:after="85" w:afterAutospacing="0" w:line="240" w:lineRule="auto"/>
        <w:shd w:val="nil" w:color="000000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Последствия перехода к производящему хозяйству:</w:t>
      </w:r>
      <w:r>
        <w:rPr>
          <w:b/>
          <w:bCs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Появление излишков продуктов питания</w:t>
      </w:r>
      <w:r/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Новые умения: обработка камня, керамика, ткачество, колесный транспорт, парусные лодки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Увеличения численности населения</w:t>
      </w:r>
      <w:r/>
    </w:p>
    <w:p>
      <w:pPr>
        <w:jc w:val="both"/>
        <w:spacing w:after="85" w:afterAutospacing="0" w:line="240" w:lineRule="auto"/>
        <w:shd w:val="nil" w:color="000000"/>
        <w:rPr>
          <w:b/>
          <w:bCs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Разделение труда, оживление товарообмена и возникновение торговли и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ремесла</w:t>
      </w:r>
      <w:r>
        <w:rPr>
          <w:b/>
          <w:bCs/>
        </w:rPr>
      </w:r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Возникновение имущественного и социального неравенства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Переход к оседлому образу жизни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Изменения в мировоззрении людей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Зарождение и накопление культурных традиций</w:t>
      </w:r>
      <w:r/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Появление предпосылок для возникновения первых цивилизаций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Металлургия - область науки и техники, охватывающая процессы получения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металлов из руд или других видов сырья, а также процессы, связанные с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изменением химического состава, структуры и свойств металлических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сплавов и производством разнообразных металлических изделий из них.</w:t>
      </w:r>
      <w:r>
        <w:rPr>
          <w:b/>
          <w:bCs/>
          <w:i/>
          <w:iCs/>
        </w:rPr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Первоначально это были медные, бронзовые (в основном из сплава меди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 оловом), а затем железные изделия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Первые металлические изделия появились в конце 5 — 4-го тыс. до н. э.(Азия)</w:t>
      </w:r>
      <w:r/>
    </w:p>
    <w:p>
      <w:pPr>
        <w:jc w:val="both"/>
        <w:spacing w:after="85" w:afterAutospacing="0" w:line="240" w:lineRule="auto"/>
        <w:shd w:val="nil" w:color="00000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Освоение технологий производства изделий из металлов на территориях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проживания людей происходило неравномерно: сначала это был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Ближний и Средний Восток (3-е тыс. до н. э.).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• В истории Беларуси, как и всей Европы, бронзовый век датируется 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началом 2-го тыс. до н. э. — VIII в. до н. э.</w:t>
      </w:r>
      <w:r>
        <w:rPr>
          <w:b/>
          <w:bCs/>
        </w:rPr>
        <w:t xml:space="preserve"> однако бронза попадала обменом, с Карпат и Кавказа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Использование бронзовых орудий труда  увеличило экономические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возможности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ЖЕЛЕЗО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85" w:afterAutospacing="0" w:line="240" w:lineRule="auto"/>
        <w:shd w:val="nil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Население территории </w:t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Беларуси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 овладело навыками железоделательного производства почти одновременно с другими регионами Европы - в </w:t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VII-V вв. до н.э. 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Одновременно в Беларусь пришло и кузнечное дело.</w:t>
      </w:r>
      <w:r>
        <w:rPr>
          <w:rFonts w:ascii="Cambria" w:hAnsi="Cambria" w:eastAsia="Cambria"/>
          <w:lang w:val="ru-RU"/>
        </w:rPr>
        <w:t xml:space="preserve">С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обранную болотную руду «варили» (нагревали) в печах-домницах. В ней куски руды спекались и образовывали пористую массу – крицу. Когда печь остывала её вынимали. Потом в кузнице её опять нагревали и плющили тяжёлыми молотами.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</w:r>
      <w:r>
        <w:rPr>
          <w:rFonts w:ascii="Times New Roman" w:hAnsi="Times New Roman" w:eastAsia="Cambria" w:cs="Times New Roman"/>
          <w:sz w:val="26"/>
          <w:szCs w:val="26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b/>
          <w:bCs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Cambria" w:cs="Times New Roman"/>
          <w:b/>
          <w:bCs/>
          <w:sz w:val="26"/>
          <w:szCs w:val="26"/>
          <w:highlight w:val="none"/>
          <w:lang w:val="ru-RU"/>
        </w:rPr>
        <w:t xml:space="preserve">Последствия использования железа:</w:t>
      </w:r>
      <w:r>
        <w:rPr>
          <w:rFonts w:ascii="Times New Roman" w:hAnsi="Times New Roman" w:eastAsia="Cambria" w:cs="Times New Roman"/>
          <w:b/>
          <w:bCs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-техническая революция: железные плуги, серпы и другие орудия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-развитие разных ремесел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-разделение в обществе от рода занятий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-активная торговля, деньги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-оружие войны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-Города укрепления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  <w:t xml:space="preserve">_______________________________________________________________________________</w:t>
      </w:r>
      <w:r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eastAsia="Cambria" w:cs="Times New Roman"/>
          <w:b/>
          <w:bCs/>
          <w:sz w:val="32"/>
          <w:szCs w:val="32"/>
          <w:highlight w:val="none"/>
          <w:lang w:val="ru-RU"/>
          <w14:ligatures w14:val="none"/>
        </w:rPr>
      </w:pPr>
      <w:r>
        <w:rPr>
          <w:rFonts w:ascii="Times New Roman" w:hAnsi="Times New Roman" w:eastAsia="Cambria" w:cs="Times New Roman"/>
          <w:b/>
          <w:bCs/>
          <w:sz w:val="32"/>
          <w:szCs w:val="32"/>
          <w:highlight w:val="none"/>
          <w:lang w:val="ru-RU"/>
        </w:rPr>
        <w:t xml:space="preserve">Приход индоевропейцев</w:t>
      </w:r>
      <w:r>
        <w:rPr>
          <w:rFonts w:ascii="Times New Roman" w:hAnsi="Times New Roman" w:eastAsia="Cambria" w:cs="Times New Roman"/>
          <w:b/>
          <w:bCs/>
          <w:sz w:val="32"/>
          <w:szCs w:val="32"/>
          <w:highlight w:val="none"/>
          <w:lang w:val="ru-RU"/>
        </w:rPr>
      </w:r>
    </w:p>
    <w:p>
      <w:pPr>
        <w:jc w:val="both"/>
        <w:spacing w:after="85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eastAsia="Cambria" w:cs="Times New Roman"/>
          <w:b/>
          <w:bCs/>
          <w:sz w:val="26"/>
          <w:szCs w:val="26"/>
          <w:highlight w:val="none"/>
          <w:lang w:val="ru-RU"/>
        </w:rPr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Индоевропейцы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 -  это древняя этноязыковая общность, которая сложилась в </w:t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6–5-м тыс. до н.э. 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Прародина-Малая Азия. Народы, говорившие на индоевропейских языках, расселились на огромных пространствах от Европы до Индии. На протяжении </w:t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3-го тыс. до н.э. 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индоевропейцы заселили всю Европу </w:t>
      </w:r>
      <w:r>
        <w:rPr>
          <w:rFonts w:ascii="Times New Roman" w:hAnsi="Times New Roman" w:eastAsia="Cambria" w:cs="Times New Roman"/>
          <w:b/>
          <w:bCs/>
          <w:sz w:val="26"/>
          <w:szCs w:val="26"/>
          <w:lang w:val="ru-RU"/>
        </w:rPr>
        <w:t xml:space="preserve">(Беларусь –сер. 3 тысячелетия до н.э.)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 и  смешались с  местным населением. В  результате образовалось несколько индоевропейских групп, говоривших на собственных языках.</w:t>
      </w:r>
      <w:r>
        <w:rPr>
          <w:rFonts w:ascii="Times New Roman" w:hAnsi="Times New Roman" w:eastAsia="Cambria" w:cs="Times New Roman"/>
          <w:b/>
          <w:bCs/>
          <w:sz w:val="26"/>
          <w:szCs w:val="26"/>
          <w:highlight w:val="none"/>
          <w:lang w:val="ru-RU"/>
        </w:rPr>
        <w:t xml:space="preserve"> Проживавшие на тер.Беларуси индоевропейцы во 2 тыс оформились в БАЛТОВ </w:t>
      </w:r>
      <w:r>
        <w:rPr>
          <w:rFonts w:ascii="Times New Roman" w:hAnsi="Times New Roman" w:eastAsia="Cambria" w:cs="Times New Roman"/>
          <w:b w:val="0"/>
          <w:bCs w:val="0"/>
          <w:sz w:val="26"/>
          <w:szCs w:val="26"/>
          <w:highlight w:val="none"/>
          <w:lang w:val="ru-RU"/>
        </w:rPr>
        <w:t xml:space="preserve">(особая этноязыковая группа)</w:t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2025-08-12T20:32:08Z</dcterms:modified>
</cp:coreProperties>
</file>