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32DDC" w14:textId="24A8A146" w:rsidR="0047497D" w:rsidRPr="0047497D" w:rsidRDefault="0047497D" w:rsidP="0047497D">
      <w:pPr>
        <w:spacing w:after="0" w:line="240" w:lineRule="auto"/>
        <w:textAlignment w:val="baseline"/>
        <w:outlineLvl w:val="0"/>
        <w:rPr>
          <w:rFonts w:ascii="Arial" w:eastAsia="Times New Roman" w:hAnsi="Arial" w:cs="Arial"/>
          <w:b/>
          <w:bCs/>
          <w:color w:val="000000"/>
          <w:kern w:val="36"/>
          <w:sz w:val="36"/>
          <w:szCs w:val="36"/>
          <w:lang w:eastAsia="fr-FR"/>
        </w:rPr>
      </w:pPr>
      <w:r w:rsidRPr="0047497D">
        <w:rPr>
          <w:rFonts w:ascii="Times New Roman" w:eastAsia="Times New Roman" w:hAnsi="Times New Roman" w:cs="Times New Roman"/>
          <w:b/>
          <w:bCs/>
          <w:color w:val="000000"/>
          <w:kern w:val="36"/>
          <w:sz w:val="36"/>
          <w:szCs w:val="36"/>
          <w:bdr w:val="none" w:sz="0" w:space="0" w:color="auto" w:frame="1"/>
          <w:lang w:eastAsia="fr-FR"/>
        </w:rPr>
        <w:t>A.B.A et Soins énergétiques</w:t>
      </w:r>
    </w:p>
    <w:p w14:paraId="32235EEA" w14:textId="11FCF294" w:rsidR="0047497D" w:rsidRDefault="0047497D" w:rsidP="0047497D">
      <w:pPr>
        <w:spacing w:after="0" w:line="240" w:lineRule="auto"/>
        <w:textAlignment w:val="baseline"/>
        <w:rPr>
          <w:rFonts w:ascii="Arial" w:eastAsia="Times New Roman" w:hAnsi="Arial" w:cs="Arial"/>
          <w:color w:val="000000"/>
          <w:sz w:val="24"/>
          <w:szCs w:val="24"/>
          <w:lang w:eastAsia="fr-FR"/>
        </w:rPr>
      </w:pPr>
      <w:r w:rsidRPr="0047497D">
        <w:rPr>
          <w:rFonts w:ascii="Arial" w:eastAsia="Times New Roman" w:hAnsi="Arial" w:cs="Arial"/>
          <w:color w:val="000000"/>
          <w:sz w:val="24"/>
          <w:szCs w:val="24"/>
          <w:lang w:eastAsia="fr-FR"/>
        </w:rPr>
        <w:t xml:space="preserve">L'association Diamant va très prochainement ouvrir les portes de son école SUNBIRD, qui proposera aux autistes de la France entière un enseignement fondé sur la </w:t>
      </w:r>
      <w:r w:rsidRPr="0047497D">
        <w:rPr>
          <w:rFonts w:ascii="Arial" w:eastAsia="Times New Roman" w:hAnsi="Arial" w:cs="Arial"/>
          <w:b/>
          <w:bCs/>
          <w:color w:val="000000"/>
          <w:sz w:val="24"/>
          <w:szCs w:val="24"/>
          <w:lang w:eastAsia="fr-FR"/>
        </w:rPr>
        <w:t>méthode A.B.A</w:t>
      </w:r>
      <w:r w:rsidRPr="0047497D">
        <w:rPr>
          <w:rFonts w:ascii="Arial" w:eastAsia="Times New Roman" w:hAnsi="Arial" w:cs="Arial"/>
          <w:color w:val="000000"/>
          <w:sz w:val="24"/>
          <w:szCs w:val="24"/>
          <w:lang w:eastAsia="fr-FR"/>
        </w:rPr>
        <w:t>, ainsi que des ateliers pédagogiques et soins énergétiques.</w:t>
      </w:r>
    </w:p>
    <w:p w14:paraId="2FF2DAC1" w14:textId="12BEE06E" w:rsidR="0047497D" w:rsidRDefault="0047497D" w:rsidP="0047497D">
      <w:pPr>
        <w:spacing w:after="0" w:line="240" w:lineRule="auto"/>
        <w:textAlignment w:val="baseline"/>
        <w:rPr>
          <w:rFonts w:ascii="Arial" w:eastAsia="Times New Roman" w:hAnsi="Arial" w:cs="Arial"/>
          <w:color w:val="000000"/>
          <w:sz w:val="24"/>
          <w:szCs w:val="24"/>
          <w:lang w:eastAsia="fr-FR"/>
        </w:rPr>
      </w:pPr>
    </w:p>
    <w:p w14:paraId="3FB485EC" w14:textId="0B827DCA" w:rsidR="0047497D" w:rsidRDefault="0047497D" w:rsidP="0047497D">
      <w:pPr>
        <w:spacing w:after="0" w:line="240" w:lineRule="auto"/>
        <w:textAlignment w:val="baseline"/>
        <w:rPr>
          <w:rFonts w:ascii="Arial" w:eastAsia="Times New Roman" w:hAnsi="Arial" w:cs="Arial"/>
          <w:color w:val="000000"/>
          <w:sz w:val="24"/>
          <w:szCs w:val="24"/>
          <w:lang w:eastAsia="fr-FR"/>
        </w:rPr>
      </w:pPr>
    </w:p>
    <w:p w14:paraId="0E17BEDB" w14:textId="13B3C701" w:rsidR="00D755A2" w:rsidRDefault="00D755A2" w:rsidP="0047497D">
      <w:pPr>
        <w:spacing w:after="0" w:line="240" w:lineRule="auto"/>
        <w:textAlignment w:val="baseline"/>
        <w:rPr>
          <w:rFonts w:ascii="Arial" w:eastAsia="Times New Roman" w:hAnsi="Arial" w:cs="Arial"/>
          <w:color w:val="000000"/>
          <w:sz w:val="24"/>
          <w:szCs w:val="24"/>
          <w:lang w:eastAsia="fr-FR"/>
        </w:rPr>
      </w:pPr>
    </w:p>
    <w:p w14:paraId="72E63518" w14:textId="7B898F25" w:rsidR="00D755A2" w:rsidRDefault="00D755A2" w:rsidP="0047497D">
      <w:pPr>
        <w:spacing w:after="0" w:line="240" w:lineRule="auto"/>
        <w:textAlignment w:val="baseline"/>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ABA autisme.org</w:t>
      </w:r>
    </w:p>
    <w:p w14:paraId="5B2952DC" w14:textId="43F2339E" w:rsidR="00D755A2" w:rsidRDefault="00D755A2" w:rsidP="0047497D">
      <w:pPr>
        <w:spacing w:after="0" w:line="240" w:lineRule="auto"/>
        <w:textAlignment w:val="baseline"/>
        <w:rPr>
          <w:rFonts w:ascii="Arial" w:eastAsia="Times New Roman" w:hAnsi="Arial" w:cs="Arial"/>
          <w:color w:val="000000"/>
          <w:sz w:val="24"/>
          <w:szCs w:val="24"/>
          <w:lang w:eastAsia="fr-FR"/>
        </w:rPr>
      </w:pPr>
    </w:p>
    <w:p w14:paraId="5EE29283" w14:textId="4BD14FFB" w:rsidR="00D755A2" w:rsidRDefault="00D755A2" w:rsidP="00D755A2">
      <w:pPr>
        <w:spacing w:after="0" w:line="240" w:lineRule="auto"/>
        <w:textAlignment w:val="baseline"/>
        <w:rPr>
          <w:rFonts w:ascii="Arial" w:eastAsia="Times New Roman" w:hAnsi="Arial" w:cs="Arial"/>
          <w:color w:val="000000"/>
          <w:sz w:val="24"/>
          <w:szCs w:val="24"/>
          <w:lang w:eastAsia="fr-FR"/>
        </w:rPr>
      </w:pPr>
      <w:hyperlink r:id="rId5" w:history="1">
        <w:r w:rsidRPr="00D755A2">
          <w:rPr>
            <w:rStyle w:val="Lienhypertexte"/>
            <w:rFonts w:ascii="Arial" w:eastAsia="Times New Roman" w:hAnsi="Arial" w:cs="Arial"/>
            <w:color w:val="auto"/>
            <w:sz w:val="24"/>
            <w:szCs w:val="24"/>
            <w:lang w:eastAsia="fr-FR"/>
          </w:rPr>
          <w:t>QU’EST-CE QUE L’ A.B.A. ?</w:t>
        </w:r>
      </w:hyperlink>
      <w:r>
        <w:rPr>
          <w:rFonts w:ascii="Arial" w:eastAsia="Times New Roman" w:hAnsi="Arial" w:cs="Arial"/>
          <w:sz w:val="24"/>
          <w:szCs w:val="24"/>
          <w:lang w:eastAsia="fr-FR"/>
        </w:rPr>
        <w:t xml:space="preserve"> </w:t>
      </w:r>
      <w:r w:rsidRPr="00D755A2">
        <w:rPr>
          <w:rFonts w:ascii="Arial" w:eastAsia="Times New Roman" w:hAnsi="Arial" w:cs="Arial"/>
          <w:b/>
          <w:bCs/>
          <w:color w:val="000000"/>
          <w:sz w:val="24"/>
          <w:szCs w:val="24"/>
          <w:lang w:eastAsia="fr-FR"/>
        </w:rPr>
        <w:t>"</w:t>
      </w:r>
      <w:proofErr w:type="spellStart"/>
      <w:r w:rsidRPr="00D755A2">
        <w:rPr>
          <w:rFonts w:ascii="Arial" w:eastAsia="Times New Roman" w:hAnsi="Arial" w:cs="Arial"/>
          <w:b/>
          <w:bCs/>
          <w:color w:val="000000"/>
          <w:sz w:val="24"/>
          <w:szCs w:val="24"/>
          <w:lang w:eastAsia="fr-FR"/>
        </w:rPr>
        <w:t>Applied</w:t>
      </w:r>
      <w:proofErr w:type="spellEnd"/>
      <w:r w:rsidRPr="00D755A2">
        <w:rPr>
          <w:rFonts w:ascii="Arial" w:eastAsia="Times New Roman" w:hAnsi="Arial" w:cs="Arial"/>
          <w:b/>
          <w:bCs/>
          <w:color w:val="000000"/>
          <w:sz w:val="24"/>
          <w:szCs w:val="24"/>
          <w:lang w:eastAsia="fr-FR"/>
        </w:rPr>
        <w:t xml:space="preserve"> </w:t>
      </w:r>
      <w:proofErr w:type="spellStart"/>
      <w:r w:rsidRPr="00D755A2">
        <w:rPr>
          <w:rFonts w:ascii="Arial" w:eastAsia="Times New Roman" w:hAnsi="Arial" w:cs="Arial"/>
          <w:b/>
          <w:bCs/>
          <w:color w:val="000000"/>
          <w:sz w:val="24"/>
          <w:szCs w:val="24"/>
          <w:lang w:eastAsia="fr-FR"/>
        </w:rPr>
        <w:t>Behavior</w:t>
      </w:r>
      <w:proofErr w:type="spellEnd"/>
      <w:r w:rsidRPr="00D755A2">
        <w:rPr>
          <w:rFonts w:ascii="Arial" w:eastAsia="Times New Roman" w:hAnsi="Arial" w:cs="Arial"/>
          <w:b/>
          <w:bCs/>
          <w:color w:val="000000"/>
          <w:sz w:val="24"/>
          <w:szCs w:val="24"/>
          <w:lang w:eastAsia="fr-FR"/>
        </w:rPr>
        <w:t xml:space="preserve"> </w:t>
      </w:r>
      <w:proofErr w:type="spellStart"/>
      <w:r w:rsidRPr="00D755A2">
        <w:rPr>
          <w:rFonts w:ascii="Arial" w:eastAsia="Times New Roman" w:hAnsi="Arial" w:cs="Arial"/>
          <w:b/>
          <w:bCs/>
          <w:color w:val="000000"/>
          <w:sz w:val="24"/>
          <w:szCs w:val="24"/>
          <w:lang w:eastAsia="fr-FR"/>
        </w:rPr>
        <w:t>Analysis</w:t>
      </w:r>
      <w:proofErr w:type="spellEnd"/>
      <w:r w:rsidRPr="00D755A2">
        <w:rPr>
          <w:rFonts w:ascii="Arial" w:eastAsia="Times New Roman" w:hAnsi="Arial" w:cs="Arial"/>
          <w:b/>
          <w:bCs/>
          <w:color w:val="000000"/>
          <w:sz w:val="24"/>
          <w:szCs w:val="24"/>
          <w:lang w:eastAsia="fr-FR"/>
        </w:rPr>
        <w:t>"</w:t>
      </w:r>
      <w:r w:rsidRPr="00D755A2">
        <w:rPr>
          <w:rFonts w:ascii="Arial" w:eastAsia="Times New Roman" w:hAnsi="Arial" w:cs="Arial"/>
          <w:color w:val="000000"/>
          <w:sz w:val="24"/>
          <w:szCs w:val="24"/>
          <w:lang w:eastAsia="fr-FR"/>
        </w:rPr>
        <w:t> (Analyse Appliquée du comportement)</w:t>
      </w:r>
    </w:p>
    <w:p w14:paraId="37F623F4" w14:textId="77777777" w:rsidR="00D755A2" w:rsidRPr="00D755A2" w:rsidRDefault="00D755A2" w:rsidP="00D755A2">
      <w:pPr>
        <w:spacing w:after="0" w:line="240" w:lineRule="auto"/>
        <w:textAlignment w:val="baseline"/>
        <w:rPr>
          <w:rFonts w:ascii="Arial" w:eastAsia="Times New Roman" w:hAnsi="Arial" w:cs="Arial"/>
          <w:sz w:val="24"/>
          <w:szCs w:val="24"/>
          <w:lang w:eastAsia="fr-FR"/>
        </w:rPr>
      </w:pPr>
    </w:p>
    <w:p w14:paraId="351B8DF9" w14:textId="77777777" w:rsidR="00D755A2" w:rsidRPr="00D755A2" w:rsidRDefault="00D755A2" w:rsidP="00D755A2">
      <w:pPr>
        <w:spacing w:after="0" w:line="240" w:lineRule="auto"/>
        <w:textAlignment w:val="baseline"/>
        <w:rPr>
          <w:rFonts w:ascii="Arial" w:eastAsia="Times New Roman" w:hAnsi="Arial" w:cs="Arial"/>
          <w:color w:val="000000"/>
          <w:sz w:val="24"/>
          <w:szCs w:val="24"/>
          <w:lang w:eastAsia="fr-FR"/>
        </w:rPr>
      </w:pPr>
      <w:r w:rsidRPr="00D755A2">
        <w:rPr>
          <w:rFonts w:ascii="Arial" w:eastAsia="Times New Roman" w:hAnsi="Arial" w:cs="Arial"/>
          <w:b/>
          <w:bCs/>
          <w:color w:val="000000"/>
          <w:sz w:val="24"/>
          <w:szCs w:val="24"/>
          <w:lang w:eastAsia="fr-FR"/>
        </w:rPr>
        <w:t>1- Principes :</w:t>
      </w:r>
    </w:p>
    <w:p w14:paraId="7D224FE3" w14:textId="77777777" w:rsidR="00D755A2" w:rsidRPr="00D755A2" w:rsidRDefault="00D755A2" w:rsidP="00D755A2">
      <w:pPr>
        <w:spacing w:after="0" w:line="240" w:lineRule="auto"/>
        <w:textAlignment w:val="baseline"/>
        <w:rPr>
          <w:rFonts w:ascii="Arial" w:eastAsia="Times New Roman" w:hAnsi="Arial" w:cs="Arial"/>
          <w:color w:val="000000"/>
          <w:sz w:val="24"/>
          <w:szCs w:val="24"/>
          <w:lang w:eastAsia="fr-FR"/>
        </w:rPr>
      </w:pPr>
      <w:r w:rsidRPr="00D755A2">
        <w:rPr>
          <w:rFonts w:ascii="Arial" w:eastAsia="Times New Roman" w:hAnsi="Arial" w:cs="Arial"/>
          <w:color w:val="000000"/>
          <w:sz w:val="24"/>
          <w:szCs w:val="24"/>
          <w:lang w:eastAsia="fr-FR"/>
        </w:rPr>
        <w:t>Les enfants qui se développent de façon « normale » apprendront spontanément dans leur environnement (apprentissage du jeu, du langage, des relations sociales).</w:t>
      </w:r>
      <w:r w:rsidRPr="00D755A2">
        <w:rPr>
          <w:rFonts w:ascii="Arial" w:eastAsia="Times New Roman" w:hAnsi="Arial" w:cs="Arial"/>
          <w:color w:val="000000"/>
          <w:sz w:val="24"/>
          <w:szCs w:val="24"/>
          <w:lang w:eastAsia="fr-FR"/>
        </w:rPr>
        <w:br/>
        <w:t>Les enfants autistes sont capables d’apprendre, mais dans un cadre particulièrement structuré, dans lequel les conditions sont optimales pour développer les mêmes compétences que les autres enfants acquièrent naturellement.</w:t>
      </w:r>
    </w:p>
    <w:p w14:paraId="285FADC7" w14:textId="77777777" w:rsidR="00D755A2" w:rsidRPr="00D755A2" w:rsidRDefault="00D755A2" w:rsidP="00D755A2">
      <w:pPr>
        <w:spacing w:after="0" w:line="240" w:lineRule="auto"/>
        <w:textAlignment w:val="baseline"/>
        <w:rPr>
          <w:rFonts w:ascii="Arial" w:eastAsia="Times New Roman" w:hAnsi="Arial" w:cs="Arial"/>
          <w:color w:val="000000"/>
          <w:sz w:val="24"/>
          <w:szCs w:val="24"/>
          <w:lang w:eastAsia="fr-FR"/>
        </w:rPr>
      </w:pPr>
      <w:r w:rsidRPr="00D755A2">
        <w:rPr>
          <w:rFonts w:ascii="Arial" w:eastAsia="Times New Roman" w:hAnsi="Arial" w:cs="Arial"/>
          <w:color w:val="000000"/>
          <w:sz w:val="24"/>
          <w:szCs w:val="24"/>
          <w:lang w:eastAsia="fr-FR"/>
        </w:rPr>
        <w:t>L’ A.B.A. concerne les règles de mise en place de ce cadre.</w:t>
      </w:r>
      <w:r w:rsidRPr="00D755A2">
        <w:rPr>
          <w:rFonts w:ascii="Arial" w:eastAsia="Times New Roman" w:hAnsi="Arial" w:cs="Arial"/>
          <w:color w:val="000000"/>
          <w:sz w:val="24"/>
          <w:szCs w:val="24"/>
          <w:lang w:eastAsia="fr-FR"/>
        </w:rPr>
        <w:br/>
        <w:t>L’ A.B.A. est basée sur des principes scientifiques et expérimentaux.</w:t>
      </w:r>
      <w:r w:rsidRPr="00D755A2">
        <w:rPr>
          <w:rFonts w:ascii="Arial" w:eastAsia="Times New Roman" w:hAnsi="Arial" w:cs="Arial"/>
          <w:color w:val="000000"/>
          <w:sz w:val="24"/>
          <w:szCs w:val="24"/>
          <w:lang w:eastAsia="fr-FR"/>
        </w:rPr>
        <w:br/>
        <w:t>L’ A.B.A. emploie des méthodes basées sur la théorie de l’apprentissage</w:t>
      </w:r>
      <w:r w:rsidRPr="00D755A2">
        <w:rPr>
          <w:rFonts w:ascii="Arial" w:eastAsia="Times New Roman" w:hAnsi="Arial" w:cs="Arial"/>
          <w:color w:val="000000"/>
          <w:sz w:val="24"/>
          <w:szCs w:val="24"/>
          <w:lang w:eastAsia="fr-FR"/>
        </w:rPr>
        <w:br/>
        <w:t>et applique à l’autisme les principes comportementalistes.</w:t>
      </w:r>
    </w:p>
    <w:p w14:paraId="799A7DF0" w14:textId="77777777" w:rsidR="00D755A2" w:rsidRPr="00D755A2" w:rsidRDefault="00D755A2" w:rsidP="00D755A2">
      <w:pPr>
        <w:spacing w:after="0" w:line="240" w:lineRule="auto"/>
        <w:textAlignment w:val="baseline"/>
        <w:rPr>
          <w:rFonts w:ascii="Arial" w:eastAsia="Times New Roman" w:hAnsi="Arial" w:cs="Arial"/>
          <w:color w:val="000000"/>
          <w:sz w:val="24"/>
          <w:szCs w:val="24"/>
          <w:lang w:eastAsia="fr-FR"/>
        </w:rPr>
      </w:pPr>
      <w:r w:rsidRPr="00D755A2">
        <w:rPr>
          <w:rFonts w:ascii="Arial" w:eastAsia="Times New Roman" w:hAnsi="Arial" w:cs="Arial"/>
          <w:b/>
          <w:bCs/>
          <w:color w:val="000000"/>
          <w:sz w:val="24"/>
          <w:szCs w:val="24"/>
          <w:lang w:eastAsia="fr-FR"/>
        </w:rPr>
        <w:t>2- Description :</w:t>
      </w:r>
    </w:p>
    <w:p w14:paraId="36DE4771" w14:textId="77777777" w:rsidR="00D755A2" w:rsidRPr="00D755A2" w:rsidRDefault="00D755A2" w:rsidP="00D755A2">
      <w:pPr>
        <w:spacing w:after="0" w:line="240" w:lineRule="auto"/>
        <w:textAlignment w:val="baseline"/>
        <w:rPr>
          <w:rFonts w:ascii="Arial" w:eastAsia="Times New Roman" w:hAnsi="Arial" w:cs="Arial"/>
          <w:color w:val="000000"/>
          <w:sz w:val="24"/>
          <w:szCs w:val="24"/>
          <w:lang w:eastAsia="fr-FR"/>
        </w:rPr>
      </w:pPr>
      <w:r w:rsidRPr="00D755A2">
        <w:rPr>
          <w:rFonts w:ascii="Arial" w:eastAsia="Times New Roman" w:hAnsi="Arial" w:cs="Arial"/>
          <w:color w:val="000000"/>
          <w:sz w:val="24"/>
          <w:szCs w:val="24"/>
          <w:lang w:eastAsia="fr-FR"/>
        </w:rPr>
        <w:t>L’ A.B.A. comporte un programme de techniques de modification du comportement et de développement de compétences.</w:t>
      </w:r>
      <w:r w:rsidRPr="00D755A2">
        <w:rPr>
          <w:rFonts w:ascii="Arial" w:eastAsia="Times New Roman" w:hAnsi="Arial" w:cs="Arial"/>
          <w:color w:val="000000"/>
          <w:sz w:val="24"/>
          <w:szCs w:val="24"/>
          <w:lang w:eastAsia="fr-FR"/>
        </w:rPr>
        <w:br/>
        <w:t>Elle se compose essentiellement de deux types d’enseignements :</w:t>
      </w:r>
    </w:p>
    <w:p w14:paraId="08677938" w14:textId="78CE2453" w:rsidR="00D755A2" w:rsidRPr="00D755A2" w:rsidRDefault="00D755A2" w:rsidP="00D755A2">
      <w:pPr>
        <w:spacing w:after="0" w:line="240" w:lineRule="auto"/>
        <w:textAlignment w:val="baseline"/>
        <w:rPr>
          <w:rFonts w:ascii="Arial" w:eastAsia="Times New Roman" w:hAnsi="Arial" w:cs="Arial"/>
          <w:color w:val="000000"/>
          <w:sz w:val="24"/>
          <w:szCs w:val="24"/>
          <w:lang w:eastAsia="fr-FR"/>
        </w:rPr>
      </w:pPr>
      <w:r w:rsidRPr="00D755A2">
        <w:rPr>
          <w:rFonts w:ascii="Arial" w:eastAsia="Times New Roman" w:hAnsi="Arial" w:cs="Arial"/>
          <w:b/>
          <w:bCs/>
          <w:color w:val="000000"/>
          <w:sz w:val="24"/>
          <w:szCs w:val="24"/>
          <w:lang w:eastAsia="fr-FR"/>
        </w:rPr>
        <w:t>L’enseignement « structuré »</w:t>
      </w:r>
      <w:r w:rsidRPr="00D755A2">
        <w:rPr>
          <w:rFonts w:ascii="Arial" w:eastAsia="Times New Roman" w:hAnsi="Arial" w:cs="Arial"/>
          <w:color w:val="000000"/>
          <w:sz w:val="24"/>
          <w:szCs w:val="24"/>
          <w:lang w:eastAsia="fr-FR"/>
        </w:rPr>
        <w:t> , assis au bureau ainsi qu’un apprentissage scolaire classique. L’apprentissage est décomposé initialement en séances, répétées en successions rapides (Essais Distincts Multiples) jusqu’à ce que l’enfant réussisse à répondre correctement sans guidance ou aide particulière.</w:t>
      </w:r>
      <w:r w:rsidRPr="00D755A2">
        <w:rPr>
          <w:rFonts w:ascii="Arial" w:eastAsia="Times New Roman" w:hAnsi="Arial" w:cs="Arial"/>
          <w:color w:val="000000"/>
          <w:sz w:val="24"/>
          <w:szCs w:val="24"/>
          <w:lang w:eastAsia="fr-FR"/>
        </w:rPr>
        <w:br/>
        <w:t>Chaque essai ou étape consiste en :</w:t>
      </w:r>
    </w:p>
    <w:p w14:paraId="04A2118B" w14:textId="77777777" w:rsidR="00D755A2" w:rsidRPr="00D755A2" w:rsidRDefault="00D755A2" w:rsidP="00D755A2">
      <w:pPr>
        <w:numPr>
          <w:ilvl w:val="0"/>
          <w:numId w:val="11"/>
        </w:numPr>
        <w:spacing w:after="0" w:line="240" w:lineRule="auto"/>
        <w:textAlignment w:val="baseline"/>
        <w:rPr>
          <w:rFonts w:ascii="Arial" w:eastAsia="Times New Roman" w:hAnsi="Arial" w:cs="Arial"/>
          <w:color w:val="000000"/>
          <w:sz w:val="24"/>
          <w:szCs w:val="24"/>
          <w:lang w:eastAsia="fr-FR"/>
        </w:rPr>
      </w:pPr>
      <w:r w:rsidRPr="00D755A2">
        <w:rPr>
          <w:rFonts w:ascii="Arial" w:eastAsia="Times New Roman" w:hAnsi="Arial" w:cs="Arial"/>
          <w:color w:val="000000"/>
          <w:sz w:val="24"/>
          <w:szCs w:val="24"/>
          <w:lang w:eastAsia="fr-FR"/>
        </w:rPr>
        <w:t xml:space="preserve">une demande ou </w:t>
      </w:r>
      <w:r w:rsidRPr="00D755A2">
        <w:rPr>
          <w:rFonts w:ascii="Arial" w:eastAsia="Times New Roman" w:hAnsi="Arial" w:cs="Arial"/>
          <w:color w:val="000000"/>
          <w:sz w:val="24"/>
          <w:szCs w:val="24"/>
          <w:u w:val="single"/>
          <w:lang w:eastAsia="fr-FR"/>
        </w:rPr>
        <w:t>directive donnée à l’enfant</w:t>
      </w:r>
      <w:r w:rsidRPr="00D755A2">
        <w:rPr>
          <w:rFonts w:ascii="Arial" w:eastAsia="Times New Roman" w:hAnsi="Arial" w:cs="Arial"/>
          <w:color w:val="000000"/>
          <w:sz w:val="24"/>
          <w:szCs w:val="24"/>
          <w:lang w:eastAsia="fr-FR"/>
        </w:rPr>
        <w:t xml:space="preserve"> pour qu’il effectue une action</w:t>
      </w:r>
    </w:p>
    <w:p w14:paraId="5887BDD0" w14:textId="77777777" w:rsidR="00D755A2" w:rsidRPr="00D755A2" w:rsidRDefault="00D755A2" w:rsidP="00D755A2">
      <w:pPr>
        <w:numPr>
          <w:ilvl w:val="0"/>
          <w:numId w:val="11"/>
        </w:numPr>
        <w:spacing w:after="0" w:line="240" w:lineRule="auto"/>
        <w:textAlignment w:val="baseline"/>
        <w:rPr>
          <w:rFonts w:ascii="Arial" w:eastAsia="Times New Roman" w:hAnsi="Arial" w:cs="Arial"/>
          <w:color w:val="000000"/>
          <w:sz w:val="24"/>
          <w:szCs w:val="24"/>
          <w:lang w:eastAsia="fr-FR"/>
        </w:rPr>
      </w:pPr>
      <w:r w:rsidRPr="00D755A2">
        <w:rPr>
          <w:rFonts w:ascii="Arial" w:eastAsia="Times New Roman" w:hAnsi="Arial" w:cs="Arial"/>
          <w:color w:val="000000"/>
          <w:sz w:val="24"/>
          <w:szCs w:val="24"/>
          <w:lang w:eastAsia="fr-FR"/>
        </w:rPr>
        <w:t>un comportement ou réponse de l’enfant</w:t>
      </w:r>
    </w:p>
    <w:p w14:paraId="6A89B6DE" w14:textId="77777777" w:rsidR="00D755A2" w:rsidRPr="00D755A2" w:rsidRDefault="00D755A2" w:rsidP="00D755A2">
      <w:pPr>
        <w:numPr>
          <w:ilvl w:val="0"/>
          <w:numId w:val="11"/>
        </w:numPr>
        <w:spacing w:after="0" w:line="240" w:lineRule="auto"/>
        <w:textAlignment w:val="baseline"/>
        <w:rPr>
          <w:rFonts w:ascii="Arial" w:eastAsia="Times New Roman" w:hAnsi="Arial" w:cs="Arial"/>
          <w:color w:val="000000"/>
          <w:sz w:val="24"/>
          <w:szCs w:val="24"/>
          <w:lang w:eastAsia="fr-FR"/>
        </w:rPr>
      </w:pPr>
      <w:r w:rsidRPr="00D755A2">
        <w:rPr>
          <w:rFonts w:ascii="Arial" w:eastAsia="Times New Roman" w:hAnsi="Arial" w:cs="Arial"/>
          <w:color w:val="000000"/>
          <w:sz w:val="24"/>
          <w:szCs w:val="24"/>
          <w:lang w:eastAsia="fr-FR"/>
        </w:rPr>
        <w:t>une conséquence/réaction de l’intervenant</w:t>
      </w:r>
    </w:p>
    <w:p w14:paraId="4039487A" w14:textId="508F3652" w:rsidR="00D755A2" w:rsidRPr="00D755A2" w:rsidRDefault="00D755A2" w:rsidP="00D755A2">
      <w:pPr>
        <w:spacing w:after="0" w:line="240" w:lineRule="auto"/>
        <w:textAlignment w:val="baseline"/>
        <w:rPr>
          <w:rFonts w:ascii="Arial" w:eastAsia="Times New Roman" w:hAnsi="Arial" w:cs="Arial"/>
          <w:color w:val="000000"/>
          <w:sz w:val="24"/>
          <w:szCs w:val="24"/>
          <w:lang w:eastAsia="fr-FR"/>
        </w:rPr>
      </w:pPr>
      <w:r w:rsidRPr="00D755A2">
        <w:rPr>
          <w:rFonts w:ascii="Arial" w:eastAsia="Times New Roman" w:hAnsi="Arial" w:cs="Arial"/>
          <w:color w:val="000000"/>
          <w:sz w:val="24"/>
          <w:szCs w:val="24"/>
          <w:lang w:eastAsia="fr-FR"/>
        </w:rPr>
        <w:t xml:space="preserve">Toute réponse ou ébauche de </w:t>
      </w:r>
      <w:r w:rsidRPr="00D755A2">
        <w:rPr>
          <w:rFonts w:ascii="Arial" w:eastAsia="Times New Roman" w:hAnsi="Arial" w:cs="Arial"/>
          <w:color w:val="000000"/>
          <w:sz w:val="24"/>
          <w:szCs w:val="24"/>
          <w:u w:val="single"/>
          <w:lang w:eastAsia="fr-FR"/>
        </w:rPr>
        <w:t>réponse correcte est renforcée positivement</w:t>
      </w:r>
      <w:r w:rsidRPr="00D755A2">
        <w:rPr>
          <w:rFonts w:ascii="Arial" w:eastAsia="Times New Roman" w:hAnsi="Arial" w:cs="Arial"/>
          <w:color w:val="000000"/>
          <w:sz w:val="24"/>
          <w:szCs w:val="24"/>
          <w:lang w:eastAsia="fr-FR"/>
        </w:rPr>
        <w:t xml:space="preserve"> c’est-à-dire suivie immédiatement par quelque chose de plaisant pour l’enfant (jouet, bravo…) et toute autre chose est </w:t>
      </w:r>
      <w:r w:rsidRPr="00D755A2">
        <w:rPr>
          <w:rFonts w:ascii="Arial" w:eastAsia="Times New Roman" w:hAnsi="Arial" w:cs="Arial"/>
          <w:color w:val="000000"/>
          <w:sz w:val="24"/>
          <w:szCs w:val="24"/>
          <w:u w:val="single"/>
          <w:lang w:eastAsia="fr-FR"/>
        </w:rPr>
        <w:t>ignorée ou corrigée de façon neutre</w:t>
      </w:r>
      <w:r w:rsidRPr="00D755A2">
        <w:rPr>
          <w:rFonts w:ascii="Arial" w:eastAsia="Times New Roman" w:hAnsi="Arial" w:cs="Arial"/>
          <w:color w:val="000000"/>
          <w:sz w:val="24"/>
          <w:szCs w:val="24"/>
          <w:lang w:eastAsia="fr-FR"/>
        </w:rPr>
        <w:t>.</w:t>
      </w:r>
    </w:p>
    <w:p w14:paraId="709E4463" w14:textId="77777777" w:rsidR="00D755A2" w:rsidRPr="00D755A2" w:rsidRDefault="00D755A2" w:rsidP="00D755A2">
      <w:pPr>
        <w:spacing w:after="0" w:line="240" w:lineRule="auto"/>
        <w:textAlignment w:val="baseline"/>
        <w:rPr>
          <w:rFonts w:ascii="Arial" w:eastAsia="Times New Roman" w:hAnsi="Arial" w:cs="Arial"/>
          <w:color w:val="000000"/>
          <w:sz w:val="24"/>
          <w:szCs w:val="24"/>
          <w:lang w:eastAsia="fr-FR"/>
        </w:rPr>
      </w:pPr>
      <w:r w:rsidRPr="00D755A2">
        <w:rPr>
          <w:rFonts w:ascii="Arial" w:eastAsia="Times New Roman" w:hAnsi="Arial" w:cs="Arial"/>
          <w:b/>
          <w:bCs/>
          <w:color w:val="000000"/>
          <w:sz w:val="24"/>
          <w:szCs w:val="24"/>
          <w:lang w:eastAsia="fr-FR"/>
        </w:rPr>
        <w:t>L’enseignement « incidental »</w:t>
      </w:r>
      <w:r w:rsidRPr="00D755A2">
        <w:rPr>
          <w:rFonts w:ascii="Arial" w:eastAsia="Times New Roman" w:hAnsi="Arial" w:cs="Arial"/>
          <w:color w:val="000000"/>
          <w:sz w:val="24"/>
          <w:szCs w:val="24"/>
          <w:lang w:eastAsia="fr-FR"/>
        </w:rPr>
        <w:t> qui s’applique partout (à l’école, à la maison, à l’extérieur…) et à tout moment possible : il s’agit de guider l’enfant</w:t>
      </w:r>
    </w:p>
    <w:p w14:paraId="02B28287" w14:textId="77777777" w:rsidR="00D755A2" w:rsidRPr="00D755A2" w:rsidRDefault="00D755A2" w:rsidP="00D755A2">
      <w:pPr>
        <w:numPr>
          <w:ilvl w:val="0"/>
          <w:numId w:val="12"/>
        </w:numPr>
        <w:spacing w:after="0" w:line="240" w:lineRule="auto"/>
        <w:textAlignment w:val="baseline"/>
        <w:rPr>
          <w:rFonts w:ascii="Arial" w:eastAsia="Times New Roman" w:hAnsi="Arial" w:cs="Arial"/>
          <w:color w:val="000000"/>
          <w:sz w:val="24"/>
          <w:szCs w:val="24"/>
          <w:lang w:eastAsia="fr-FR"/>
        </w:rPr>
      </w:pPr>
      <w:r w:rsidRPr="00D755A2">
        <w:rPr>
          <w:rFonts w:ascii="Arial" w:eastAsia="Times New Roman" w:hAnsi="Arial" w:cs="Arial"/>
          <w:color w:val="000000"/>
          <w:sz w:val="24"/>
          <w:szCs w:val="24"/>
          <w:lang w:eastAsia="fr-FR"/>
        </w:rPr>
        <w:t>lors d’activités, de jeux, de loisirs afin de l’aider à jouer, à expérimenter et à découvrir son environnement</w:t>
      </w:r>
    </w:p>
    <w:p w14:paraId="15463290" w14:textId="77777777" w:rsidR="00D755A2" w:rsidRPr="00D755A2" w:rsidRDefault="00D755A2" w:rsidP="00D755A2">
      <w:pPr>
        <w:numPr>
          <w:ilvl w:val="0"/>
          <w:numId w:val="12"/>
        </w:numPr>
        <w:spacing w:after="0" w:line="240" w:lineRule="auto"/>
        <w:textAlignment w:val="baseline"/>
        <w:rPr>
          <w:rFonts w:ascii="Arial" w:eastAsia="Times New Roman" w:hAnsi="Arial" w:cs="Arial"/>
          <w:color w:val="000000"/>
          <w:sz w:val="24"/>
          <w:szCs w:val="24"/>
          <w:lang w:eastAsia="fr-FR"/>
        </w:rPr>
      </w:pPr>
      <w:r w:rsidRPr="00D755A2">
        <w:rPr>
          <w:rFonts w:ascii="Arial" w:eastAsia="Times New Roman" w:hAnsi="Arial" w:cs="Arial"/>
          <w:color w:val="000000"/>
          <w:sz w:val="24"/>
          <w:szCs w:val="24"/>
          <w:lang w:eastAsia="fr-FR"/>
        </w:rPr>
        <w:t>lors des moments propices à l’apprentissage de l’autonomie personnelle comme les repas, la toilette, la propreté, …</w:t>
      </w:r>
    </w:p>
    <w:p w14:paraId="410E76A9" w14:textId="77777777" w:rsidR="00D755A2" w:rsidRPr="00D755A2" w:rsidRDefault="00D755A2" w:rsidP="00D755A2">
      <w:pPr>
        <w:numPr>
          <w:ilvl w:val="0"/>
          <w:numId w:val="12"/>
        </w:numPr>
        <w:spacing w:after="0" w:line="240" w:lineRule="auto"/>
        <w:textAlignment w:val="baseline"/>
        <w:rPr>
          <w:rFonts w:ascii="Arial" w:eastAsia="Times New Roman" w:hAnsi="Arial" w:cs="Arial"/>
          <w:color w:val="000000"/>
          <w:sz w:val="24"/>
          <w:szCs w:val="24"/>
          <w:lang w:eastAsia="fr-FR"/>
        </w:rPr>
      </w:pPr>
      <w:r w:rsidRPr="00D755A2">
        <w:rPr>
          <w:rFonts w:ascii="Arial" w:eastAsia="Times New Roman" w:hAnsi="Arial" w:cs="Arial"/>
          <w:color w:val="000000"/>
          <w:sz w:val="24"/>
          <w:szCs w:val="24"/>
          <w:lang w:eastAsia="fr-FR"/>
        </w:rPr>
        <w:t>lors des moments concernant l’autonomie et l’intégration sociale comme les repas en collectivité, les activités de groupe, les sorties en société…</w:t>
      </w:r>
    </w:p>
    <w:p w14:paraId="62EB12A6" w14:textId="77777777" w:rsidR="00D755A2" w:rsidRPr="00D755A2" w:rsidRDefault="00D755A2" w:rsidP="00D755A2">
      <w:pPr>
        <w:spacing w:after="0" w:line="240" w:lineRule="auto"/>
        <w:textAlignment w:val="baseline"/>
        <w:rPr>
          <w:rFonts w:ascii="Arial" w:eastAsia="Times New Roman" w:hAnsi="Arial" w:cs="Arial"/>
          <w:color w:val="000000"/>
          <w:sz w:val="24"/>
          <w:szCs w:val="24"/>
          <w:lang w:eastAsia="fr-FR"/>
        </w:rPr>
      </w:pPr>
      <w:r w:rsidRPr="00D755A2">
        <w:rPr>
          <w:rFonts w:ascii="Arial" w:eastAsia="Times New Roman" w:hAnsi="Arial" w:cs="Arial"/>
          <w:color w:val="000000"/>
          <w:sz w:val="24"/>
          <w:szCs w:val="24"/>
          <w:lang w:eastAsia="fr-FR"/>
        </w:rPr>
        <w:t xml:space="preserve">Là encore, toute action ou ébauche d’action adaptée est </w:t>
      </w:r>
      <w:r w:rsidRPr="00D755A2">
        <w:rPr>
          <w:rFonts w:ascii="Arial" w:eastAsia="Times New Roman" w:hAnsi="Arial" w:cs="Arial"/>
          <w:color w:val="000000"/>
          <w:sz w:val="24"/>
          <w:szCs w:val="24"/>
          <w:u w:val="single"/>
          <w:lang w:eastAsia="fr-FR"/>
        </w:rPr>
        <w:t>encouragée et renforcée</w:t>
      </w:r>
      <w:r w:rsidRPr="00D755A2">
        <w:rPr>
          <w:rFonts w:ascii="Arial" w:eastAsia="Times New Roman" w:hAnsi="Arial" w:cs="Arial"/>
          <w:color w:val="000000"/>
          <w:sz w:val="24"/>
          <w:szCs w:val="24"/>
          <w:lang w:eastAsia="fr-FR"/>
        </w:rPr>
        <w:t xml:space="preserve"> par quelque chose qui plait et motive l’enfant.</w:t>
      </w:r>
      <w:r w:rsidRPr="00D755A2">
        <w:rPr>
          <w:rFonts w:ascii="Arial" w:eastAsia="Times New Roman" w:hAnsi="Arial" w:cs="Arial"/>
          <w:color w:val="000000"/>
          <w:sz w:val="24"/>
          <w:szCs w:val="24"/>
          <w:lang w:eastAsia="fr-FR"/>
        </w:rPr>
        <w:br/>
        <w:t>De façon générale, l’enseignement se fait par petites étapes : Chaque compétence que l’on souhaite développer chez l’enfant est analysée en petites unités mesurables et enseignées une étape à la fois.</w:t>
      </w:r>
      <w:r w:rsidRPr="00D755A2">
        <w:rPr>
          <w:rFonts w:ascii="Arial" w:eastAsia="Times New Roman" w:hAnsi="Arial" w:cs="Arial"/>
          <w:color w:val="000000"/>
          <w:sz w:val="24"/>
          <w:szCs w:val="24"/>
          <w:lang w:eastAsia="fr-FR"/>
        </w:rPr>
        <w:br/>
      </w:r>
      <w:r w:rsidRPr="00D755A2">
        <w:rPr>
          <w:rFonts w:ascii="Arial" w:eastAsia="Times New Roman" w:hAnsi="Arial" w:cs="Arial"/>
          <w:color w:val="000000"/>
          <w:sz w:val="24"/>
          <w:szCs w:val="24"/>
          <w:lang w:eastAsia="fr-FR"/>
        </w:rPr>
        <w:lastRenderedPageBreak/>
        <w:t>Exemple : « se brosser les dents » est composé de : on prend la brosse; on la mouille; on met de la pâte dentifrice; etc.…</w:t>
      </w:r>
      <w:r w:rsidRPr="00D755A2">
        <w:rPr>
          <w:rFonts w:ascii="Arial" w:eastAsia="Times New Roman" w:hAnsi="Arial" w:cs="Arial"/>
          <w:color w:val="000000"/>
          <w:sz w:val="24"/>
          <w:szCs w:val="24"/>
          <w:lang w:eastAsia="fr-FR"/>
        </w:rPr>
        <w:br/>
        <w:t>On passe idéalement de la situation d’apprentissage « un pour un » (un adulte pour un enfant), à la situation de petits groupes puis à la situation en groupe plus large.</w:t>
      </w:r>
    </w:p>
    <w:p w14:paraId="6F3761AA" w14:textId="77777777" w:rsidR="00D755A2" w:rsidRPr="00D755A2" w:rsidRDefault="00D755A2" w:rsidP="00D755A2">
      <w:pPr>
        <w:spacing w:after="0" w:line="240" w:lineRule="auto"/>
        <w:textAlignment w:val="baseline"/>
        <w:rPr>
          <w:rFonts w:ascii="Arial" w:eastAsia="Times New Roman" w:hAnsi="Arial" w:cs="Arial"/>
          <w:color w:val="000000"/>
          <w:sz w:val="24"/>
          <w:szCs w:val="24"/>
          <w:lang w:eastAsia="fr-FR"/>
        </w:rPr>
      </w:pPr>
      <w:r w:rsidRPr="00D755A2">
        <w:rPr>
          <w:rFonts w:ascii="Arial" w:eastAsia="Times New Roman" w:hAnsi="Arial" w:cs="Arial"/>
          <w:color w:val="000000"/>
          <w:sz w:val="24"/>
          <w:szCs w:val="24"/>
          <w:lang w:eastAsia="fr-FR"/>
        </w:rPr>
        <w:t>L’environnement doit être structuré dans un premier temps sans trop de stimulations parasites. Puis, les acquisitions émergentes sont répétées et renforcées dans des situations moins structurées. Celles-ci doivent cependant être préparées avec soin et se reproduire fréquemment.</w:t>
      </w:r>
    </w:p>
    <w:p w14:paraId="3AAA9E29" w14:textId="77777777" w:rsidR="00D755A2" w:rsidRPr="00D755A2" w:rsidRDefault="00D755A2" w:rsidP="00D755A2">
      <w:pPr>
        <w:spacing w:after="0" w:line="240" w:lineRule="auto"/>
        <w:textAlignment w:val="baseline"/>
        <w:rPr>
          <w:rFonts w:ascii="Arial" w:eastAsia="Times New Roman" w:hAnsi="Arial" w:cs="Arial"/>
          <w:color w:val="000000"/>
          <w:sz w:val="24"/>
          <w:szCs w:val="24"/>
          <w:lang w:eastAsia="fr-FR"/>
        </w:rPr>
      </w:pPr>
      <w:r w:rsidRPr="00D755A2">
        <w:rPr>
          <w:rFonts w:ascii="Arial" w:eastAsia="Times New Roman" w:hAnsi="Arial" w:cs="Arial"/>
          <w:color w:val="000000"/>
          <w:sz w:val="24"/>
          <w:szCs w:val="24"/>
          <w:lang w:eastAsia="fr-FR"/>
        </w:rPr>
        <w:t>Le temps d’enseignement est optimisé pour réduire le temps consacré à des activités non productives comme l’autostimulation ou les comportements inappropriés, pour favoriser la concentration, l’attention et pour inciter l’enfant à interagir activement avec son en</w:t>
      </w:r>
    </w:p>
    <w:p w14:paraId="3E8257D9" w14:textId="77777777" w:rsidR="00D755A2" w:rsidRPr="00D755A2" w:rsidRDefault="00D755A2" w:rsidP="00D755A2">
      <w:pPr>
        <w:spacing w:after="0" w:line="240" w:lineRule="auto"/>
        <w:textAlignment w:val="baseline"/>
        <w:rPr>
          <w:rFonts w:ascii="Arial" w:eastAsia="Times New Roman" w:hAnsi="Arial" w:cs="Arial"/>
          <w:color w:val="000000"/>
          <w:sz w:val="24"/>
          <w:szCs w:val="24"/>
          <w:lang w:eastAsia="fr-FR"/>
        </w:rPr>
      </w:pPr>
      <w:r w:rsidRPr="00D755A2">
        <w:rPr>
          <w:rFonts w:ascii="Arial" w:eastAsia="Times New Roman" w:hAnsi="Arial" w:cs="Arial"/>
          <w:color w:val="000000"/>
          <w:sz w:val="24"/>
          <w:szCs w:val="24"/>
          <w:lang w:eastAsia="fr-FR"/>
        </w:rPr>
        <w:t>Lors de tout apprentissage, il primordial de toujours tenir compte de la motivation et des intérêts de l’enfant pour qu’il prenne plaisir à apprendre et à découvrir ce qui l’entoure. C’est le moteur même de sa réussite et de ses progrès. De plus, les progrès, les encouragements constants, les félicitations vont donner à l’enfant une image valorisante et structurante de lui-même ce qui contribuera encore à favoriser son développement et son envie d’apprendre.</w:t>
      </w:r>
    </w:p>
    <w:p w14:paraId="2970E837" w14:textId="77777777" w:rsidR="00D755A2" w:rsidRPr="00D755A2" w:rsidRDefault="00D755A2" w:rsidP="00D755A2">
      <w:pPr>
        <w:spacing w:after="0" w:line="240" w:lineRule="auto"/>
        <w:textAlignment w:val="baseline"/>
        <w:rPr>
          <w:rFonts w:ascii="Arial" w:eastAsia="Times New Roman" w:hAnsi="Arial" w:cs="Arial"/>
          <w:color w:val="000000"/>
          <w:sz w:val="24"/>
          <w:szCs w:val="24"/>
          <w:lang w:eastAsia="fr-FR"/>
        </w:rPr>
      </w:pPr>
      <w:r w:rsidRPr="00D755A2">
        <w:rPr>
          <w:rFonts w:ascii="Arial" w:eastAsia="Times New Roman" w:hAnsi="Arial" w:cs="Arial"/>
          <w:color w:val="000000"/>
          <w:sz w:val="24"/>
          <w:szCs w:val="24"/>
          <w:lang w:eastAsia="fr-FR"/>
        </w:rPr>
        <w:t>Les parents pourront participer activement en recevant conseils et orientation du psychologue et du personnel encadrant ainsi qu’éventuellement une formation spécifique pour pouvoir appliquer le programme à domicile dans un but de généralisation, de continuité et de cohérence. C’est la généralisation des apprentissages concrets acquis dans l’établissement et extrapolés dans l’environnement quotidien/social qui viendra participer au développement et renforcement des mécanismes et compétences recherchés.</w:t>
      </w:r>
    </w:p>
    <w:p w14:paraId="6B894B49" w14:textId="77777777" w:rsidR="00D755A2" w:rsidRPr="00D755A2" w:rsidRDefault="00D755A2" w:rsidP="00D755A2">
      <w:pPr>
        <w:spacing w:after="0" w:line="240" w:lineRule="auto"/>
        <w:textAlignment w:val="baseline"/>
        <w:rPr>
          <w:rFonts w:ascii="Arial" w:eastAsia="Times New Roman" w:hAnsi="Arial" w:cs="Arial"/>
          <w:color w:val="000000"/>
          <w:sz w:val="24"/>
          <w:szCs w:val="24"/>
          <w:lang w:eastAsia="fr-FR"/>
        </w:rPr>
      </w:pPr>
      <w:r w:rsidRPr="00D755A2">
        <w:rPr>
          <w:rFonts w:ascii="Arial" w:eastAsia="Times New Roman" w:hAnsi="Arial" w:cs="Arial"/>
          <w:b/>
          <w:bCs/>
          <w:color w:val="000000"/>
          <w:sz w:val="24"/>
          <w:szCs w:val="24"/>
          <w:lang w:eastAsia="fr-FR"/>
        </w:rPr>
        <w:t>3- Objectifs éducatifs</w:t>
      </w:r>
    </w:p>
    <w:p w14:paraId="0D1A3066" w14:textId="77777777" w:rsidR="00D755A2" w:rsidRPr="00D755A2" w:rsidRDefault="00D755A2" w:rsidP="00D755A2">
      <w:pPr>
        <w:spacing w:after="0" w:line="240" w:lineRule="auto"/>
        <w:textAlignment w:val="baseline"/>
        <w:rPr>
          <w:rFonts w:ascii="Arial" w:eastAsia="Times New Roman" w:hAnsi="Arial" w:cs="Arial"/>
          <w:color w:val="000000"/>
          <w:sz w:val="24"/>
          <w:szCs w:val="24"/>
          <w:lang w:eastAsia="fr-FR"/>
        </w:rPr>
      </w:pPr>
      <w:r w:rsidRPr="00D755A2">
        <w:rPr>
          <w:rFonts w:ascii="Arial" w:eastAsia="Times New Roman" w:hAnsi="Arial" w:cs="Arial"/>
          <w:color w:val="000000"/>
          <w:sz w:val="24"/>
          <w:szCs w:val="24"/>
          <w:lang w:eastAsia="fr-FR"/>
        </w:rPr>
        <w:t>Il s’agit d’enseigner des compétences importantes pour les enfants présentant des TED dans les domaines suivants : l’attention, le langage réceptif et expressif, l’association, les habiletés motrices globales et fines, les jeux et loisirs, les compétences sociales, l’autonomie, l’intégration en communauté, les connaissances préscolaires et scolaires.</w:t>
      </w:r>
    </w:p>
    <w:p w14:paraId="40BF7CB7" w14:textId="77777777" w:rsidR="00D755A2" w:rsidRPr="00D755A2" w:rsidRDefault="00D755A2" w:rsidP="00D755A2">
      <w:pPr>
        <w:spacing w:after="0" w:line="240" w:lineRule="auto"/>
        <w:textAlignment w:val="baseline"/>
        <w:rPr>
          <w:rFonts w:ascii="Arial" w:eastAsia="Times New Roman" w:hAnsi="Arial" w:cs="Arial"/>
          <w:color w:val="000000"/>
          <w:sz w:val="24"/>
          <w:szCs w:val="24"/>
          <w:lang w:eastAsia="fr-FR"/>
        </w:rPr>
      </w:pPr>
      <w:r w:rsidRPr="00D755A2">
        <w:rPr>
          <w:rFonts w:ascii="Arial" w:eastAsia="Times New Roman" w:hAnsi="Arial" w:cs="Arial"/>
          <w:b/>
          <w:bCs/>
          <w:color w:val="000000"/>
          <w:sz w:val="24"/>
          <w:szCs w:val="24"/>
          <w:lang w:eastAsia="fr-FR"/>
        </w:rPr>
        <w:t>Le comportement verbal</w:t>
      </w:r>
      <w:r w:rsidRPr="00D755A2">
        <w:rPr>
          <w:rFonts w:ascii="Arial" w:eastAsia="Times New Roman" w:hAnsi="Arial" w:cs="Arial"/>
          <w:color w:val="000000"/>
          <w:sz w:val="24"/>
          <w:szCs w:val="24"/>
          <w:lang w:eastAsia="fr-FR"/>
        </w:rPr>
        <w:t> est systématiquement travaillé. Dans un premier temps on cherche à développer le langage sous la forme de demande. L’enfant obtient alors ce qu’il demande comme renforçateur. L’expression du langage est basée sur les motivations de l’enfant.</w:t>
      </w:r>
      <w:r w:rsidRPr="00D755A2">
        <w:rPr>
          <w:rFonts w:ascii="Arial" w:eastAsia="Times New Roman" w:hAnsi="Arial" w:cs="Arial"/>
          <w:color w:val="000000"/>
          <w:sz w:val="24"/>
          <w:szCs w:val="24"/>
          <w:lang w:eastAsia="fr-FR"/>
        </w:rPr>
        <w:br/>
        <w:t>Ensuite, on enseigne le commentaire, l’obtention d’informations puis l’aspect structurel du langage.</w:t>
      </w:r>
      <w:r w:rsidRPr="00D755A2">
        <w:rPr>
          <w:rFonts w:ascii="Arial" w:eastAsia="Times New Roman" w:hAnsi="Arial" w:cs="Arial"/>
          <w:color w:val="000000"/>
          <w:sz w:val="24"/>
          <w:szCs w:val="24"/>
          <w:lang w:eastAsia="fr-FR"/>
        </w:rPr>
        <w:br/>
        <w:t>Le développement de comportements « pivots », attention conjointe, imitation, coopération, traitement d’information multimodale- permet d’aborder des apprentissages plus complexes.</w:t>
      </w:r>
    </w:p>
    <w:p w14:paraId="0D205326" w14:textId="77777777" w:rsidR="00D755A2" w:rsidRPr="00D755A2" w:rsidRDefault="00D755A2" w:rsidP="00D755A2">
      <w:pPr>
        <w:spacing w:after="0" w:line="240" w:lineRule="auto"/>
        <w:textAlignment w:val="baseline"/>
        <w:rPr>
          <w:rFonts w:ascii="Arial" w:eastAsia="Times New Roman" w:hAnsi="Arial" w:cs="Arial"/>
          <w:color w:val="000000"/>
          <w:sz w:val="24"/>
          <w:szCs w:val="24"/>
          <w:lang w:eastAsia="fr-FR"/>
        </w:rPr>
      </w:pPr>
      <w:r w:rsidRPr="00D755A2">
        <w:rPr>
          <w:rFonts w:ascii="Arial" w:eastAsia="Times New Roman" w:hAnsi="Arial" w:cs="Arial"/>
          <w:b/>
          <w:bCs/>
          <w:color w:val="000000"/>
          <w:sz w:val="24"/>
          <w:szCs w:val="24"/>
          <w:lang w:eastAsia="fr-FR"/>
        </w:rPr>
        <w:t>4- Développer et initier un nouveau comportement</w:t>
      </w:r>
    </w:p>
    <w:p w14:paraId="2C22840A" w14:textId="77777777" w:rsidR="00D755A2" w:rsidRPr="00D755A2" w:rsidRDefault="00D755A2" w:rsidP="00D755A2">
      <w:pPr>
        <w:spacing w:after="0" w:line="240" w:lineRule="auto"/>
        <w:textAlignment w:val="baseline"/>
        <w:rPr>
          <w:rFonts w:ascii="Arial" w:eastAsia="Times New Roman" w:hAnsi="Arial" w:cs="Arial"/>
          <w:color w:val="000000"/>
          <w:sz w:val="24"/>
          <w:szCs w:val="24"/>
          <w:lang w:eastAsia="fr-FR"/>
        </w:rPr>
      </w:pPr>
      <w:r w:rsidRPr="00D755A2">
        <w:rPr>
          <w:rFonts w:ascii="Arial" w:eastAsia="Times New Roman" w:hAnsi="Arial" w:cs="Arial"/>
          <w:color w:val="000000"/>
          <w:sz w:val="24"/>
          <w:szCs w:val="24"/>
          <w:lang w:eastAsia="fr-FR"/>
        </w:rPr>
        <w:t>Il existe plusieurs techniques d’intervention :</w:t>
      </w:r>
    </w:p>
    <w:p w14:paraId="4330460E" w14:textId="77777777" w:rsidR="00D755A2" w:rsidRPr="00D755A2" w:rsidRDefault="00D755A2" w:rsidP="00D755A2">
      <w:pPr>
        <w:numPr>
          <w:ilvl w:val="0"/>
          <w:numId w:val="13"/>
        </w:numPr>
        <w:spacing w:after="0" w:line="240" w:lineRule="auto"/>
        <w:textAlignment w:val="baseline"/>
        <w:rPr>
          <w:rFonts w:ascii="Arial" w:eastAsia="Times New Roman" w:hAnsi="Arial" w:cs="Arial"/>
          <w:color w:val="000000"/>
          <w:sz w:val="24"/>
          <w:szCs w:val="24"/>
          <w:lang w:eastAsia="fr-FR"/>
        </w:rPr>
      </w:pPr>
      <w:r w:rsidRPr="00D755A2">
        <w:rPr>
          <w:rFonts w:ascii="Arial" w:eastAsia="Times New Roman" w:hAnsi="Arial" w:cs="Arial"/>
          <w:b/>
          <w:bCs/>
          <w:color w:val="000000"/>
          <w:sz w:val="24"/>
          <w:szCs w:val="24"/>
          <w:lang w:eastAsia="fr-FR"/>
        </w:rPr>
        <w:t>L’indication</w:t>
      </w:r>
      <w:r w:rsidRPr="00D755A2">
        <w:rPr>
          <w:rFonts w:ascii="Arial" w:eastAsia="Times New Roman" w:hAnsi="Arial" w:cs="Arial"/>
          <w:color w:val="000000"/>
          <w:sz w:val="24"/>
          <w:szCs w:val="24"/>
          <w:lang w:eastAsia="fr-FR"/>
        </w:rPr>
        <w:t> : Il est important de bien indiquer à l’enfant ce qu’on attend de lui. La consigne doit être simple, précise et claire.</w:t>
      </w:r>
    </w:p>
    <w:p w14:paraId="2DFC596F" w14:textId="77777777" w:rsidR="00D755A2" w:rsidRPr="00D755A2" w:rsidRDefault="00D755A2" w:rsidP="00D755A2">
      <w:pPr>
        <w:numPr>
          <w:ilvl w:val="0"/>
          <w:numId w:val="14"/>
        </w:numPr>
        <w:spacing w:after="0" w:line="240" w:lineRule="auto"/>
        <w:textAlignment w:val="baseline"/>
        <w:rPr>
          <w:rFonts w:ascii="Arial" w:eastAsia="Times New Roman" w:hAnsi="Arial" w:cs="Arial"/>
          <w:color w:val="000000"/>
          <w:sz w:val="24"/>
          <w:szCs w:val="24"/>
          <w:lang w:eastAsia="fr-FR"/>
        </w:rPr>
      </w:pPr>
      <w:r w:rsidRPr="00D755A2">
        <w:rPr>
          <w:rFonts w:ascii="Arial" w:eastAsia="Times New Roman" w:hAnsi="Arial" w:cs="Arial"/>
          <w:color w:val="000000"/>
          <w:sz w:val="24"/>
          <w:szCs w:val="24"/>
          <w:lang w:eastAsia="fr-FR"/>
        </w:rPr>
        <w:t>Chaque étape est enseignée en donnant une « incitation » ou guidance à l’enfant pour lui permettre d’émettre le comportement.</w:t>
      </w:r>
    </w:p>
    <w:p w14:paraId="44FFC2B4" w14:textId="77777777" w:rsidR="00D755A2" w:rsidRPr="00D755A2" w:rsidRDefault="00D755A2" w:rsidP="00D755A2">
      <w:pPr>
        <w:spacing w:after="0" w:line="240" w:lineRule="auto"/>
        <w:textAlignment w:val="baseline"/>
        <w:rPr>
          <w:rFonts w:ascii="Arial" w:eastAsia="Times New Roman" w:hAnsi="Arial" w:cs="Arial"/>
          <w:color w:val="000000"/>
          <w:sz w:val="24"/>
          <w:szCs w:val="24"/>
          <w:lang w:eastAsia="fr-FR"/>
        </w:rPr>
      </w:pPr>
      <w:r w:rsidRPr="00D755A2">
        <w:rPr>
          <w:rFonts w:ascii="Arial" w:eastAsia="Times New Roman" w:hAnsi="Arial" w:cs="Arial"/>
          <w:color w:val="000000"/>
          <w:sz w:val="24"/>
          <w:szCs w:val="24"/>
          <w:lang w:eastAsia="fr-FR"/>
        </w:rPr>
        <w:t>Cette incitation peut être :</w:t>
      </w:r>
    </w:p>
    <w:p w14:paraId="22DD42E4" w14:textId="77777777" w:rsidR="00D755A2" w:rsidRPr="00D755A2" w:rsidRDefault="00D755A2" w:rsidP="00D755A2">
      <w:pPr>
        <w:numPr>
          <w:ilvl w:val="0"/>
          <w:numId w:val="15"/>
        </w:numPr>
        <w:spacing w:after="0" w:line="240" w:lineRule="auto"/>
        <w:textAlignment w:val="baseline"/>
        <w:rPr>
          <w:rFonts w:ascii="Arial" w:eastAsia="Times New Roman" w:hAnsi="Arial" w:cs="Arial"/>
          <w:color w:val="000000"/>
          <w:sz w:val="24"/>
          <w:szCs w:val="24"/>
          <w:lang w:eastAsia="fr-FR"/>
        </w:rPr>
      </w:pPr>
      <w:r w:rsidRPr="00D755A2">
        <w:rPr>
          <w:rFonts w:ascii="Arial" w:eastAsia="Times New Roman" w:hAnsi="Arial" w:cs="Arial"/>
          <w:b/>
          <w:bCs/>
          <w:color w:val="000000"/>
          <w:sz w:val="24"/>
          <w:szCs w:val="24"/>
          <w:lang w:eastAsia="fr-FR"/>
        </w:rPr>
        <w:t>verbale</w:t>
      </w:r>
      <w:r w:rsidRPr="00D755A2">
        <w:rPr>
          <w:rFonts w:ascii="Arial" w:eastAsia="Times New Roman" w:hAnsi="Arial" w:cs="Arial"/>
          <w:color w:val="000000"/>
          <w:sz w:val="24"/>
          <w:szCs w:val="24"/>
          <w:lang w:eastAsia="fr-FR"/>
        </w:rPr>
        <w:t> : un mot, une consigne</w:t>
      </w:r>
    </w:p>
    <w:p w14:paraId="1D5BF3F4" w14:textId="77777777" w:rsidR="00D755A2" w:rsidRPr="00D755A2" w:rsidRDefault="00D755A2" w:rsidP="00D755A2">
      <w:pPr>
        <w:numPr>
          <w:ilvl w:val="0"/>
          <w:numId w:val="15"/>
        </w:numPr>
        <w:spacing w:after="0" w:line="240" w:lineRule="auto"/>
        <w:textAlignment w:val="baseline"/>
        <w:rPr>
          <w:rFonts w:ascii="Arial" w:eastAsia="Times New Roman" w:hAnsi="Arial" w:cs="Arial"/>
          <w:color w:val="000000"/>
          <w:sz w:val="24"/>
          <w:szCs w:val="24"/>
          <w:lang w:eastAsia="fr-FR"/>
        </w:rPr>
      </w:pPr>
      <w:r w:rsidRPr="00D755A2">
        <w:rPr>
          <w:rFonts w:ascii="Arial" w:eastAsia="Times New Roman" w:hAnsi="Arial" w:cs="Arial"/>
          <w:b/>
          <w:bCs/>
          <w:color w:val="000000"/>
          <w:sz w:val="24"/>
          <w:szCs w:val="24"/>
          <w:lang w:eastAsia="fr-FR"/>
        </w:rPr>
        <w:t>gestuelle</w:t>
      </w:r>
      <w:r w:rsidRPr="00D755A2">
        <w:rPr>
          <w:rFonts w:ascii="Arial" w:eastAsia="Times New Roman" w:hAnsi="Arial" w:cs="Arial"/>
          <w:color w:val="000000"/>
          <w:sz w:val="24"/>
          <w:szCs w:val="24"/>
          <w:lang w:eastAsia="fr-FR"/>
        </w:rPr>
        <w:t> : une action motrice donnant un indice visuel à l’enfant</w:t>
      </w:r>
    </w:p>
    <w:p w14:paraId="6BAAAA49" w14:textId="77777777" w:rsidR="00D755A2" w:rsidRPr="00D755A2" w:rsidRDefault="00D755A2" w:rsidP="00D755A2">
      <w:pPr>
        <w:numPr>
          <w:ilvl w:val="0"/>
          <w:numId w:val="15"/>
        </w:numPr>
        <w:spacing w:after="0" w:line="240" w:lineRule="auto"/>
        <w:textAlignment w:val="baseline"/>
        <w:rPr>
          <w:rFonts w:ascii="Arial" w:eastAsia="Times New Roman" w:hAnsi="Arial" w:cs="Arial"/>
          <w:color w:val="000000"/>
          <w:sz w:val="24"/>
          <w:szCs w:val="24"/>
          <w:lang w:eastAsia="fr-FR"/>
        </w:rPr>
      </w:pPr>
      <w:r w:rsidRPr="00D755A2">
        <w:rPr>
          <w:rFonts w:ascii="Arial" w:eastAsia="Times New Roman" w:hAnsi="Arial" w:cs="Arial"/>
          <w:b/>
          <w:bCs/>
          <w:color w:val="000000"/>
          <w:sz w:val="24"/>
          <w:szCs w:val="24"/>
          <w:lang w:eastAsia="fr-FR"/>
        </w:rPr>
        <w:t>physique</w:t>
      </w:r>
      <w:r w:rsidRPr="00D755A2">
        <w:rPr>
          <w:rFonts w:ascii="Arial" w:eastAsia="Times New Roman" w:hAnsi="Arial" w:cs="Arial"/>
          <w:color w:val="000000"/>
          <w:sz w:val="24"/>
          <w:szCs w:val="24"/>
          <w:lang w:eastAsia="fr-FR"/>
        </w:rPr>
        <w:t xml:space="preserve"> : </w:t>
      </w:r>
      <w:r w:rsidRPr="00D755A2">
        <w:rPr>
          <w:rFonts w:ascii="Arial" w:eastAsia="Times New Roman" w:hAnsi="Arial" w:cs="Arial"/>
          <w:color w:val="000000"/>
          <w:sz w:val="24"/>
          <w:szCs w:val="24"/>
          <w:u w:val="single"/>
          <w:lang w:eastAsia="fr-FR"/>
        </w:rPr>
        <w:t>guidance physique</w:t>
      </w:r>
      <w:r w:rsidRPr="00D755A2">
        <w:rPr>
          <w:rFonts w:ascii="Arial" w:eastAsia="Times New Roman" w:hAnsi="Arial" w:cs="Arial"/>
          <w:color w:val="000000"/>
          <w:sz w:val="24"/>
          <w:szCs w:val="24"/>
          <w:lang w:eastAsia="fr-FR"/>
        </w:rPr>
        <w:t xml:space="preserve"> visant à conduire l’enfant à accomplir les mouvements du comportement à acquérir.</w:t>
      </w:r>
    </w:p>
    <w:p w14:paraId="0D5399C6" w14:textId="77777777" w:rsidR="00D755A2" w:rsidRPr="00D755A2" w:rsidRDefault="00D755A2" w:rsidP="00D755A2">
      <w:pPr>
        <w:numPr>
          <w:ilvl w:val="0"/>
          <w:numId w:val="15"/>
        </w:numPr>
        <w:spacing w:after="0" w:line="240" w:lineRule="auto"/>
        <w:textAlignment w:val="baseline"/>
        <w:rPr>
          <w:rFonts w:ascii="Arial" w:eastAsia="Times New Roman" w:hAnsi="Arial" w:cs="Arial"/>
          <w:color w:val="000000"/>
          <w:sz w:val="24"/>
          <w:szCs w:val="24"/>
          <w:lang w:eastAsia="fr-FR"/>
        </w:rPr>
      </w:pPr>
      <w:r w:rsidRPr="00D755A2">
        <w:rPr>
          <w:rFonts w:ascii="Arial" w:eastAsia="Times New Roman" w:hAnsi="Arial" w:cs="Arial"/>
          <w:b/>
          <w:bCs/>
          <w:color w:val="000000"/>
          <w:sz w:val="24"/>
          <w:szCs w:val="24"/>
          <w:lang w:eastAsia="fr-FR"/>
        </w:rPr>
        <w:t>L’estompage</w:t>
      </w:r>
      <w:r w:rsidRPr="00D755A2">
        <w:rPr>
          <w:rFonts w:ascii="Arial" w:eastAsia="Times New Roman" w:hAnsi="Arial" w:cs="Arial"/>
          <w:color w:val="000000"/>
          <w:sz w:val="24"/>
          <w:szCs w:val="24"/>
          <w:lang w:eastAsia="fr-FR"/>
        </w:rPr>
        <w:t> : on retire graduellement l’ensemble des incitations pour que le comportement désiré apparaisse sans aide et que l’enfant n’en devienne pas dépendant.</w:t>
      </w:r>
    </w:p>
    <w:p w14:paraId="5B3F0018" w14:textId="77777777" w:rsidR="00D755A2" w:rsidRPr="00D755A2" w:rsidRDefault="00D755A2" w:rsidP="00D755A2">
      <w:pPr>
        <w:numPr>
          <w:ilvl w:val="0"/>
          <w:numId w:val="15"/>
        </w:numPr>
        <w:spacing w:after="0" w:line="240" w:lineRule="auto"/>
        <w:textAlignment w:val="baseline"/>
        <w:rPr>
          <w:rFonts w:ascii="Arial" w:eastAsia="Times New Roman" w:hAnsi="Arial" w:cs="Arial"/>
          <w:color w:val="000000"/>
          <w:sz w:val="24"/>
          <w:szCs w:val="24"/>
          <w:lang w:eastAsia="fr-FR"/>
        </w:rPr>
      </w:pPr>
      <w:r w:rsidRPr="00D755A2">
        <w:rPr>
          <w:rFonts w:ascii="Arial" w:eastAsia="Times New Roman" w:hAnsi="Arial" w:cs="Arial"/>
          <w:b/>
          <w:bCs/>
          <w:color w:val="000000"/>
          <w:sz w:val="24"/>
          <w:szCs w:val="24"/>
          <w:lang w:eastAsia="fr-FR"/>
        </w:rPr>
        <w:t>Le façonnement</w:t>
      </w:r>
      <w:r w:rsidRPr="00D755A2">
        <w:rPr>
          <w:rFonts w:ascii="Arial" w:eastAsia="Times New Roman" w:hAnsi="Arial" w:cs="Arial"/>
          <w:color w:val="000000"/>
          <w:sz w:val="24"/>
          <w:szCs w:val="24"/>
          <w:lang w:eastAsia="fr-FR"/>
        </w:rPr>
        <w:t> : on renforce successivement les comportements présents qui ressemblent de plus en plus au comportement désiré.</w:t>
      </w:r>
    </w:p>
    <w:p w14:paraId="1AF37748" w14:textId="77777777" w:rsidR="00D755A2" w:rsidRPr="00D755A2" w:rsidRDefault="00D755A2" w:rsidP="00D755A2">
      <w:pPr>
        <w:spacing w:after="0" w:line="240" w:lineRule="auto"/>
        <w:textAlignment w:val="baseline"/>
        <w:rPr>
          <w:rFonts w:ascii="Arial" w:eastAsia="Times New Roman" w:hAnsi="Arial" w:cs="Arial"/>
          <w:color w:val="000000"/>
          <w:sz w:val="24"/>
          <w:szCs w:val="24"/>
          <w:lang w:eastAsia="fr-FR"/>
        </w:rPr>
      </w:pPr>
      <w:r w:rsidRPr="00D755A2">
        <w:rPr>
          <w:rFonts w:ascii="Arial" w:eastAsia="Times New Roman" w:hAnsi="Arial" w:cs="Arial"/>
          <w:color w:val="000000"/>
          <w:sz w:val="24"/>
          <w:szCs w:val="24"/>
          <w:lang w:eastAsia="fr-FR"/>
        </w:rPr>
        <w:t xml:space="preserve">Exemple : on veut enseigner le mot « maman ». On renforcera les vocalisations « m », « ma », « mam », « </w:t>
      </w:r>
      <w:proofErr w:type="spellStart"/>
      <w:r w:rsidRPr="00D755A2">
        <w:rPr>
          <w:rFonts w:ascii="Arial" w:eastAsia="Times New Roman" w:hAnsi="Arial" w:cs="Arial"/>
          <w:color w:val="000000"/>
          <w:sz w:val="24"/>
          <w:szCs w:val="24"/>
          <w:lang w:eastAsia="fr-FR"/>
        </w:rPr>
        <w:t>mamam</w:t>
      </w:r>
      <w:proofErr w:type="spellEnd"/>
      <w:r w:rsidRPr="00D755A2">
        <w:rPr>
          <w:rFonts w:ascii="Arial" w:eastAsia="Times New Roman" w:hAnsi="Arial" w:cs="Arial"/>
          <w:color w:val="000000"/>
          <w:sz w:val="24"/>
          <w:szCs w:val="24"/>
          <w:lang w:eastAsia="fr-FR"/>
        </w:rPr>
        <w:t xml:space="preserve"> », « maman ».</w:t>
      </w:r>
    </w:p>
    <w:p w14:paraId="0933C17A" w14:textId="77777777" w:rsidR="00D755A2" w:rsidRPr="00D755A2" w:rsidRDefault="00D755A2" w:rsidP="00D755A2">
      <w:pPr>
        <w:spacing w:after="0" w:line="240" w:lineRule="auto"/>
        <w:textAlignment w:val="baseline"/>
        <w:rPr>
          <w:rFonts w:ascii="Arial" w:eastAsia="Times New Roman" w:hAnsi="Arial" w:cs="Arial"/>
          <w:color w:val="000000"/>
          <w:sz w:val="24"/>
          <w:szCs w:val="24"/>
          <w:lang w:eastAsia="fr-FR"/>
        </w:rPr>
      </w:pPr>
      <w:r w:rsidRPr="00D755A2">
        <w:rPr>
          <w:rFonts w:ascii="Arial" w:eastAsia="Times New Roman" w:hAnsi="Arial" w:cs="Arial"/>
          <w:b/>
          <w:bCs/>
          <w:color w:val="000000"/>
          <w:sz w:val="24"/>
          <w:szCs w:val="24"/>
          <w:lang w:eastAsia="fr-FR"/>
        </w:rPr>
        <w:t>La procédure en chaîne</w:t>
      </w:r>
      <w:r w:rsidRPr="00D755A2">
        <w:rPr>
          <w:rFonts w:ascii="Arial" w:eastAsia="Times New Roman" w:hAnsi="Arial" w:cs="Arial"/>
          <w:color w:val="000000"/>
          <w:sz w:val="24"/>
          <w:szCs w:val="24"/>
          <w:lang w:eastAsia="fr-FR"/>
        </w:rPr>
        <w:t> : une chaîne de comportements est formée de plusieurs éléments dans un ordre donné. Chaque élément dépend de l’émission de l’élément précédent.</w:t>
      </w:r>
    </w:p>
    <w:p w14:paraId="21922144" w14:textId="77777777" w:rsidR="00D755A2" w:rsidRPr="00D755A2" w:rsidRDefault="00D755A2" w:rsidP="00D755A2">
      <w:pPr>
        <w:spacing w:after="0" w:line="240" w:lineRule="auto"/>
        <w:textAlignment w:val="baseline"/>
        <w:rPr>
          <w:rFonts w:ascii="Arial" w:eastAsia="Times New Roman" w:hAnsi="Arial" w:cs="Arial"/>
          <w:color w:val="000000"/>
          <w:sz w:val="24"/>
          <w:szCs w:val="24"/>
          <w:lang w:eastAsia="fr-FR"/>
        </w:rPr>
      </w:pPr>
      <w:r w:rsidRPr="00D755A2">
        <w:rPr>
          <w:rFonts w:ascii="Arial" w:eastAsia="Times New Roman" w:hAnsi="Arial" w:cs="Arial"/>
          <w:color w:val="000000"/>
          <w:sz w:val="24"/>
          <w:szCs w:val="24"/>
          <w:lang w:eastAsia="fr-FR"/>
        </w:rPr>
        <w:t>Exemple : se laver les mains est composé de : ouvrir l’eau froide ; ouvrir l’eau chaude ; se mouiller les mains ; prendre le savon ; etc..</w:t>
      </w:r>
    </w:p>
    <w:p w14:paraId="7E12ED2A" w14:textId="77777777" w:rsidR="00D755A2" w:rsidRPr="00D755A2" w:rsidRDefault="00D755A2" w:rsidP="00D755A2">
      <w:pPr>
        <w:spacing w:after="0" w:line="240" w:lineRule="auto"/>
        <w:textAlignment w:val="baseline"/>
        <w:rPr>
          <w:rFonts w:ascii="Arial" w:eastAsia="Times New Roman" w:hAnsi="Arial" w:cs="Arial"/>
          <w:color w:val="000000"/>
          <w:sz w:val="24"/>
          <w:szCs w:val="24"/>
          <w:lang w:eastAsia="fr-FR"/>
        </w:rPr>
      </w:pPr>
      <w:r w:rsidRPr="00D755A2">
        <w:rPr>
          <w:rFonts w:ascii="Arial" w:eastAsia="Times New Roman" w:hAnsi="Arial" w:cs="Arial"/>
          <w:color w:val="000000"/>
          <w:sz w:val="24"/>
          <w:szCs w:val="24"/>
          <w:lang w:eastAsia="fr-FR"/>
        </w:rPr>
        <w:t>On enseigne alors à l’enfant à enchaîner les étapes dans l’ordre logique.</w:t>
      </w:r>
    </w:p>
    <w:p w14:paraId="37215EB1" w14:textId="77777777" w:rsidR="00D755A2" w:rsidRPr="00D755A2" w:rsidRDefault="00D755A2" w:rsidP="00D755A2">
      <w:pPr>
        <w:spacing w:after="0" w:line="240" w:lineRule="auto"/>
        <w:textAlignment w:val="baseline"/>
        <w:rPr>
          <w:rFonts w:ascii="Arial" w:eastAsia="Times New Roman" w:hAnsi="Arial" w:cs="Arial"/>
          <w:color w:val="000000"/>
          <w:sz w:val="24"/>
          <w:szCs w:val="24"/>
          <w:lang w:eastAsia="fr-FR"/>
        </w:rPr>
      </w:pPr>
      <w:r w:rsidRPr="00D755A2">
        <w:rPr>
          <w:rFonts w:ascii="Arial" w:eastAsia="Times New Roman" w:hAnsi="Arial" w:cs="Arial"/>
          <w:b/>
          <w:bCs/>
          <w:color w:val="000000"/>
          <w:sz w:val="24"/>
          <w:szCs w:val="24"/>
          <w:lang w:eastAsia="fr-FR"/>
        </w:rPr>
        <w:t>5- Augmentation de la fréquence d’un comportement</w:t>
      </w:r>
    </w:p>
    <w:p w14:paraId="163A7EA6" w14:textId="77777777" w:rsidR="00D755A2" w:rsidRPr="00D755A2" w:rsidRDefault="00D755A2" w:rsidP="00D755A2">
      <w:pPr>
        <w:spacing w:after="0" w:line="240" w:lineRule="auto"/>
        <w:textAlignment w:val="baseline"/>
        <w:rPr>
          <w:rFonts w:ascii="Arial" w:eastAsia="Times New Roman" w:hAnsi="Arial" w:cs="Arial"/>
          <w:color w:val="000000"/>
          <w:sz w:val="24"/>
          <w:szCs w:val="24"/>
          <w:lang w:eastAsia="fr-FR"/>
        </w:rPr>
      </w:pPr>
      <w:r w:rsidRPr="00D755A2">
        <w:rPr>
          <w:rFonts w:ascii="Arial" w:eastAsia="Times New Roman" w:hAnsi="Arial" w:cs="Arial"/>
          <w:color w:val="000000"/>
          <w:sz w:val="24"/>
          <w:szCs w:val="24"/>
          <w:lang w:eastAsia="fr-FR"/>
        </w:rPr>
        <w:t>La fréquence d’un comportement va être augmentée par une procédure de « renforcement » c’est-à-dire que les réponses appropriées sont immédiatement renforcées par quelque chose de plaisant pour l’enfant (bonbon, jouet, bravo, chatouille..).</w:t>
      </w:r>
    </w:p>
    <w:p w14:paraId="5D1971AE" w14:textId="77777777" w:rsidR="00D755A2" w:rsidRPr="00D755A2" w:rsidRDefault="00D755A2" w:rsidP="00D755A2">
      <w:pPr>
        <w:spacing w:after="0" w:line="240" w:lineRule="auto"/>
        <w:textAlignment w:val="baseline"/>
        <w:rPr>
          <w:rFonts w:ascii="Arial" w:eastAsia="Times New Roman" w:hAnsi="Arial" w:cs="Arial"/>
          <w:color w:val="000000"/>
          <w:sz w:val="24"/>
          <w:szCs w:val="24"/>
          <w:lang w:eastAsia="fr-FR"/>
        </w:rPr>
      </w:pPr>
      <w:r w:rsidRPr="00D755A2">
        <w:rPr>
          <w:rFonts w:ascii="Arial" w:eastAsia="Times New Roman" w:hAnsi="Arial" w:cs="Arial"/>
          <w:color w:val="000000"/>
          <w:sz w:val="24"/>
          <w:szCs w:val="24"/>
          <w:lang w:eastAsia="fr-FR"/>
        </w:rPr>
        <w:t>Au début, </w:t>
      </w:r>
      <w:r w:rsidRPr="00D755A2">
        <w:rPr>
          <w:rFonts w:ascii="Arial" w:eastAsia="Times New Roman" w:hAnsi="Arial" w:cs="Arial"/>
          <w:b/>
          <w:bCs/>
          <w:color w:val="000000"/>
          <w:sz w:val="24"/>
          <w:szCs w:val="24"/>
          <w:lang w:eastAsia="fr-FR"/>
        </w:rPr>
        <w:t>les renforçateurs</w:t>
      </w:r>
      <w:r w:rsidRPr="00D755A2">
        <w:rPr>
          <w:rFonts w:ascii="Arial" w:eastAsia="Times New Roman" w:hAnsi="Arial" w:cs="Arial"/>
          <w:color w:val="000000"/>
          <w:sz w:val="24"/>
          <w:szCs w:val="24"/>
          <w:lang w:eastAsia="fr-FR"/>
        </w:rPr>
        <w:t xml:space="preserve"> doivent être concrets pour l’enfant : </w:t>
      </w:r>
      <w:r w:rsidRPr="00D755A2">
        <w:rPr>
          <w:rFonts w:ascii="Arial" w:eastAsia="Times New Roman" w:hAnsi="Arial" w:cs="Arial"/>
          <w:color w:val="000000"/>
          <w:sz w:val="24"/>
          <w:szCs w:val="24"/>
          <w:u w:val="single"/>
          <w:lang w:eastAsia="fr-FR"/>
        </w:rPr>
        <w:t>friandise, jouet, activité amusante</w:t>
      </w:r>
      <w:r w:rsidRPr="00D755A2">
        <w:rPr>
          <w:rFonts w:ascii="Arial" w:eastAsia="Times New Roman" w:hAnsi="Arial" w:cs="Arial"/>
          <w:color w:val="000000"/>
          <w:sz w:val="24"/>
          <w:szCs w:val="24"/>
          <w:lang w:eastAsia="fr-FR"/>
        </w:rPr>
        <w:t xml:space="preserve">, mais toujours accompagnés </w:t>
      </w:r>
      <w:r w:rsidRPr="00D755A2">
        <w:rPr>
          <w:rFonts w:ascii="Arial" w:eastAsia="Times New Roman" w:hAnsi="Arial" w:cs="Arial"/>
          <w:color w:val="000000"/>
          <w:sz w:val="24"/>
          <w:szCs w:val="24"/>
          <w:u w:val="single"/>
          <w:lang w:eastAsia="fr-FR"/>
        </w:rPr>
        <w:t>d’approbations sociales</w:t>
      </w:r>
      <w:r w:rsidRPr="00D755A2">
        <w:rPr>
          <w:rFonts w:ascii="Arial" w:eastAsia="Times New Roman" w:hAnsi="Arial" w:cs="Arial"/>
          <w:color w:val="000000"/>
          <w:sz w:val="24"/>
          <w:szCs w:val="24"/>
          <w:lang w:eastAsia="fr-FR"/>
        </w:rPr>
        <w:t xml:space="preserve"> telles que des bravos, applaudissements, bisous… Puis en fonction de la progression du développement de l’enfant, ils doivent devenir de plus en plus subtils (clin d’œil, sourire, …) pour finalement ne faire appel qu’aux renforçateurs qu’on trouve dans le milieu naturel.</w:t>
      </w:r>
    </w:p>
    <w:p w14:paraId="342B1613" w14:textId="77777777" w:rsidR="00D755A2" w:rsidRPr="00D755A2" w:rsidRDefault="00D755A2" w:rsidP="00D755A2">
      <w:pPr>
        <w:spacing w:after="0" w:line="240" w:lineRule="auto"/>
        <w:textAlignment w:val="baseline"/>
        <w:rPr>
          <w:rFonts w:ascii="Arial" w:eastAsia="Times New Roman" w:hAnsi="Arial" w:cs="Arial"/>
          <w:color w:val="000000"/>
          <w:sz w:val="24"/>
          <w:szCs w:val="24"/>
          <w:lang w:eastAsia="fr-FR"/>
        </w:rPr>
      </w:pPr>
      <w:r w:rsidRPr="00D755A2">
        <w:rPr>
          <w:rFonts w:ascii="Arial" w:eastAsia="Times New Roman" w:hAnsi="Arial" w:cs="Arial"/>
          <w:color w:val="000000"/>
          <w:sz w:val="24"/>
          <w:szCs w:val="24"/>
          <w:lang w:eastAsia="fr-FR"/>
        </w:rPr>
        <w:t>Il est important de bien connaître les intérêts et motivations de l’enfant afin que les renforçateurs soient appropriés et variés et que l’enfant prenne plaisir à apprendre. L’enseignement se fait toujours dans un climat chaleureux et plaisant.</w:t>
      </w:r>
      <w:r w:rsidRPr="00D755A2">
        <w:rPr>
          <w:rFonts w:ascii="Arial" w:eastAsia="Times New Roman" w:hAnsi="Arial" w:cs="Arial"/>
          <w:color w:val="000000"/>
          <w:sz w:val="24"/>
          <w:szCs w:val="24"/>
          <w:lang w:eastAsia="fr-FR"/>
        </w:rPr>
        <w:br/>
        <w:t>Un des buts prioritaires est que l’apprentissage devienne amusant afin que l’enfant y trouve un </w:t>
      </w:r>
      <w:r w:rsidRPr="00D755A2">
        <w:rPr>
          <w:rFonts w:ascii="Arial" w:eastAsia="Times New Roman" w:hAnsi="Arial" w:cs="Arial"/>
          <w:b/>
          <w:bCs/>
          <w:color w:val="000000"/>
          <w:sz w:val="24"/>
          <w:szCs w:val="24"/>
          <w:lang w:eastAsia="fr-FR"/>
        </w:rPr>
        <w:t>plaisir intrinsèque</w:t>
      </w:r>
      <w:r w:rsidRPr="00D755A2">
        <w:rPr>
          <w:rFonts w:ascii="Arial" w:eastAsia="Times New Roman" w:hAnsi="Arial" w:cs="Arial"/>
          <w:color w:val="000000"/>
          <w:sz w:val="24"/>
          <w:szCs w:val="24"/>
          <w:lang w:eastAsia="fr-FR"/>
        </w:rPr>
        <w:t>.</w:t>
      </w:r>
      <w:r w:rsidRPr="00D755A2">
        <w:rPr>
          <w:rFonts w:ascii="Arial" w:eastAsia="Times New Roman" w:hAnsi="Arial" w:cs="Arial"/>
          <w:color w:val="000000"/>
          <w:sz w:val="24"/>
          <w:szCs w:val="24"/>
          <w:lang w:eastAsia="fr-FR"/>
        </w:rPr>
        <w:br/>
        <w:t>Les renforçateurs seront d’abord utilisés de façon régulière et systématique puis on pourra les espacer pour éviter l’habituation et la monotonie.</w:t>
      </w:r>
    </w:p>
    <w:p w14:paraId="73FAA606" w14:textId="77777777" w:rsidR="00D755A2" w:rsidRPr="00D755A2" w:rsidRDefault="00D755A2" w:rsidP="00D755A2">
      <w:pPr>
        <w:spacing w:after="0" w:line="240" w:lineRule="auto"/>
        <w:textAlignment w:val="baseline"/>
        <w:rPr>
          <w:rFonts w:ascii="Arial" w:eastAsia="Times New Roman" w:hAnsi="Arial" w:cs="Arial"/>
          <w:color w:val="000000"/>
          <w:sz w:val="24"/>
          <w:szCs w:val="24"/>
          <w:lang w:eastAsia="fr-FR"/>
        </w:rPr>
      </w:pPr>
      <w:r w:rsidRPr="00D755A2">
        <w:rPr>
          <w:rFonts w:ascii="Arial" w:eastAsia="Times New Roman" w:hAnsi="Arial" w:cs="Arial"/>
          <w:b/>
          <w:bCs/>
          <w:color w:val="000000"/>
          <w:sz w:val="24"/>
          <w:szCs w:val="24"/>
          <w:lang w:eastAsia="fr-FR"/>
        </w:rPr>
        <w:t>6- Diminution de la fréquence d’un comportement</w:t>
      </w:r>
    </w:p>
    <w:p w14:paraId="71C02D30" w14:textId="2123C321" w:rsidR="00D755A2" w:rsidRPr="00D755A2" w:rsidRDefault="00D755A2" w:rsidP="00D755A2">
      <w:pPr>
        <w:spacing w:after="0" w:line="240" w:lineRule="auto"/>
        <w:textAlignment w:val="baseline"/>
        <w:rPr>
          <w:rFonts w:ascii="Arial" w:eastAsia="Times New Roman" w:hAnsi="Arial" w:cs="Arial"/>
          <w:color w:val="000000"/>
          <w:sz w:val="24"/>
          <w:szCs w:val="24"/>
          <w:lang w:eastAsia="fr-FR"/>
        </w:rPr>
      </w:pPr>
      <w:r w:rsidRPr="00D755A2">
        <w:rPr>
          <w:rFonts w:ascii="Arial" w:eastAsia="Times New Roman" w:hAnsi="Arial" w:cs="Arial"/>
          <w:color w:val="000000"/>
          <w:sz w:val="24"/>
          <w:szCs w:val="24"/>
          <w:lang w:eastAsia="fr-FR"/>
        </w:rPr>
        <w:t xml:space="preserve">Lorsqu’un </w:t>
      </w:r>
      <w:r w:rsidRPr="00D755A2">
        <w:rPr>
          <w:rFonts w:ascii="Arial" w:eastAsia="Times New Roman" w:hAnsi="Arial" w:cs="Arial"/>
          <w:color w:val="000000"/>
          <w:sz w:val="24"/>
          <w:szCs w:val="24"/>
          <w:u w:val="single"/>
          <w:lang w:eastAsia="fr-FR"/>
        </w:rPr>
        <w:t>comportement est inapproprié</w:t>
      </w:r>
      <w:r w:rsidRPr="00D755A2">
        <w:rPr>
          <w:rFonts w:ascii="Arial" w:eastAsia="Times New Roman" w:hAnsi="Arial" w:cs="Arial"/>
          <w:color w:val="000000"/>
          <w:sz w:val="24"/>
          <w:szCs w:val="24"/>
          <w:lang w:eastAsia="fr-FR"/>
        </w:rPr>
        <w:t xml:space="preserve"> ou problématique, il est important de pouvoir le réduire ou l’éliminer.</w:t>
      </w:r>
      <w:r w:rsidRPr="00D755A2">
        <w:rPr>
          <w:rFonts w:ascii="Arial" w:eastAsia="Times New Roman" w:hAnsi="Arial" w:cs="Arial"/>
          <w:color w:val="000000"/>
          <w:sz w:val="24"/>
          <w:szCs w:val="24"/>
          <w:lang w:eastAsia="fr-FR"/>
        </w:rPr>
        <w:br/>
        <w:t xml:space="preserve">En général, on agit sur un </w:t>
      </w:r>
      <w:r w:rsidRPr="00D755A2">
        <w:rPr>
          <w:rFonts w:ascii="Arial" w:eastAsia="Times New Roman" w:hAnsi="Arial" w:cs="Arial"/>
          <w:color w:val="00B050"/>
          <w:sz w:val="24"/>
          <w:szCs w:val="24"/>
          <w:lang w:eastAsia="fr-FR"/>
        </w:rPr>
        <w:t>comportement</w:t>
      </w:r>
      <w:r w:rsidRPr="00D755A2">
        <w:rPr>
          <w:rFonts w:ascii="Arial" w:eastAsia="Times New Roman" w:hAnsi="Arial" w:cs="Arial"/>
          <w:color w:val="000000"/>
          <w:sz w:val="24"/>
          <w:szCs w:val="24"/>
          <w:lang w:eastAsia="fr-FR"/>
        </w:rPr>
        <w:t xml:space="preserve"> lorsqu’il présente un </w:t>
      </w:r>
      <w:r w:rsidRPr="00D755A2">
        <w:rPr>
          <w:rFonts w:ascii="Arial" w:eastAsia="Times New Roman" w:hAnsi="Arial" w:cs="Arial"/>
          <w:color w:val="00B050"/>
          <w:sz w:val="24"/>
          <w:szCs w:val="24"/>
          <w:lang w:eastAsia="fr-FR"/>
        </w:rPr>
        <w:t>danger</w:t>
      </w:r>
      <w:r w:rsidRPr="00D755A2">
        <w:rPr>
          <w:rFonts w:ascii="Arial" w:eastAsia="Times New Roman" w:hAnsi="Arial" w:cs="Arial"/>
          <w:color w:val="000000"/>
          <w:sz w:val="24"/>
          <w:szCs w:val="24"/>
          <w:lang w:eastAsia="fr-FR"/>
        </w:rPr>
        <w:t xml:space="preserve"> pour la personne ou pour les autres (ex, se sauver dans la rue, mordre…), lorsqu’il peut mener à l’exclusion (ex, peurs atypiques (bruits de véhicules, aspirateurs…), crier…)</w:t>
      </w:r>
      <w:r>
        <w:rPr>
          <w:rFonts w:ascii="Arial" w:eastAsia="Times New Roman" w:hAnsi="Arial" w:cs="Arial"/>
          <w:color w:val="000000"/>
          <w:sz w:val="24"/>
          <w:szCs w:val="24"/>
          <w:lang w:eastAsia="fr-FR"/>
        </w:rPr>
        <w:t xml:space="preserve"> </w:t>
      </w:r>
      <w:r w:rsidRPr="00D755A2">
        <w:rPr>
          <w:rFonts w:ascii="Arial" w:eastAsia="Times New Roman" w:hAnsi="Arial" w:cs="Arial"/>
          <w:color w:val="000000"/>
          <w:sz w:val="24"/>
          <w:szCs w:val="24"/>
          <w:lang w:eastAsia="fr-FR"/>
        </w:rPr>
        <w:t>ou lorsqu’il est un frein pour l’apprentissage (se lever sans cesse…)</w:t>
      </w:r>
      <w:r w:rsidRPr="00D755A2">
        <w:rPr>
          <w:rFonts w:ascii="Arial" w:eastAsia="Times New Roman" w:hAnsi="Arial" w:cs="Arial"/>
          <w:color w:val="000000"/>
          <w:sz w:val="24"/>
          <w:szCs w:val="24"/>
          <w:lang w:eastAsia="fr-FR"/>
        </w:rPr>
        <w:br/>
        <w:t xml:space="preserve">Ce comportement fera l’objet d’une </w:t>
      </w:r>
      <w:r w:rsidRPr="00D755A2">
        <w:rPr>
          <w:rFonts w:ascii="Arial" w:eastAsia="Times New Roman" w:hAnsi="Arial" w:cs="Arial"/>
          <w:color w:val="00B050"/>
          <w:sz w:val="24"/>
          <w:szCs w:val="24"/>
          <w:lang w:eastAsia="fr-FR"/>
        </w:rPr>
        <w:t xml:space="preserve">analyse fonctionnelle systématique </w:t>
      </w:r>
      <w:r w:rsidRPr="00D755A2">
        <w:rPr>
          <w:rFonts w:ascii="Arial" w:eastAsia="Times New Roman" w:hAnsi="Arial" w:cs="Arial"/>
          <w:color w:val="000000"/>
          <w:sz w:val="24"/>
          <w:szCs w:val="24"/>
          <w:lang w:eastAsia="fr-FR"/>
        </w:rPr>
        <w:t>:</w:t>
      </w:r>
    </w:p>
    <w:p w14:paraId="749271C3" w14:textId="77777777" w:rsidR="00D755A2" w:rsidRPr="00D755A2" w:rsidRDefault="00D755A2" w:rsidP="00D755A2">
      <w:pPr>
        <w:numPr>
          <w:ilvl w:val="0"/>
          <w:numId w:val="16"/>
        </w:numPr>
        <w:spacing w:after="0" w:line="240" w:lineRule="auto"/>
        <w:textAlignment w:val="baseline"/>
        <w:rPr>
          <w:rFonts w:ascii="Arial" w:eastAsia="Times New Roman" w:hAnsi="Arial" w:cs="Arial"/>
          <w:color w:val="000000"/>
          <w:sz w:val="24"/>
          <w:szCs w:val="24"/>
          <w:lang w:eastAsia="fr-FR"/>
        </w:rPr>
      </w:pPr>
      <w:r w:rsidRPr="00D755A2">
        <w:rPr>
          <w:rFonts w:ascii="Arial" w:eastAsia="Times New Roman" w:hAnsi="Arial" w:cs="Arial"/>
          <w:color w:val="000000"/>
          <w:sz w:val="24"/>
          <w:szCs w:val="24"/>
          <w:lang w:eastAsia="fr-FR"/>
        </w:rPr>
        <w:t>Que s’est-il passé avant ?</w:t>
      </w:r>
    </w:p>
    <w:p w14:paraId="31233243" w14:textId="77777777" w:rsidR="00D755A2" w:rsidRPr="00D755A2" w:rsidRDefault="00D755A2" w:rsidP="00D755A2">
      <w:pPr>
        <w:numPr>
          <w:ilvl w:val="0"/>
          <w:numId w:val="16"/>
        </w:numPr>
        <w:spacing w:after="0" w:line="240" w:lineRule="auto"/>
        <w:textAlignment w:val="baseline"/>
        <w:rPr>
          <w:rFonts w:ascii="Arial" w:eastAsia="Times New Roman" w:hAnsi="Arial" w:cs="Arial"/>
          <w:color w:val="000000"/>
          <w:sz w:val="24"/>
          <w:szCs w:val="24"/>
          <w:lang w:eastAsia="fr-FR"/>
        </w:rPr>
      </w:pPr>
      <w:r w:rsidRPr="00D755A2">
        <w:rPr>
          <w:rFonts w:ascii="Arial" w:eastAsia="Times New Roman" w:hAnsi="Arial" w:cs="Arial"/>
          <w:color w:val="000000"/>
          <w:sz w:val="24"/>
          <w:szCs w:val="24"/>
          <w:lang w:eastAsia="fr-FR"/>
        </w:rPr>
        <w:t>Dans quelles circonstances s’est-il produit ? Où, Quand, Comment, Avec qui ?</w:t>
      </w:r>
    </w:p>
    <w:p w14:paraId="2E4C07E3" w14:textId="77777777" w:rsidR="00D755A2" w:rsidRPr="00D755A2" w:rsidRDefault="00D755A2" w:rsidP="00D755A2">
      <w:pPr>
        <w:numPr>
          <w:ilvl w:val="0"/>
          <w:numId w:val="16"/>
        </w:numPr>
        <w:spacing w:after="0" w:line="240" w:lineRule="auto"/>
        <w:textAlignment w:val="baseline"/>
        <w:rPr>
          <w:rFonts w:ascii="Arial" w:eastAsia="Times New Roman" w:hAnsi="Arial" w:cs="Arial"/>
          <w:color w:val="000000"/>
          <w:sz w:val="24"/>
          <w:szCs w:val="24"/>
          <w:lang w:eastAsia="fr-FR"/>
        </w:rPr>
      </w:pPr>
      <w:r w:rsidRPr="00D755A2">
        <w:rPr>
          <w:rFonts w:ascii="Arial" w:eastAsia="Times New Roman" w:hAnsi="Arial" w:cs="Arial"/>
          <w:color w:val="000000"/>
          <w:sz w:val="24"/>
          <w:szCs w:val="24"/>
          <w:lang w:eastAsia="fr-FR"/>
        </w:rPr>
        <w:t>Causes probables</w:t>
      </w:r>
    </w:p>
    <w:p w14:paraId="35D7573F" w14:textId="77777777" w:rsidR="00D755A2" w:rsidRPr="00D755A2" w:rsidRDefault="00D755A2" w:rsidP="00D755A2">
      <w:pPr>
        <w:numPr>
          <w:ilvl w:val="0"/>
          <w:numId w:val="16"/>
        </w:numPr>
        <w:spacing w:after="0" w:line="240" w:lineRule="auto"/>
        <w:textAlignment w:val="baseline"/>
        <w:rPr>
          <w:rFonts w:ascii="Arial" w:eastAsia="Times New Roman" w:hAnsi="Arial" w:cs="Arial"/>
          <w:color w:val="000000"/>
          <w:sz w:val="24"/>
          <w:szCs w:val="24"/>
          <w:lang w:eastAsia="fr-FR"/>
        </w:rPr>
      </w:pPr>
      <w:r w:rsidRPr="00D755A2">
        <w:rPr>
          <w:rFonts w:ascii="Arial" w:eastAsia="Times New Roman" w:hAnsi="Arial" w:cs="Arial"/>
          <w:color w:val="000000"/>
          <w:sz w:val="24"/>
          <w:szCs w:val="24"/>
          <w:lang w:eastAsia="fr-FR"/>
        </w:rPr>
        <w:t>Fréquence, intensité, durée du comportement ?</w:t>
      </w:r>
    </w:p>
    <w:p w14:paraId="213AE62D" w14:textId="77777777" w:rsidR="00D755A2" w:rsidRPr="00D755A2" w:rsidRDefault="00D755A2" w:rsidP="00D755A2">
      <w:pPr>
        <w:numPr>
          <w:ilvl w:val="0"/>
          <w:numId w:val="16"/>
        </w:numPr>
        <w:spacing w:after="0" w:line="240" w:lineRule="auto"/>
        <w:textAlignment w:val="baseline"/>
        <w:rPr>
          <w:rFonts w:ascii="Arial" w:eastAsia="Times New Roman" w:hAnsi="Arial" w:cs="Arial"/>
          <w:color w:val="000000"/>
          <w:sz w:val="24"/>
          <w:szCs w:val="24"/>
          <w:lang w:eastAsia="fr-FR"/>
        </w:rPr>
      </w:pPr>
      <w:r w:rsidRPr="00D755A2">
        <w:rPr>
          <w:rFonts w:ascii="Arial" w:eastAsia="Times New Roman" w:hAnsi="Arial" w:cs="Arial"/>
          <w:color w:val="000000"/>
          <w:sz w:val="24"/>
          <w:szCs w:val="24"/>
          <w:lang w:eastAsia="fr-FR"/>
        </w:rPr>
        <w:t>Quelles conséquences ont suivi ?</w:t>
      </w:r>
    </w:p>
    <w:p w14:paraId="6B9D2177" w14:textId="77777777" w:rsidR="00D755A2" w:rsidRPr="00D755A2" w:rsidRDefault="00D755A2" w:rsidP="00D755A2">
      <w:pPr>
        <w:spacing w:after="0" w:line="240" w:lineRule="auto"/>
        <w:textAlignment w:val="baseline"/>
        <w:rPr>
          <w:rFonts w:ascii="Arial" w:eastAsia="Times New Roman" w:hAnsi="Arial" w:cs="Arial"/>
          <w:color w:val="000000"/>
          <w:sz w:val="24"/>
          <w:szCs w:val="24"/>
          <w:lang w:eastAsia="fr-FR"/>
        </w:rPr>
      </w:pPr>
      <w:r w:rsidRPr="00D755A2">
        <w:rPr>
          <w:rFonts w:ascii="Arial" w:eastAsia="Times New Roman" w:hAnsi="Arial" w:cs="Arial"/>
          <w:color w:val="000000"/>
          <w:sz w:val="24"/>
          <w:szCs w:val="24"/>
          <w:lang w:eastAsia="fr-FR"/>
        </w:rPr>
        <w:t xml:space="preserve">On agit sur les </w:t>
      </w:r>
      <w:r w:rsidRPr="00D755A2">
        <w:rPr>
          <w:rFonts w:ascii="Arial" w:eastAsia="Times New Roman" w:hAnsi="Arial" w:cs="Arial"/>
          <w:b/>
          <w:bCs/>
          <w:color w:val="00B050"/>
          <w:sz w:val="24"/>
          <w:szCs w:val="24"/>
          <w:lang w:eastAsia="fr-FR"/>
        </w:rPr>
        <w:t>causes déclenchantes</w:t>
      </w:r>
      <w:r w:rsidRPr="00D755A2">
        <w:rPr>
          <w:rFonts w:ascii="Arial" w:eastAsia="Times New Roman" w:hAnsi="Arial" w:cs="Arial"/>
          <w:color w:val="00B050"/>
          <w:sz w:val="24"/>
          <w:szCs w:val="24"/>
          <w:lang w:eastAsia="fr-FR"/>
        </w:rPr>
        <w:t xml:space="preserve"> </w:t>
      </w:r>
      <w:r w:rsidRPr="00D755A2">
        <w:rPr>
          <w:rFonts w:ascii="Arial" w:eastAsia="Times New Roman" w:hAnsi="Arial" w:cs="Arial"/>
          <w:color w:val="000000"/>
          <w:sz w:val="24"/>
          <w:szCs w:val="24"/>
          <w:lang w:eastAsia="fr-FR"/>
        </w:rPr>
        <w:t xml:space="preserve">soit en les supprimant s’il y a lieu, soit en les aménageant (exemple : peur) pour que l’enfant </w:t>
      </w:r>
      <w:r w:rsidRPr="00D755A2">
        <w:rPr>
          <w:rFonts w:ascii="Arial" w:eastAsia="Times New Roman" w:hAnsi="Arial" w:cs="Arial"/>
          <w:color w:val="000000"/>
          <w:sz w:val="24"/>
          <w:szCs w:val="24"/>
          <w:u w:val="single"/>
          <w:lang w:eastAsia="fr-FR"/>
        </w:rPr>
        <w:t>s’y habitue progressivement</w:t>
      </w:r>
      <w:r w:rsidRPr="00D755A2">
        <w:rPr>
          <w:rFonts w:ascii="Arial" w:eastAsia="Times New Roman" w:hAnsi="Arial" w:cs="Arial"/>
          <w:color w:val="000000"/>
          <w:sz w:val="24"/>
          <w:szCs w:val="24"/>
          <w:lang w:eastAsia="fr-FR"/>
        </w:rPr>
        <w:t xml:space="preserve"> et y associe quelque chose d’agréable (jeu, musique,..)</w:t>
      </w:r>
      <w:r w:rsidRPr="00D755A2">
        <w:rPr>
          <w:rFonts w:ascii="Arial" w:eastAsia="Times New Roman" w:hAnsi="Arial" w:cs="Arial"/>
          <w:color w:val="000000"/>
          <w:sz w:val="24"/>
          <w:szCs w:val="24"/>
          <w:lang w:eastAsia="fr-FR"/>
        </w:rPr>
        <w:br/>
        <w:t>On donne une explication claire et brève (ex : interdit : ça fait mal, c’est fini, c’est le bruit de l’avion, etc..) de la façon la plus neutre possible.</w:t>
      </w:r>
      <w:r w:rsidRPr="00D755A2">
        <w:rPr>
          <w:rFonts w:ascii="Arial" w:eastAsia="Times New Roman" w:hAnsi="Arial" w:cs="Arial"/>
          <w:color w:val="000000"/>
          <w:sz w:val="24"/>
          <w:szCs w:val="24"/>
          <w:lang w:eastAsia="fr-FR"/>
        </w:rPr>
        <w:br/>
        <w:t>Les réponses problématiques sont explicitement non renforcées et on procède à l’extinction : le comportement inadéquat est ignoré de façon systématique. Il va alors s’éteindre de lui-même puisqu’il n’est jamais renforcé ni socialement, ni d’aucune façon.</w:t>
      </w:r>
      <w:r w:rsidRPr="00D755A2">
        <w:rPr>
          <w:rFonts w:ascii="Arial" w:eastAsia="Times New Roman" w:hAnsi="Arial" w:cs="Arial"/>
          <w:color w:val="000000"/>
          <w:sz w:val="24"/>
          <w:szCs w:val="24"/>
          <w:lang w:eastAsia="fr-FR"/>
        </w:rPr>
        <w:br/>
        <w:t>On donne alors si nécessaire la possibilité à la personne d’arriver au même but par un autre moyen en présentant un comportement approprié et en le renforçant.</w:t>
      </w:r>
    </w:p>
    <w:p w14:paraId="0619B943" w14:textId="77777777" w:rsidR="00D755A2" w:rsidRPr="00D755A2" w:rsidRDefault="00D755A2" w:rsidP="00D755A2">
      <w:pPr>
        <w:spacing w:after="0" w:line="240" w:lineRule="auto"/>
        <w:textAlignment w:val="baseline"/>
        <w:rPr>
          <w:rFonts w:ascii="Arial" w:eastAsia="Times New Roman" w:hAnsi="Arial" w:cs="Arial"/>
          <w:color w:val="000000"/>
          <w:sz w:val="24"/>
          <w:szCs w:val="24"/>
          <w:lang w:eastAsia="fr-FR"/>
        </w:rPr>
      </w:pPr>
      <w:r w:rsidRPr="00D755A2">
        <w:rPr>
          <w:rFonts w:ascii="Arial" w:eastAsia="Times New Roman" w:hAnsi="Arial" w:cs="Arial"/>
          <w:b/>
          <w:bCs/>
          <w:color w:val="000000"/>
          <w:sz w:val="24"/>
          <w:szCs w:val="24"/>
          <w:lang w:eastAsia="fr-FR"/>
        </w:rPr>
        <w:t>7- La généralisation des comportements</w:t>
      </w:r>
    </w:p>
    <w:p w14:paraId="23E4E987" w14:textId="77777777" w:rsidR="00D755A2" w:rsidRPr="00D755A2" w:rsidRDefault="00D755A2" w:rsidP="00D755A2">
      <w:pPr>
        <w:spacing w:after="0" w:line="240" w:lineRule="auto"/>
        <w:textAlignment w:val="baseline"/>
        <w:rPr>
          <w:rFonts w:ascii="Arial" w:eastAsia="Times New Roman" w:hAnsi="Arial" w:cs="Arial"/>
          <w:color w:val="000000"/>
          <w:sz w:val="24"/>
          <w:szCs w:val="24"/>
          <w:lang w:eastAsia="fr-FR"/>
        </w:rPr>
      </w:pPr>
      <w:r w:rsidRPr="00D755A2">
        <w:rPr>
          <w:rFonts w:ascii="Arial" w:eastAsia="Times New Roman" w:hAnsi="Arial" w:cs="Arial"/>
          <w:color w:val="000000"/>
          <w:sz w:val="24"/>
          <w:szCs w:val="24"/>
          <w:lang w:eastAsia="fr-FR"/>
        </w:rPr>
        <w:t>Afin d’optimiser les succès de l’enfant, les compétences émergentes enseignées durant les exercices d’essai distincts, doivent être répétées, renforcées et généralisées dans des situations de moins en moins structurées, dans différents contextes, puis, dans le cadre naturel de vie.</w:t>
      </w:r>
      <w:r w:rsidRPr="00D755A2">
        <w:rPr>
          <w:rFonts w:ascii="Arial" w:eastAsia="Times New Roman" w:hAnsi="Arial" w:cs="Arial"/>
          <w:color w:val="000000"/>
          <w:sz w:val="24"/>
          <w:szCs w:val="24"/>
          <w:lang w:eastAsia="fr-FR"/>
        </w:rPr>
        <w:br/>
        <w:t>Tout environnement doit pouvoir aider l’enfant à développer ses capacités.</w:t>
      </w:r>
      <w:r w:rsidRPr="00D755A2">
        <w:rPr>
          <w:rFonts w:ascii="Arial" w:eastAsia="Times New Roman" w:hAnsi="Arial" w:cs="Arial"/>
          <w:b/>
          <w:bCs/>
          <w:color w:val="000000"/>
          <w:sz w:val="24"/>
          <w:szCs w:val="24"/>
          <w:lang w:eastAsia="fr-FR"/>
        </w:rPr>
        <w:br/>
        <w:t>L’A.B.A. est une intervention globale, menée partout, à tout moment possible</w:t>
      </w:r>
      <w:r w:rsidRPr="00D755A2">
        <w:rPr>
          <w:rFonts w:ascii="Arial" w:eastAsia="Times New Roman" w:hAnsi="Arial" w:cs="Arial"/>
          <w:color w:val="000000"/>
          <w:sz w:val="24"/>
          <w:szCs w:val="24"/>
          <w:lang w:eastAsia="fr-FR"/>
        </w:rPr>
        <w:t>. Il faut des personnes formées et entraînantes (parents, professionnels, proches, pairs) pour aider à renforcer les comportements appropriés dans un grand nombre de cadres divers, pour passer de la maîtrise de la compétence, à l’appropriation.</w:t>
      </w:r>
    </w:p>
    <w:p w14:paraId="1FDF9DA3" w14:textId="77777777" w:rsidR="00D755A2" w:rsidRPr="00D755A2" w:rsidRDefault="00D755A2" w:rsidP="00D755A2">
      <w:pPr>
        <w:spacing w:after="0" w:line="240" w:lineRule="auto"/>
        <w:textAlignment w:val="baseline"/>
        <w:rPr>
          <w:rFonts w:ascii="Arial" w:eastAsia="Times New Roman" w:hAnsi="Arial" w:cs="Arial"/>
          <w:color w:val="000000"/>
          <w:sz w:val="24"/>
          <w:szCs w:val="24"/>
          <w:lang w:eastAsia="fr-FR"/>
        </w:rPr>
      </w:pPr>
      <w:r w:rsidRPr="00D755A2">
        <w:rPr>
          <w:rFonts w:ascii="Arial" w:eastAsia="Times New Roman" w:hAnsi="Arial" w:cs="Arial"/>
          <w:b/>
          <w:bCs/>
          <w:color w:val="000000"/>
          <w:sz w:val="24"/>
          <w:szCs w:val="24"/>
          <w:lang w:eastAsia="fr-FR"/>
        </w:rPr>
        <w:t>8- Le maintien des comportements</w:t>
      </w:r>
    </w:p>
    <w:p w14:paraId="60AF3587" w14:textId="77777777" w:rsidR="00D755A2" w:rsidRPr="00D755A2" w:rsidRDefault="00D755A2" w:rsidP="00D755A2">
      <w:pPr>
        <w:spacing w:after="0" w:line="240" w:lineRule="auto"/>
        <w:textAlignment w:val="baseline"/>
        <w:rPr>
          <w:rFonts w:ascii="Arial" w:eastAsia="Times New Roman" w:hAnsi="Arial" w:cs="Arial"/>
          <w:color w:val="000000"/>
          <w:sz w:val="24"/>
          <w:szCs w:val="24"/>
          <w:lang w:eastAsia="fr-FR"/>
        </w:rPr>
      </w:pPr>
      <w:r w:rsidRPr="00D755A2">
        <w:rPr>
          <w:rFonts w:ascii="Arial" w:eastAsia="Times New Roman" w:hAnsi="Arial" w:cs="Arial"/>
          <w:color w:val="000000"/>
          <w:sz w:val="24"/>
          <w:szCs w:val="24"/>
          <w:lang w:eastAsia="fr-FR"/>
        </w:rPr>
        <w:t>L’enfant doit exécuter son comportement pendant une longue période de temps et le répéter de façon régulière pour se l’approprier.</w:t>
      </w:r>
    </w:p>
    <w:p w14:paraId="3CA5688A" w14:textId="77777777" w:rsidR="00D755A2" w:rsidRPr="00D755A2" w:rsidRDefault="00D755A2" w:rsidP="00D755A2">
      <w:pPr>
        <w:spacing w:after="0" w:line="240" w:lineRule="auto"/>
        <w:textAlignment w:val="baseline"/>
        <w:rPr>
          <w:rFonts w:ascii="Arial" w:eastAsia="Times New Roman" w:hAnsi="Arial" w:cs="Arial"/>
          <w:color w:val="000000"/>
          <w:sz w:val="24"/>
          <w:szCs w:val="24"/>
          <w:lang w:eastAsia="fr-FR"/>
        </w:rPr>
      </w:pPr>
      <w:r w:rsidRPr="00D755A2">
        <w:rPr>
          <w:rFonts w:ascii="Arial" w:eastAsia="Times New Roman" w:hAnsi="Arial" w:cs="Arial"/>
          <w:b/>
          <w:bCs/>
          <w:color w:val="000000"/>
          <w:sz w:val="24"/>
          <w:szCs w:val="24"/>
          <w:lang w:eastAsia="fr-FR"/>
        </w:rPr>
        <w:t>9- Résultats</w:t>
      </w:r>
    </w:p>
    <w:p w14:paraId="30A85093" w14:textId="77777777" w:rsidR="00D755A2" w:rsidRPr="00D755A2" w:rsidRDefault="00D755A2" w:rsidP="00D755A2">
      <w:pPr>
        <w:spacing w:after="0" w:line="240" w:lineRule="auto"/>
        <w:textAlignment w:val="baseline"/>
        <w:rPr>
          <w:rFonts w:ascii="Arial" w:eastAsia="Times New Roman" w:hAnsi="Arial" w:cs="Arial"/>
          <w:color w:val="000000"/>
          <w:sz w:val="24"/>
          <w:szCs w:val="24"/>
          <w:lang w:eastAsia="fr-FR"/>
        </w:rPr>
      </w:pPr>
      <w:r w:rsidRPr="00D755A2">
        <w:rPr>
          <w:rFonts w:ascii="Arial" w:eastAsia="Times New Roman" w:hAnsi="Arial" w:cs="Arial"/>
          <w:color w:val="000000"/>
          <w:sz w:val="24"/>
          <w:szCs w:val="24"/>
          <w:lang w:eastAsia="fr-FR"/>
        </w:rPr>
        <w:t>De façon générale, les réponses et comportements de l’enfant sont enregistrés et évalués suivant des critères et des objectifs spécifiques fixés à l’avance.</w:t>
      </w:r>
      <w:r w:rsidRPr="00D755A2">
        <w:rPr>
          <w:rFonts w:ascii="Arial" w:eastAsia="Times New Roman" w:hAnsi="Arial" w:cs="Arial"/>
          <w:color w:val="000000"/>
          <w:sz w:val="24"/>
          <w:szCs w:val="24"/>
          <w:lang w:eastAsia="fr-FR"/>
        </w:rPr>
        <w:br/>
        <w:t>On réalise ainsi des grilles permettant de mettre en évidence les progrès de l’enfant, d’ajuster les programmes en fonction de ses résultats, de ses préférences, de ses capacités, de modifier la procédure en fonction de ses réponses et réactions.</w:t>
      </w:r>
      <w:r w:rsidRPr="00D755A2">
        <w:rPr>
          <w:rFonts w:ascii="Arial" w:eastAsia="Times New Roman" w:hAnsi="Arial" w:cs="Arial"/>
          <w:color w:val="000000"/>
          <w:sz w:val="24"/>
          <w:szCs w:val="24"/>
          <w:lang w:eastAsia="fr-FR"/>
        </w:rPr>
        <w:br/>
        <w:t>Le programme éducatif est fixé par le Projet Educatif Individualisé, celui-ci étant bien sûr réactualisé en fonction des résultats de l’enfant.</w:t>
      </w:r>
    </w:p>
    <w:p w14:paraId="4427D418" w14:textId="77777777" w:rsidR="00D755A2" w:rsidRPr="00D755A2" w:rsidRDefault="00D755A2" w:rsidP="00D755A2">
      <w:pPr>
        <w:spacing w:after="0" w:line="240" w:lineRule="auto"/>
        <w:textAlignment w:val="baseline"/>
        <w:rPr>
          <w:rFonts w:ascii="Arial" w:eastAsia="Times New Roman" w:hAnsi="Arial" w:cs="Arial"/>
          <w:color w:val="000000"/>
          <w:sz w:val="24"/>
          <w:szCs w:val="24"/>
          <w:lang w:eastAsia="fr-FR"/>
        </w:rPr>
      </w:pPr>
      <w:hyperlink r:id="rId6" w:history="1">
        <w:r w:rsidRPr="00D755A2">
          <w:rPr>
            <w:rStyle w:val="Lienhypertexte"/>
            <w:rFonts w:ascii="Arial" w:eastAsia="Times New Roman" w:hAnsi="Arial" w:cs="Arial"/>
            <w:sz w:val="24"/>
            <w:szCs w:val="24"/>
            <w:lang w:eastAsia="fr-FR"/>
          </w:rPr>
          <w:t>POURQUOI L’ABA ?</w:t>
        </w:r>
      </w:hyperlink>
    </w:p>
    <w:p w14:paraId="47007B81" w14:textId="77777777" w:rsidR="00D755A2" w:rsidRPr="00D755A2" w:rsidRDefault="00D755A2" w:rsidP="00D755A2">
      <w:pPr>
        <w:spacing w:after="0" w:line="240" w:lineRule="auto"/>
        <w:textAlignment w:val="baseline"/>
        <w:rPr>
          <w:rFonts w:ascii="Arial" w:eastAsia="Times New Roman" w:hAnsi="Arial" w:cs="Arial"/>
          <w:color w:val="000000"/>
          <w:sz w:val="24"/>
          <w:szCs w:val="24"/>
          <w:lang w:eastAsia="fr-FR"/>
        </w:rPr>
      </w:pPr>
      <w:r w:rsidRPr="00D755A2">
        <w:rPr>
          <w:rFonts w:ascii="Arial" w:eastAsia="Times New Roman" w:hAnsi="Arial" w:cs="Arial"/>
          <w:color w:val="000000"/>
          <w:sz w:val="24"/>
          <w:szCs w:val="24"/>
          <w:lang w:eastAsia="fr-FR"/>
        </w:rPr>
        <w:t>Selon les recherches, le programme A.B.A. est actuellement le plus efficace auprès des jeunes enfants ayant un TED. Il peut aider certains enfants à apprendre à un rythme suffisamment rapide pour rattraper les connaissances et habiletés de leurs pairs à développement normal. L’A.B.A. maximise le temps d’enseignement en réduisant le temps consacré à des activités non productives comme l’autostimulation et les comportements non fonctionnels. Pour comparer, les enfants à développement typique apprennent de nouvelles choses tout leur temps d’éveil en jouant ou en observant les adultes autour d’eux. Les enfants TED peuvent accumuler du retard dans leur développement lorsqu’ils sont laissés à eux-mêmes sans chercher à imiter les personnes autour d’eux.</w:t>
      </w:r>
    </w:p>
    <w:p w14:paraId="788ED515" w14:textId="77777777" w:rsidR="00D755A2" w:rsidRPr="00D755A2" w:rsidRDefault="00D755A2" w:rsidP="00D755A2">
      <w:pPr>
        <w:spacing w:after="0" w:line="240" w:lineRule="auto"/>
        <w:textAlignment w:val="baseline"/>
        <w:rPr>
          <w:rFonts w:ascii="Arial" w:eastAsia="Times New Roman" w:hAnsi="Arial" w:cs="Arial"/>
          <w:color w:val="000000"/>
          <w:sz w:val="24"/>
          <w:szCs w:val="24"/>
          <w:lang w:eastAsia="fr-FR"/>
        </w:rPr>
      </w:pPr>
      <w:r w:rsidRPr="00D755A2">
        <w:rPr>
          <w:rFonts w:ascii="Arial" w:eastAsia="Times New Roman" w:hAnsi="Arial" w:cs="Arial"/>
          <w:b/>
          <w:bCs/>
          <w:color w:val="000000"/>
          <w:sz w:val="24"/>
          <w:szCs w:val="24"/>
          <w:lang w:eastAsia="fr-FR"/>
        </w:rPr>
        <w:t>Les recherches initiales</w:t>
      </w:r>
      <w:r w:rsidRPr="00D755A2">
        <w:rPr>
          <w:rFonts w:ascii="Arial" w:eastAsia="Times New Roman" w:hAnsi="Arial" w:cs="Arial"/>
          <w:color w:val="000000"/>
          <w:sz w:val="24"/>
          <w:szCs w:val="24"/>
          <w:lang w:eastAsia="fr-FR"/>
        </w:rPr>
        <w:t> (</w:t>
      </w:r>
      <w:proofErr w:type="spellStart"/>
      <w:r w:rsidRPr="00D755A2">
        <w:rPr>
          <w:rFonts w:ascii="Arial" w:eastAsia="Times New Roman" w:hAnsi="Arial" w:cs="Arial"/>
          <w:color w:val="000000"/>
          <w:sz w:val="24"/>
          <w:szCs w:val="24"/>
          <w:lang w:eastAsia="fr-FR"/>
        </w:rPr>
        <w:t>Lovaas</w:t>
      </w:r>
      <w:proofErr w:type="spellEnd"/>
      <w:r w:rsidRPr="00D755A2">
        <w:rPr>
          <w:rFonts w:ascii="Arial" w:eastAsia="Times New Roman" w:hAnsi="Arial" w:cs="Arial"/>
          <w:color w:val="000000"/>
          <w:sz w:val="24"/>
          <w:szCs w:val="24"/>
          <w:lang w:eastAsia="fr-FR"/>
        </w:rPr>
        <w:t xml:space="preserve"> 1987) indiquent des améliorations du QI, de la compréhension et de l’expression du langage ainsi que des habiletés sociales et adaptatives permettant à de nombreux enfants de suivre une intégration scolaire en milieu normal et à tous de progresser considérablement.</w:t>
      </w:r>
      <w:r w:rsidRPr="00D755A2">
        <w:rPr>
          <w:rFonts w:ascii="Arial" w:eastAsia="Times New Roman" w:hAnsi="Arial" w:cs="Arial"/>
          <w:color w:val="000000"/>
          <w:sz w:val="24"/>
          <w:szCs w:val="24"/>
          <w:lang w:eastAsia="fr-FR"/>
        </w:rPr>
        <w:br/>
        <w:t xml:space="preserve">Ces recherches ont été reproduites (UCLA-Université de Los Angeles, Californie-Smith 1992-93) , (Norvège </w:t>
      </w:r>
      <w:proofErr w:type="spellStart"/>
      <w:r w:rsidRPr="00D755A2">
        <w:rPr>
          <w:rFonts w:ascii="Arial" w:eastAsia="Times New Roman" w:hAnsi="Arial" w:cs="Arial"/>
          <w:color w:val="000000"/>
          <w:sz w:val="24"/>
          <w:szCs w:val="24"/>
          <w:lang w:eastAsia="fr-FR"/>
        </w:rPr>
        <w:t>Klevstrand</w:t>
      </w:r>
      <w:proofErr w:type="spellEnd"/>
      <w:r w:rsidRPr="00D755A2">
        <w:rPr>
          <w:rFonts w:ascii="Arial" w:eastAsia="Times New Roman" w:hAnsi="Arial" w:cs="Arial"/>
          <w:color w:val="000000"/>
          <w:sz w:val="24"/>
          <w:szCs w:val="24"/>
          <w:lang w:eastAsia="fr-FR"/>
        </w:rPr>
        <w:t xml:space="preserve"> 1992), (Wisconsin, Young </w:t>
      </w:r>
      <w:proofErr w:type="spellStart"/>
      <w:r w:rsidRPr="00D755A2">
        <w:rPr>
          <w:rFonts w:ascii="Arial" w:eastAsia="Times New Roman" w:hAnsi="Arial" w:cs="Arial"/>
          <w:color w:val="000000"/>
          <w:sz w:val="24"/>
          <w:szCs w:val="24"/>
          <w:lang w:eastAsia="fr-FR"/>
        </w:rPr>
        <w:t>Autism</w:t>
      </w:r>
      <w:proofErr w:type="spellEnd"/>
      <w:r w:rsidRPr="00D755A2">
        <w:rPr>
          <w:rFonts w:ascii="Arial" w:eastAsia="Times New Roman" w:hAnsi="Arial" w:cs="Arial"/>
          <w:color w:val="000000"/>
          <w:sz w:val="24"/>
          <w:szCs w:val="24"/>
          <w:lang w:eastAsia="fr-FR"/>
        </w:rPr>
        <w:t xml:space="preserve"> Project) et sont en cours. Les résultats à ce jour concordent avec ceux de </w:t>
      </w:r>
      <w:proofErr w:type="spellStart"/>
      <w:r w:rsidRPr="00D755A2">
        <w:rPr>
          <w:rFonts w:ascii="Arial" w:eastAsia="Times New Roman" w:hAnsi="Arial" w:cs="Arial"/>
          <w:color w:val="000000"/>
          <w:sz w:val="24"/>
          <w:szCs w:val="24"/>
          <w:lang w:eastAsia="fr-FR"/>
        </w:rPr>
        <w:t>Lovaas</w:t>
      </w:r>
      <w:proofErr w:type="spellEnd"/>
      <w:r w:rsidRPr="00D755A2">
        <w:rPr>
          <w:rFonts w:ascii="Arial" w:eastAsia="Times New Roman" w:hAnsi="Arial" w:cs="Arial"/>
          <w:color w:val="000000"/>
          <w:sz w:val="24"/>
          <w:szCs w:val="24"/>
          <w:lang w:eastAsia="fr-FR"/>
        </w:rPr>
        <w:t>.</w:t>
      </w:r>
    </w:p>
    <w:p w14:paraId="1A9182F0" w14:textId="77777777" w:rsidR="00D755A2" w:rsidRPr="00D755A2" w:rsidRDefault="00D755A2" w:rsidP="00D755A2">
      <w:pPr>
        <w:spacing w:after="0" w:line="240" w:lineRule="auto"/>
        <w:textAlignment w:val="baseline"/>
        <w:rPr>
          <w:rFonts w:ascii="Arial" w:eastAsia="Times New Roman" w:hAnsi="Arial" w:cs="Arial"/>
          <w:color w:val="000000"/>
          <w:sz w:val="24"/>
          <w:szCs w:val="24"/>
          <w:lang w:eastAsia="fr-FR"/>
        </w:rPr>
      </w:pPr>
      <w:r w:rsidRPr="00D755A2">
        <w:rPr>
          <w:rFonts w:ascii="Arial" w:eastAsia="Times New Roman" w:hAnsi="Arial" w:cs="Arial"/>
          <w:color w:val="000000"/>
          <w:sz w:val="24"/>
          <w:szCs w:val="24"/>
          <w:lang w:eastAsia="fr-FR"/>
        </w:rPr>
        <w:t xml:space="preserve">Les publications sur les programmes de l’analyse appliquée du comportement sont innombrables. Des chercheurs internationalement reconnus dans le domaine comme </w:t>
      </w:r>
      <w:proofErr w:type="spellStart"/>
      <w:r w:rsidRPr="00D755A2">
        <w:rPr>
          <w:rFonts w:ascii="Arial" w:eastAsia="Times New Roman" w:hAnsi="Arial" w:cs="Arial"/>
          <w:color w:val="000000"/>
          <w:sz w:val="24"/>
          <w:szCs w:val="24"/>
          <w:lang w:eastAsia="fr-FR"/>
        </w:rPr>
        <w:t>Krantz</w:t>
      </w:r>
      <w:proofErr w:type="spellEnd"/>
      <w:r w:rsidRPr="00D755A2">
        <w:rPr>
          <w:rFonts w:ascii="Arial" w:eastAsia="Times New Roman" w:hAnsi="Arial" w:cs="Arial"/>
          <w:color w:val="000000"/>
          <w:sz w:val="24"/>
          <w:szCs w:val="24"/>
          <w:lang w:eastAsia="fr-FR"/>
        </w:rPr>
        <w:t xml:space="preserve"> et </w:t>
      </w:r>
      <w:proofErr w:type="spellStart"/>
      <w:r w:rsidRPr="00D755A2">
        <w:rPr>
          <w:rFonts w:ascii="Arial" w:eastAsia="Times New Roman" w:hAnsi="Arial" w:cs="Arial"/>
          <w:color w:val="000000"/>
          <w:sz w:val="24"/>
          <w:szCs w:val="24"/>
          <w:lang w:eastAsia="fr-FR"/>
        </w:rPr>
        <w:t>McClannahan</w:t>
      </w:r>
      <w:proofErr w:type="spellEnd"/>
      <w:r w:rsidRPr="00D755A2">
        <w:rPr>
          <w:rFonts w:ascii="Arial" w:eastAsia="Times New Roman" w:hAnsi="Arial" w:cs="Arial"/>
          <w:color w:val="000000"/>
          <w:sz w:val="24"/>
          <w:szCs w:val="24"/>
          <w:lang w:eastAsia="fr-FR"/>
        </w:rPr>
        <w:t xml:space="preserve"> ont à leur actif plus 800 publications.</w:t>
      </w:r>
      <w:r w:rsidRPr="00D755A2">
        <w:rPr>
          <w:rFonts w:ascii="Arial" w:eastAsia="Times New Roman" w:hAnsi="Arial" w:cs="Arial"/>
          <w:color w:val="000000"/>
          <w:sz w:val="24"/>
          <w:szCs w:val="24"/>
          <w:lang w:eastAsia="fr-FR"/>
        </w:rPr>
        <w:br/>
        <w:t xml:space="preserve">Bien qu’il existe des différences dans les procédures utilisées, les méta-analyses menées par </w:t>
      </w:r>
      <w:proofErr w:type="spellStart"/>
      <w:r w:rsidRPr="00D755A2">
        <w:rPr>
          <w:rFonts w:ascii="Arial" w:eastAsia="Times New Roman" w:hAnsi="Arial" w:cs="Arial"/>
          <w:color w:val="000000"/>
          <w:sz w:val="24"/>
          <w:szCs w:val="24"/>
          <w:lang w:eastAsia="fr-FR"/>
        </w:rPr>
        <w:t>Guralnick</w:t>
      </w:r>
      <w:proofErr w:type="spellEnd"/>
      <w:r w:rsidRPr="00D755A2">
        <w:rPr>
          <w:rFonts w:ascii="Arial" w:eastAsia="Times New Roman" w:hAnsi="Arial" w:cs="Arial"/>
          <w:color w:val="000000"/>
          <w:sz w:val="24"/>
          <w:szCs w:val="24"/>
          <w:lang w:eastAsia="fr-FR"/>
        </w:rPr>
        <w:t xml:space="preserve"> (1998) et </w:t>
      </w:r>
      <w:proofErr w:type="spellStart"/>
      <w:r w:rsidRPr="00D755A2">
        <w:rPr>
          <w:rFonts w:ascii="Arial" w:eastAsia="Times New Roman" w:hAnsi="Arial" w:cs="Arial"/>
          <w:color w:val="000000"/>
          <w:sz w:val="24"/>
          <w:szCs w:val="24"/>
          <w:lang w:eastAsia="fr-FR"/>
        </w:rPr>
        <w:t>Ramey</w:t>
      </w:r>
      <w:proofErr w:type="spellEnd"/>
      <w:r w:rsidRPr="00D755A2">
        <w:rPr>
          <w:rFonts w:ascii="Arial" w:eastAsia="Times New Roman" w:hAnsi="Arial" w:cs="Arial"/>
          <w:color w:val="000000"/>
          <w:sz w:val="24"/>
          <w:szCs w:val="24"/>
          <w:lang w:eastAsia="fr-FR"/>
        </w:rPr>
        <w:t xml:space="preserve"> &amp; </w:t>
      </w:r>
      <w:proofErr w:type="spellStart"/>
      <w:r w:rsidRPr="00D755A2">
        <w:rPr>
          <w:rFonts w:ascii="Arial" w:eastAsia="Times New Roman" w:hAnsi="Arial" w:cs="Arial"/>
          <w:color w:val="000000"/>
          <w:sz w:val="24"/>
          <w:szCs w:val="24"/>
          <w:lang w:eastAsia="fr-FR"/>
        </w:rPr>
        <w:t>Ramey</w:t>
      </w:r>
      <w:proofErr w:type="spellEnd"/>
      <w:r w:rsidRPr="00D755A2">
        <w:rPr>
          <w:rFonts w:ascii="Arial" w:eastAsia="Times New Roman" w:hAnsi="Arial" w:cs="Arial"/>
          <w:color w:val="000000"/>
          <w:sz w:val="24"/>
          <w:szCs w:val="24"/>
          <w:lang w:eastAsia="fr-FR"/>
        </w:rPr>
        <w:t xml:space="preserve"> (1998) recensent 5 conditions nécessaires pour une efficacité scientifiquement acceptable :</w:t>
      </w:r>
    </w:p>
    <w:p w14:paraId="5B58F1D9" w14:textId="77777777" w:rsidR="00D755A2" w:rsidRPr="00D755A2" w:rsidRDefault="00D755A2" w:rsidP="00D755A2">
      <w:pPr>
        <w:numPr>
          <w:ilvl w:val="0"/>
          <w:numId w:val="17"/>
        </w:numPr>
        <w:spacing w:after="0" w:line="240" w:lineRule="auto"/>
        <w:textAlignment w:val="baseline"/>
        <w:rPr>
          <w:rFonts w:ascii="Arial" w:eastAsia="Times New Roman" w:hAnsi="Arial" w:cs="Arial"/>
          <w:color w:val="000000"/>
          <w:sz w:val="24"/>
          <w:szCs w:val="24"/>
          <w:lang w:eastAsia="fr-FR"/>
        </w:rPr>
      </w:pPr>
      <w:r w:rsidRPr="00D755A2">
        <w:rPr>
          <w:rFonts w:ascii="Arial" w:eastAsia="Times New Roman" w:hAnsi="Arial" w:cs="Arial"/>
          <w:color w:val="000000"/>
          <w:sz w:val="24"/>
          <w:szCs w:val="24"/>
          <w:lang w:eastAsia="fr-FR"/>
        </w:rPr>
        <w:t>Les interventions doivent utiliser les techniques comportementales pour la mise en place d’un développement harmonieux chez le jeune enfant (procédures de renforcement positif).</w:t>
      </w:r>
    </w:p>
    <w:p w14:paraId="7E4308AA" w14:textId="77777777" w:rsidR="00D755A2" w:rsidRPr="00D755A2" w:rsidRDefault="00D755A2" w:rsidP="00D755A2">
      <w:pPr>
        <w:numPr>
          <w:ilvl w:val="0"/>
          <w:numId w:val="17"/>
        </w:numPr>
        <w:spacing w:after="0" w:line="240" w:lineRule="auto"/>
        <w:textAlignment w:val="baseline"/>
        <w:rPr>
          <w:rFonts w:ascii="Arial" w:eastAsia="Times New Roman" w:hAnsi="Arial" w:cs="Arial"/>
          <w:color w:val="000000"/>
          <w:sz w:val="24"/>
          <w:szCs w:val="24"/>
          <w:lang w:eastAsia="fr-FR"/>
        </w:rPr>
      </w:pPr>
      <w:r w:rsidRPr="00D755A2">
        <w:rPr>
          <w:rFonts w:ascii="Arial" w:eastAsia="Times New Roman" w:hAnsi="Arial" w:cs="Arial"/>
          <w:color w:val="000000"/>
          <w:sz w:val="24"/>
          <w:szCs w:val="24"/>
          <w:lang w:eastAsia="fr-FR"/>
        </w:rPr>
        <w:t>Les interventions doivent porter sur tous les domaines du développement (langage, moteur, cognitif, social, etc...). On établit ainsi un curriculum propre à chaque enfant.</w:t>
      </w:r>
    </w:p>
    <w:p w14:paraId="6CB0651B" w14:textId="77777777" w:rsidR="00D755A2" w:rsidRPr="00D755A2" w:rsidRDefault="00D755A2" w:rsidP="00D755A2">
      <w:pPr>
        <w:numPr>
          <w:ilvl w:val="0"/>
          <w:numId w:val="17"/>
        </w:numPr>
        <w:spacing w:after="0" w:line="240" w:lineRule="auto"/>
        <w:textAlignment w:val="baseline"/>
        <w:rPr>
          <w:rFonts w:ascii="Arial" w:eastAsia="Times New Roman" w:hAnsi="Arial" w:cs="Arial"/>
          <w:color w:val="000000"/>
          <w:sz w:val="24"/>
          <w:szCs w:val="24"/>
          <w:lang w:eastAsia="fr-FR"/>
        </w:rPr>
      </w:pPr>
      <w:r w:rsidRPr="00D755A2">
        <w:rPr>
          <w:rFonts w:ascii="Arial" w:eastAsia="Times New Roman" w:hAnsi="Arial" w:cs="Arial"/>
          <w:color w:val="000000"/>
          <w:sz w:val="24"/>
          <w:szCs w:val="24"/>
          <w:lang w:eastAsia="fr-FR"/>
        </w:rPr>
        <w:t>Les interventions doivent être soumises à des évaluations fréquentes. L’observation directe et la mesure des performances individuelles doivent être utilisées pour déterminer les progrès qui apparaissent, et ajuster les programmes d’apprentissage.</w:t>
      </w:r>
    </w:p>
    <w:p w14:paraId="4623A6AF" w14:textId="77777777" w:rsidR="00D755A2" w:rsidRPr="00D755A2" w:rsidRDefault="00D755A2" w:rsidP="00D755A2">
      <w:pPr>
        <w:numPr>
          <w:ilvl w:val="0"/>
          <w:numId w:val="17"/>
        </w:numPr>
        <w:spacing w:after="0" w:line="240" w:lineRule="auto"/>
        <w:textAlignment w:val="baseline"/>
        <w:rPr>
          <w:rFonts w:ascii="Arial" w:eastAsia="Times New Roman" w:hAnsi="Arial" w:cs="Arial"/>
          <w:color w:val="000000"/>
          <w:sz w:val="24"/>
          <w:szCs w:val="24"/>
          <w:lang w:eastAsia="fr-FR"/>
        </w:rPr>
      </w:pPr>
      <w:r w:rsidRPr="00D755A2">
        <w:rPr>
          <w:rFonts w:ascii="Arial" w:eastAsia="Times New Roman" w:hAnsi="Arial" w:cs="Arial"/>
          <w:color w:val="000000"/>
          <w:sz w:val="24"/>
          <w:szCs w:val="24"/>
          <w:lang w:eastAsia="fr-FR"/>
        </w:rPr>
        <w:t xml:space="preserve">Les interventions doivent prendre en compte les parents comme </w:t>
      </w:r>
      <w:proofErr w:type="spellStart"/>
      <w:r w:rsidRPr="00D755A2">
        <w:rPr>
          <w:rFonts w:ascii="Arial" w:eastAsia="Times New Roman" w:hAnsi="Arial" w:cs="Arial"/>
          <w:color w:val="000000"/>
          <w:sz w:val="24"/>
          <w:szCs w:val="24"/>
          <w:lang w:eastAsia="fr-FR"/>
        </w:rPr>
        <w:t>co</w:t>
      </w:r>
      <w:proofErr w:type="spellEnd"/>
      <w:r w:rsidRPr="00D755A2">
        <w:rPr>
          <w:rFonts w:ascii="Arial" w:eastAsia="Times New Roman" w:hAnsi="Arial" w:cs="Arial"/>
          <w:color w:val="000000"/>
          <w:sz w:val="24"/>
          <w:szCs w:val="24"/>
          <w:lang w:eastAsia="fr-FR"/>
        </w:rPr>
        <w:t>-thérapeutes.</w:t>
      </w:r>
    </w:p>
    <w:p w14:paraId="60BE5460" w14:textId="77777777" w:rsidR="00D755A2" w:rsidRPr="00D755A2" w:rsidRDefault="00D755A2" w:rsidP="00D755A2">
      <w:pPr>
        <w:numPr>
          <w:ilvl w:val="0"/>
          <w:numId w:val="17"/>
        </w:numPr>
        <w:spacing w:after="0" w:line="240" w:lineRule="auto"/>
        <w:textAlignment w:val="baseline"/>
        <w:rPr>
          <w:rFonts w:ascii="Arial" w:eastAsia="Times New Roman" w:hAnsi="Arial" w:cs="Arial"/>
          <w:color w:val="000000"/>
          <w:sz w:val="24"/>
          <w:szCs w:val="24"/>
          <w:lang w:eastAsia="fr-FR"/>
        </w:rPr>
      </w:pPr>
      <w:r w:rsidRPr="00D755A2">
        <w:rPr>
          <w:rFonts w:ascii="Arial" w:eastAsia="Times New Roman" w:hAnsi="Arial" w:cs="Arial"/>
          <w:color w:val="000000"/>
          <w:sz w:val="24"/>
          <w:szCs w:val="24"/>
          <w:lang w:eastAsia="fr-FR"/>
        </w:rPr>
        <w:t>Les interventions doivent être dirigées et supervisées par des individus formés à l’Analyse Appliquée du Comportement et ayant une expérience avec de jeunes enfants avec autisme.</w:t>
      </w:r>
    </w:p>
    <w:p w14:paraId="00B7C7B0" w14:textId="77777777" w:rsidR="00D755A2" w:rsidRPr="00D755A2" w:rsidRDefault="00D755A2" w:rsidP="00D755A2">
      <w:pPr>
        <w:spacing w:after="0" w:line="240" w:lineRule="auto"/>
        <w:textAlignment w:val="baseline"/>
        <w:rPr>
          <w:rFonts w:ascii="Arial" w:eastAsia="Times New Roman" w:hAnsi="Arial" w:cs="Arial"/>
          <w:color w:val="000000"/>
          <w:sz w:val="24"/>
          <w:szCs w:val="24"/>
          <w:lang w:eastAsia="fr-FR"/>
        </w:rPr>
      </w:pPr>
      <w:r w:rsidRPr="00D755A2">
        <w:rPr>
          <w:rFonts w:ascii="Arial" w:eastAsia="Times New Roman" w:hAnsi="Arial" w:cs="Arial"/>
          <w:color w:val="000000"/>
          <w:sz w:val="24"/>
          <w:szCs w:val="24"/>
          <w:lang w:eastAsia="fr-FR"/>
        </w:rPr>
        <w:t>Aujourd’hui, le </w:t>
      </w:r>
      <w:r w:rsidRPr="00D755A2">
        <w:rPr>
          <w:rFonts w:ascii="Arial" w:eastAsia="Times New Roman" w:hAnsi="Arial" w:cs="Arial"/>
          <w:b/>
          <w:bCs/>
          <w:color w:val="000000"/>
          <w:sz w:val="24"/>
          <w:szCs w:val="24"/>
          <w:lang w:eastAsia="fr-FR"/>
        </w:rPr>
        <w:t>programme A.B.A.</w:t>
      </w:r>
      <w:r w:rsidRPr="00D755A2">
        <w:rPr>
          <w:rFonts w:ascii="Arial" w:eastAsia="Times New Roman" w:hAnsi="Arial" w:cs="Arial"/>
          <w:color w:val="000000"/>
          <w:sz w:val="24"/>
          <w:szCs w:val="24"/>
          <w:lang w:eastAsia="fr-FR"/>
        </w:rPr>
        <w:t> pour les enfants autistes est préconisé au niveau international :</w:t>
      </w:r>
    </w:p>
    <w:p w14:paraId="25745220" w14:textId="77777777" w:rsidR="00D755A2" w:rsidRPr="00D755A2" w:rsidRDefault="00D755A2" w:rsidP="00D755A2">
      <w:pPr>
        <w:numPr>
          <w:ilvl w:val="0"/>
          <w:numId w:val="18"/>
        </w:numPr>
        <w:spacing w:after="0" w:line="240" w:lineRule="auto"/>
        <w:textAlignment w:val="baseline"/>
        <w:rPr>
          <w:rFonts w:ascii="Arial" w:eastAsia="Times New Roman" w:hAnsi="Arial" w:cs="Arial"/>
          <w:color w:val="000000"/>
          <w:sz w:val="24"/>
          <w:szCs w:val="24"/>
          <w:lang w:eastAsia="fr-FR"/>
        </w:rPr>
      </w:pPr>
      <w:r w:rsidRPr="00D755A2">
        <w:rPr>
          <w:rFonts w:ascii="Arial" w:eastAsia="Times New Roman" w:hAnsi="Arial" w:cs="Arial"/>
          <w:color w:val="000000"/>
          <w:sz w:val="24"/>
          <w:szCs w:val="24"/>
          <w:lang w:eastAsia="fr-FR"/>
        </w:rPr>
        <w:t>Le rapport de santé mentale des</w:t>
      </w:r>
      <w:r w:rsidRPr="00D755A2">
        <w:rPr>
          <w:rFonts w:ascii="Arial" w:eastAsia="Times New Roman" w:hAnsi="Arial" w:cs="Arial"/>
          <w:b/>
          <w:bCs/>
          <w:color w:val="000000"/>
          <w:sz w:val="24"/>
          <w:szCs w:val="24"/>
          <w:lang w:eastAsia="fr-FR"/>
        </w:rPr>
        <w:t> départements santé des Etats-Unis</w:t>
      </w:r>
      <w:r w:rsidRPr="00D755A2">
        <w:rPr>
          <w:rFonts w:ascii="Arial" w:eastAsia="Times New Roman" w:hAnsi="Arial" w:cs="Arial"/>
          <w:color w:val="000000"/>
          <w:sz w:val="24"/>
          <w:szCs w:val="24"/>
          <w:lang w:eastAsia="fr-FR"/>
        </w:rPr>
        <w:t> en 1999 signale :</w:t>
      </w:r>
    </w:p>
    <w:p w14:paraId="7A7F6F63" w14:textId="77777777" w:rsidR="00D755A2" w:rsidRPr="00D755A2" w:rsidRDefault="00D755A2" w:rsidP="00D755A2">
      <w:pPr>
        <w:spacing w:after="0" w:line="240" w:lineRule="auto"/>
        <w:textAlignment w:val="baseline"/>
        <w:rPr>
          <w:rFonts w:ascii="Arial" w:eastAsia="Times New Roman" w:hAnsi="Arial" w:cs="Arial"/>
          <w:color w:val="000000"/>
          <w:sz w:val="24"/>
          <w:szCs w:val="24"/>
          <w:lang w:eastAsia="fr-FR"/>
        </w:rPr>
      </w:pPr>
      <w:r w:rsidRPr="00D755A2">
        <w:rPr>
          <w:rFonts w:ascii="Arial" w:eastAsia="Times New Roman" w:hAnsi="Arial" w:cs="Arial"/>
          <w:color w:val="000000"/>
          <w:sz w:val="24"/>
          <w:szCs w:val="24"/>
          <w:lang w:eastAsia="fr-FR"/>
        </w:rPr>
        <w:t>« Trente années de recherches ont montré l’efficacité des méthodes de l’analyse appliquée du comportement en réduisant les comportements inappropriés et en augmentant la communication, les apprentissages et les comportements sociaux adaptés »</w:t>
      </w:r>
    </w:p>
    <w:p w14:paraId="05E12589" w14:textId="77777777" w:rsidR="00D755A2" w:rsidRPr="00D755A2" w:rsidRDefault="00D755A2" w:rsidP="00D755A2">
      <w:pPr>
        <w:numPr>
          <w:ilvl w:val="0"/>
          <w:numId w:val="19"/>
        </w:numPr>
        <w:spacing w:after="0" w:line="240" w:lineRule="auto"/>
        <w:textAlignment w:val="baseline"/>
        <w:rPr>
          <w:rFonts w:ascii="Arial" w:eastAsia="Times New Roman" w:hAnsi="Arial" w:cs="Arial"/>
          <w:color w:val="000000"/>
          <w:sz w:val="24"/>
          <w:szCs w:val="24"/>
          <w:lang w:eastAsia="fr-FR"/>
        </w:rPr>
      </w:pPr>
      <w:r w:rsidRPr="00D755A2">
        <w:rPr>
          <w:rFonts w:ascii="Arial" w:eastAsia="Times New Roman" w:hAnsi="Arial" w:cs="Arial"/>
          <w:color w:val="000000"/>
          <w:sz w:val="24"/>
          <w:szCs w:val="24"/>
          <w:lang w:eastAsia="fr-FR"/>
        </w:rPr>
        <w:t>De nombreuses universités étudient et forment des professionnels à l’ A.B.A., aux Etats-Unis (dans chaque grande ville universitaire), au Canada, au Mexique, Argentine, Brésil, Colombie, Australie, Allemagne, Italie, Norvège, Suède,…</w:t>
      </w:r>
    </w:p>
    <w:p w14:paraId="2969BEAE" w14:textId="77777777" w:rsidR="00D755A2" w:rsidRPr="00D755A2" w:rsidRDefault="00D755A2" w:rsidP="00D755A2">
      <w:pPr>
        <w:numPr>
          <w:ilvl w:val="0"/>
          <w:numId w:val="20"/>
        </w:numPr>
        <w:spacing w:after="0" w:line="240" w:lineRule="auto"/>
        <w:textAlignment w:val="baseline"/>
        <w:rPr>
          <w:rFonts w:ascii="Arial" w:eastAsia="Times New Roman" w:hAnsi="Arial" w:cs="Arial"/>
          <w:color w:val="000000"/>
          <w:sz w:val="24"/>
          <w:szCs w:val="24"/>
          <w:lang w:eastAsia="fr-FR"/>
        </w:rPr>
      </w:pPr>
      <w:r w:rsidRPr="00D755A2">
        <w:rPr>
          <w:rFonts w:ascii="Arial" w:eastAsia="Times New Roman" w:hAnsi="Arial" w:cs="Arial"/>
          <w:color w:val="000000"/>
          <w:sz w:val="24"/>
          <w:szCs w:val="24"/>
          <w:lang w:eastAsia="fr-FR"/>
        </w:rPr>
        <w:t xml:space="preserve">Des écoles publiques et privées A.B.A. sont très répandues aux Etats-Unis au Canada, au Royaume- Uni. On en trouve dans de nombreux pays européens (Espagne, Suisse, Allemagne, </w:t>
      </w:r>
      <w:proofErr w:type="spellStart"/>
      <w:r w:rsidRPr="00D755A2">
        <w:rPr>
          <w:rFonts w:ascii="Arial" w:eastAsia="Times New Roman" w:hAnsi="Arial" w:cs="Arial"/>
          <w:color w:val="000000"/>
          <w:sz w:val="24"/>
          <w:szCs w:val="24"/>
          <w:lang w:eastAsia="fr-FR"/>
        </w:rPr>
        <w:t>Pays-bas</w:t>
      </w:r>
      <w:proofErr w:type="spellEnd"/>
      <w:r w:rsidRPr="00D755A2">
        <w:rPr>
          <w:rFonts w:ascii="Arial" w:eastAsia="Times New Roman" w:hAnsi="Arial" w:cs="Arial"/>
          <w:color w:val="000000"/>
          <w:sz w:val="24"/>
          <w:szCs w:val="24"/>
          <w:lang w:eastAsia="fr-FR"/>
        </w:rPr>
        <w:t>, pays scandinaves,… ) et dans le monde entier ( Brésil, Mexique, Argentine, Australie, Chine,…)</w:t>
      </w:r>
    </w:p>
    <w:p w14:paraId="58C4DEBE" w14:textId="77777777" w:rsidR="00D755A2" w:rsidRPr="00D755A2" w:rsidRDefault="00D755A2" w:rsidP="00D755A2">
      <w:pPr>
        <w:spacing w:after="0" w:line="240" w:lineRule="auto"/>
        <w:textAlignment w:val="baseline"/>
        <w:rPr>
          <w:rFonts w:ascii="Arial" w:eastAsia="Times New Roman" w:hAnsi="Arial" w:cs="Arial"/>
          <w:color w:val="000000"/>
          <w:sz w:val="24"/>
          <w:szCs w:val="24"/>
          <w:lang w:eastAsia="fr-FR"/>
        </w:rPr>
      </w:pPr>
      <w:r w:rsidRPr="00D755A2">
        <w:rPr>
          <w:rFonts w:ascii="Arial" w:eastAsia="Times New Roman" w:hAnsi="Arial" w:cs="Arial"/>
          <w:b/>
          <w:bCs/>
          <w:color w:val="000000"/>
          <w:sz w:val="24"/>
          <w:szCs w:val="24"/>
          <w:lang w:eastAsia="fr-FR"/>
        </w:rPr>
        <w:t>En France</w:t>
      </w:r>
      <w:r w:rsidRPr="00D755A2">
        <w:rPr>
          <w:rFonts w:ascii="Arial" w:eastAsia="Times New Roman" w:hAnsi="Arial" w:cs="Arial"/>
          <w:color w:val="000000"/>
          <w:sz w:val="24"/>
          <w:szCs w:val="24"/>
          <w:lang w:eastAsia="fr-FR"/>
        </w:rPr>
        <w:t>, l’ A.B.A. commence à être connue :</w:t>
      </w:r>
    </w:p>
    <w:p w14:paraId="13A20E72" w14:textId="77777777" w:rsidR="00D755A2" w:rsidRPr="00D755A2" w:rsidRDefault="00D755A2" w:rsidP="00D755A2">
      <w:pPr>
        <w:numPr>
          <w:ilvl w:val="0"/>
          <w:numId w:val="21"/>
        </w:numPr>
        <w:spacing w:after="0" w:line="240" w:lineRule="auto"/>
        <w:textAlignment w:val="baseline"/>
        <w:rPr>
          <w:rFonts w:ascii="Arial" w:eastAsia="Times New Roman" w:hAnsi="Arial" w:cs="Arial"/>
          <w:color w:val="000000"/>
          <w:sz w:val="24"/>
          <w:szCs w:val="24"/>
          <w:lang w:eastAsia="fr-FR"/>
        </w:rPr>
      </w:pPr>
      <w:r w:rsidRPr="00D755A2">
        <w:rPr>
          <w:rFonts w:ascii="Arial" w:eastAsia="Times New Roman" w:hAnsi="Arial" w:cs="Arial"/>
          <w:color w:val="000000"/>
          <w:sz w:val="24"/>
          <w:szCs w:val="24"/>
          <w:lang w:eastAsia="fr-FR"/>
        </w:rPr>
        <w:t>Le rapport INSERM « Déficiences et handicaps d’origine périnatale. Dépistage et prise en charge » Septembre 2004 préconise les thérapies fondées sur le conditionnement coopérant (</w:t>
      </w:r>
      <w:proofErr w:type="spellStart"/>
      <w:r w:rsidRPr="00D755A2">
        <w:rPr>
          <w:rFonts w:ascii="Arial" w:eastAsia="Times New Roman" w:hAnsi="Arial" w:cs="Arial"/>
          <w:color w:val="000000"/>
          <w:sz w:val="24"/>
          <w:szCs w:val="24"/>
          <w:lang w:eastAsia="fr-FR"/>
        </w:rPr>
        <w:t>Lovaas</w:t>
      </w:r>
      <w:proofErr w:type="spellEnd"/>
      <w:r w:rsidRPr="00D755A2">
        <w:rPr>
          <w:rFonts w:ascii="Arial" w:eastAsia="Times New Roman" w:hAnsi="Arial" w:cs="Arial"/>
          <w:color w:val="000000"/>
          <w:sz w:val="24"/>
          <w:szCs w:val="24"/>
          <w:lang w:eastAsia="fr-FR"/>
        </w:rPr>
        <w:t>) pour l’autisme et T.E.D. en insistant sur les progrès réels des enfants et la nécessité de collaboration parents /professionnels.</w:t>
      </w:r>
    </w:p>
    <w:p w14:paraId="4B10E2B6" w14:textId="77777777" w:rsidR="00D755A2" w:rsidRPr="00D755A2" w:rsidRDefault="00D755A2" w:rsidP="00D755A2">
      <w:pPr>
        <w:numPr>
          <w:ilvl w:val="0"/>
          <w:numId w:val="22"/>
        </w:numPr>
        <w:spacing w:after="0" w:line="240" w:lineRule="auto"/>
        <w:textAlignment w:val="baseline"/>
        <w:rPr>
          <w:rFonts w:ascii="Arial" w:eastAsia="Times New Roman" w:hAnsi="Arial" w:cs="Arial"/>
          <w:color w:val="000000"/>
          <w:sz w:val="24"/>
          <w:szCs w:val="24"/>
          <w:lang w:eastAsia="fr-FR"/>
        </w:rPr>
      </w:pPr>
      <w:r w:rsidRPr="00D755A2">
        <w:rPr>
          <w:rFonts w:ascii="Arial" w:eastAsia="Times New Roman" w:hAnsi="Arial" w:cs="Arial"/>
          <w:color w:val="000000"/>
          <w:sz w:val="24"/>
          <w:szCs w:val="24"/>
          <w:lang w:eastAsia="fr-FR"/>
        </w:rPr>
        <w:t>Le rapport de INSERM « Expertise collective-Troubles mentaux-Dépistage et prévention chez l’enfant et l’adolescent »-2003 reconnaît la nécessité de prise charge de l’autisme et T.E.D. par les programmes éducatifs de type comportementaliste.</w:t>
      </w:r>
    </w:p>
    <w:p w14:paraId="61D63BE7" w14:textId="77777777" w:rsidR="00D755A2" w:rsidRPr="00D755A2" w:rsidRDefault="00D755A2" w:rsidP="00D755A2">
      <w:pPr>
        <w:numPr>
          <w:ilvl w:val="0"/>
          <w:numId w:val="23"/>
        </w:numPr>
        <w:spacing w:after="0" w:line="240" w:lineRule="auto"/>
        <w:textAlignment w:val="baseline"/>
        <w:rPr>
          <w:rFonts w:ascii="Arial" w:eastAsia="Times New Roman" w:hAnsi="Arial" w:cs="Arial"/>
          <w:color w:val="000000"/>
          <w:sz w:val="24"/>
          <w:szCs w:val="24"/>
          <w:lang w:eastAsia="fr-FR"/>
        </w:rPr>
      </w:pPr>
      <w:r w:rsidRPr="00D755A2">
        <w:rPr>
          <w:rFonts w:ascii="Arial" w:eastAsia="Times New Roman" w:hAnsi="Arial" w:cs="Arial"/>
          <w:color w:val="000000"/>
          <w:sz w:val="24"/>
          <w:szCs w:val="24"/>
          <w:lang w:eastAsia="fr-FR"/>
        </w:rPr>
        <w:t xml:space="preserve">Le rapport INSERM «Expertise collective-Psychothérapies-Trois approches évaluées »2004 met en évidence l’efficacité et le bénéfice pour les enfants autistes des méthodes éducatives comportementalistes en général, et des recherches et programmes mis en place par </w:t>
      </w:r>
      <w:proofErr w:type="spellStart"/>
      <w:r w:rsidRPr="00D755A2">
        <w:rPr>
          <w:rFonts w:ascii="Arial" w:eastAsia="Times New Roman" w:hAnsi="Arial" w:cs="Arial"/>
          <w:color w:val="000000"/>
          <w:sz w:val="24"/>
          <w:szCs w:val="24"/>
          <w:lang w:eastAsia="fr-FR"/>
        </w:rPr>
        <w:t>Lovaas</w:t>
      </w:r>
      <w:proofErr w:type="spellEnd"/>
      <w:r w:rsidRPr="00D755A2">
        <w:rPr>
          <w:rFonts w:ascii="Arial" w:eastAsia="Times New Roman" w:hAnsi="Arial" w:cs="Arial"/>
          <w:color w:val="000000"/>
          <w:sz w:val="24"/>
          <w:szCs w:val="24"/>
          <w:lang w:eastAsia="fr-FR"/>
        </w:rPr>
        <w:t xml:space="preserve"> (A.B.A.).</w:t>
      </w:r>
    </w:p>
    <w:p w14:paraId="72C4FA4F" w14:textId="77777777" w:rsidR="00D755A2" w:rsidRPr="00D755A2" w:rsidRDefault="00D755A2" w:rsidP="00D755A2">
      <w:pPr>
        <w:numPr>
          <w:ilvl w:val="0"/>
          <w:numId w:val="24"/>
        </w:numPr>
        <w:spacing w:after="0" w:line="240" w:lineRule="auto"/>
        <w:textAlignment w:val="baseline"/>
        <w:rPr>
          <w:rFonts w:ascii="Arial" w:eastAsia="Times New Roman" w:hAnsi="Arial" w:cs="Arial"/>
          <w:color w:val="000000"/>
          <w:sz w:val="24"/>
          <w:szCs w:val="24"/>
          <w:lang w:eastAsia="fr-FR"/>
        </w:rPr>
      </w:pPr>
      <w:r w:rsidRPr="00D755A2">
        <w:rPr>
          <w:rFonts w:ascii="Arial" w:eastAsia="Times New Roman" w:hAnsi="Arial" w:cs="Arial"/>
          <w:color w:val="000000"/>
          <w:sz w:val="24"/>
          <w:szCs w:val="24"/>
          <w:lang w:eastAsia="fr-FR"/>
        </w:rPr>
        <w:t>La Fondation AUTISME, agir et vaincre, sous l’égide de la Fondation de la Recherche Médicale, préconise la prise en charge des enfants autistes par l’ A.B.A. et souhaite créer des écoles pilotes appliquant le programme A.B.A. de manière précoce et intensive.</w:t>
      </w:r>
    </w:p>
    <w:p w14:paraId="09C3B066" w14:textId="77777777" w:rsidR="00D755A2" w:rsidRPr="00D755A2" w:rsidRDefault="00D755A2" w:rsidP="00D755A2">
      <w:pPr>
        <w:numPr>
          <w:ilvl w:val="0"/>
          <w:numId w:val="25"/>
        </w:numPr>
        <w:spacing w:after="0" w:line="240" w:lineRule="auto"/>
        <w:textAlignment w:val="baseline"/>
        <w:rPr>
          <w:rFonts w:ascii="Arial" w:eastAsia="Times New Roman" w:hAnsi="Arial" w:cs="Arial"/>
          <w:color w:val="000000"/>
          <w:sz w:val="24"/>
          <w:szCs w:val="24"/>
          <w:lang w:eastAsia="fr-FR"/>
        </w:rPr>
      </w:pPr>
      <w:r w:rsidRPr="00D755A2">
        <w:rPr>
          <w:rFonts w:ascii="Arial" w:eastAsia="Times New Roman" w:hAnsi="Arial" w:cs="Arial"/>
          <w:color w:val="000000"/>
          <w:sz w:val="24"/>
          <w:szCs w:val="24"/>
          <w:lang w:eastAsia="fr-FR"/>
        </w:rPr>
        <w:t xml:space="preserve">L’Université Lille 3 Département de psychologie de l’enfant et de l’adolescent (Professeur </w:t>
      </w:r>
      <w:proofErr w:type="spellStart"/>
      <w:r w:rsidRPr="00D755A2">
        <w:rPr>
          <w:rFonts w:ascii="Arial" w:eastAsia="Times New Roman" w:hAnsi="Arial" w:cs="Arial"/>
          <w:color w:val="000000"/>
          <w:sz w:val="24"/>
          <w:szCs w:val="24"/>
          <w:lang w:eastAsia="fr-FR"/>
        </w:rPr>
        <w:t>Darcheville</w:t>
      </w:r>
      <w:proofErr w:type="spellEnd"/>
      <w:r w:rsidRPr="00D755A2">
        <w:rPr>
          <w:rFonts w:ascii="Arial" w:eastAsia="Times New Roman" w:hAnsi="Arial" w:cs="Arial"/>
          <w:color w:val="000000"/>
          <w:sz w:val="24"/>
          <w:szCs w:val="24"/>
          <w:lang w:eastAsia="fr-FR"/>
        </w:rPr>
        <w:t>, Dr Rivière) propose des formations et conférences sur l’ABA.</w:t>
      </w:r>
    </w:p>
    <w:p w14:paraId="3352EABC" w14:textId="77777777" w:rsidR="00D755A2" w:rsidRPr="00D755A2" w:rsidRDefault="00D755A2" w:rsidP="00D755A2">
      <w:pPr>
        <w:numPr>
          <w:ilvl w:val="0"/>
          <w:numId w:val="26"/>
        </w:numPr>
        <w:spacing w:after="0" w:line="240" w:lineRule="auto"/>
        <w:textAlignment w:val="baseline"/>
        <w:rPr>
          <w:rFonts w:ascii="Arial" w:eastAsia="Times New Roman" w:hAnsi="Arial" w:cs="Arial"/>
          <w:color w:val="000000"/>
          <w:sz w:val="24"/>
          <w:szCs w:val="24"/>
          <w:lang w:eastAsia="fr-FR"/>
        </w:rPr>
      </w:pPr>
      <w:r w:rsidRPr="00D755A2">
        <w:rPr>
          <w:rFonts w:ascii="Arial" w:eastAsia="Times New Roman" w:hAnsi="Arial" w:cs="Arial"/>
          <w:color w:val="000000"/>
          <w:sz w:val="24"/>
          <w:szCs w:val="24"/>
          <w:lang w:eastAsia="fr-FR"/>
        </w:rPr>
        <w:t xml:space="preserve">L’école « les Petites Victoires », I.M.E. en cours (Dr </w:t>
      </w:r>
      <w:proofErr w:type="spellStart"/>
      <w:r w:rsidRPr="00D755A2">
        <w:rPr>
          <w:rFonts w:ascii="Arial" w:eastAsia="Times New Roman" w:hAnsi="Arial" w:cs="Arial"/>
          <w:color w:val="000000"/>
          <w:sz w:val="24"/>
          <w:szCs w:val="24"/>
          <w:lang w:eastAsia="fr-FR"/>
        </w:rPr>
        <w:t>Milcent</w:t>
      </w:r>
      <w:proofErr w:type="spellEnd"/>
      <w:r w:rsidRPr="00D755A2">
        <w:rPr>
          <w:rFonts w:ascii="Arial" w:eastAsia="Times New Roman" w:hAnsi="Arial" w:cs="Arial"/>
          <w:color w:val="000000"/>
          <w:sz w:val="24"/>
          <w:szCs w:val="24"/>
          <w:lang w:eastAsia="fr-FR"/>
        </w:rPr>
        <w:t xml:space="preserve"> pédopsychiatre) met en pratique le programme A.B.A. et obtient d’excellents résultats chez les enfants autistes.</w:t>
      </w:r>
    </w:p>
    <w:p w14:paraId="0F03F22F" w14:textId="77777777" w:rsidR="00D755A2" w:rsidRPr="00D755A2" w:rsidRDefault="00D755A2" w:rsidP="00D755A2">
      <w:pPr>
        <w:numPr>
          <w:ilvl w:val="0"/>
          <w:numId w:val="27"/>
        </w:numPr>
        <w:spacing w:after="0" w:line="240" w:lineRule="auto"/>
        <w:textAlignment w:val="baseline"/>
        <w:rPr>
          <w:rFonts w:ascii="Arial" w:eastAsia="Times New Roman" w:hAnsi="Arial" w:cs="Arial"/>
          <w:color w:val="000000"/>
          <w:sz w:val="24"/>
          <w:szCs w:val="24"/>
          <w:lang w:eastAsia="fr-FR"/>
        </w:rPr>
      </w:pPr>
      <w:r w:rsidRPr="00D755A2">
        <w:rPr>
          <w:rFonts w:ascii="Arial" w:eastAsia="Times New Roman" w:hAnsi="Arial" w:cs="Arial"/>
          <w:color w:val="000000"/>
          <w:sz w:val="24"/>
          <w:szCs w:val="24"/>
          <w:lang w:eastAsia="fr-FR"/>
        </w:rPr>
        <w:t>De nombreux parents connaissent l’A.B.A. et sont en demande de telle prise en charge pour leurs enfants.</w:t>
      </w:r>
    </w:p>
    <w:p w14:paraId="256EBE48" w14:textId="77777777" w:rsidR="00D755A2" w:rsidRPr="00D755A2" w:rsidRDefault="00D755A2" w:rsidP="00D755A2">
      <w:pPr>
        <w:spacing w:after="0" w:line="240" w:lineRule="auto"/>
        <w:textAlignment w:val="baseline"/>
        <w:rPr>
          <w:rFonts w:ascii="Arial" w:eastAsia="Times New Roman" w:hAnsi="Arial" w:cs="Arial"/>
          <w:color w:val="000000"/>
          <w:sz w:val="24"/>
          <w:szCs w:val="24"/>
          <w:lang w:eastAsia="fr-FR"/>
        </w:rPr>
      </w:pPr>
      <w:r w:rsidRPr="00D755A2">
        <w:rPr>
          <w:rFonts w:ascii="Arial" w:eastAsia="Times New Roman" w:hAnsi="Arial" w:cs="Arial"/>
          <w:color w:val="000000"/>
          <w:sz w:val="24"/>
          <w:szCs w:val="24"/>
          <w:lang w:eastAsia="fr-FR"/>
        </w:rPr>
        <w:t> </w:t>
      </w:r>
    </w:p>
    <w:p w14:paraId="24869564" w14:textId="77777777" w:rsidR="00D755A2" w:rsidRPr="00D755A2" w:rsidRDefault="00D755A2" w:rsidP="00D755A2">
      <w:pPr>
        <w:spacing w:after="0" w:line="240" w:lineRule="auto"/>
        <w:textAlignment w:val="baseline"/>
        <w:rPr>
          <w:rFonts w:ascii="Arial" w:eastAsia="Times New Roman" w:hAnsi="Arial" w:cs="Arial"/>
          <w:color w:val="000000"/>
          <w:sz w:val="24"/>
          <w:szCs w:val="24"/>
          <w:lang w:eastAsia="fr-FR"/>
        </w:rPr>
      </w:pPr>
      <w:hyperlink r:id="rId7" w:history="1">
        <w:r w:rsidRPr="00D755A2">
          <w:rPr>
            <w:rStyle w:val="Lienhypertexte"/>
            <w:rFonts w:ascii="Arial" w:eastAsia="Times New Roman" w:hAnsi="Arial" w:cs="Arial"/>
            <w:sz w:val="24"/>
            <w:szCs w:val="24"/>
            <w:lang w:eastAsia="fr-FR"/>
          </w:rPr>
          <w:t>LE P.E.C.S.</w:t>
        </w:r>
      </w:hyperlink>
    </w:p>
    <w:p w14:paraId="5A1DF0DF" w14:textId="77777777" w:rsidR="00D755A2" w:rsidRPr="00D755A2" w:rsidRDefault="00D755A2" w:rsidP="00D755A2">
      <w:pPr>
        <w:spacing w:after="0" w:line="240" w:lineRule="auto"/>
        <w:textAlignment w:val="baseline"/>
        <w:rPr>
          <w:rFonts w:ascii="Arial" w:eastAsia="Times New Roman" w:hAnsi="Arial" w:cs="Arial"/>
          <w:color w:val="000000"/>
          <w:sz w:val="24"/>
          <w:szCs w:val="24"/>
          <w:lang w:eastAsia="fr-FR"/>
        </w:rPr>
      </w:pPr>
      <w:r w:rsidRPr="00D755A2">
        <w:rPr>
          <w:rFonts w:ascii="Arial" w:eastAsia="Times New Roman" w:hAnsi="Arial" w:cs="Arial"/>
          <w:b/>
          <w:bCs/>
          <w:color w:val="000000"/>
          <w:sz w:val="24"/>
          <w:szCs w:val="24"/>
          <w:lang w:eastAsia="fr-FR"/>
        </w:rPr>
        <w:t>"Picture Exchange Communication System"</w:t>
      </w:r>
      <w:r w:rsidRPr="00D755A2">
        <w:rPr>
          <w:rFonts w:ascii="Arial" w:eastAsia="Times New Roman" w:hAnsi="Arial" w:cs="Arial"/>
          <w:color w:val="000000"/>
          <w:sz w:val="24"/>
          <w:szCs w:val="24"/>
          <w:lang w:eastAsia="fr-FR"/>
        </w:rPr>
        <w:br/>
        <w:t>(Système de communication par échange d’image)</w:t>
      </w:r>
    </w:p>
    <w:p w14:paraId="49AE8928" w14:textId="77777777" w:rsidR="00D755A2" w:rsidRPr="00D755A2" w:rsidRDefault="00D755A2" w:rsidP="00D755A2">
      <w:pPr>
        <w:spacing w:after="0" w:line="240" w:lineRule="auto"/>
        <w:textAlignment w:val="baseline"/>
        <w:rPr>
          <w:rFonts w:ascii="Arial" w:eastAsia="Times New Roman" w:hAnsi="Arial" w:cs="Arial"/>
          <w:color w:val="000000"/>
          <w:sz w:val="24"/>
          <w:szCs w:val="24"/>
          <w:lang w:eastAsia="fr-FR"/>
        </w:rPr>
      </w:pPr>
      <w:r w:rsidRPr="00D755A2">
        <w:rPr>
          <w:rFonts w:ascii="Arial" w:eastAsia="Times New Roman" w:hAnsi="Arial" w:cs="Arial"/>
          <w:color w:val="000000"/>
          <w:sz w:val="24"/>
          <w:szCs w:val="24"/>
          <w:lang w:eastAsia="fr-FR"/>
        </w:rPr>
        <w:t>est un système de communication par échange d’image qui permet de suppléer ou d’augmenter la communication des enfants ayant des troubles autistiques ou présentant un déficit de la communication sociale.</w:t>
      </w:r>
    </w:p>
    <w:p w14:paraId="47D09DD2" w14:textId="77777777" w:rsidR="00D755A2" w:rsidRPr="00D755A2" w:rsidRDefault="00D755A2" w:rsidP="00D755A2">
      <w:pPr>
        <w:spacing w:after="0" w:line="240" w:lineRule="auto"/>
        <w:textAlignment w:val="baseline"/>
        <w:rPr>
          <w:rFonts w:ascii="Arial" w:eastAsia="Times New Roman" w:hAnsi="Arial" w:cs="Arial"/>
          <w:color w:val="000000"/>
          <w:sz w:val="24"/>
          <w:szCs w:val="24"/>
          <w:lang w:eastAsia="fr-FR"/>
        </w:rPr>
      </w:pPr>
      <w:r w:rsidRPr="00D755A2">
        <w:rPr>
          <w:rFonts w:ascii="Arial" w:eastAsia="Times New Roman" w:hAnsi="Arial" w:cs="Arial"/>
          <w:color w:val="000000"/>
          <w:sz w:val="24"/>
          <w:szCs w:val="24"/>
          <w:lang w:eastAsia="fr-FR"/>
        </w:rPr>
        <w:t>En utilisant le P.E.C.S.</w:t>
      </w:r>
      <w:r w:rsidRPr="00D755A2">
        <w:rPr>
          <w:rFonts w:ascii="Arial" w:eastAsia="Times New Roman" w:hAnsi="Arial" w:cs="Arial"/>
          <w:b/>
          <w:bCs/>
          <w:color w:val="000000"/>
          <w:sz w:val="24"/>
          <w:szCs w:val="24"/>
          <w:lang w:eastAsia="fr-FR"/>
        </w:rPr>
        <w:t>, </w:t>
      </w:r>
      <w:r w:rsidRPr="00D755A2">
        <w:rPr>
          <w:rFonts w:ascii="Arial" w:eastAsia="Times New Roman" w:hAnsi="Arial" w:cs="Arial"/>
          <w:color w:val="00B050"/>
          <w:sz w:val="24"/>
          <w:szCs w:val="24"/>
          <w:lang w:eastAsia="fr-FR"/>
        </w:rPr>
        <w:t xml:space="preserve">les enfants apprennent à venir chercher leur interlocuteur </w:t>
      </w:r>
      <w:r w:rsidRPr="00D755A2">
        <w:rPr>
          <w:rFonts w:ascii="Arial" w:eastAsia="Times New Roman" w:hAnsi="Arial" w:cs="Arial"/>
          <w:color w:val="000000"/>
          <w:sz w:val="24"/>
          <w:szCs w:val="24"/>
          <w:lang w:eastAsia="fr-FR"/>
        </w:rPr>
        <w:t>pour lui remettre l’image de l’objet ou de l’activité qu’ils désirent, en échange de cet objet ou activité.</w:t>
      </w:r>
      <w:r w:rsidRPr="00D755A2">
        <w:rPr>
          <w:rFonts w:ascii="Arial" w:eastAsia="Times New Roman" w:hAnsi="Arial" w:cs="Arial"/>
          <w:color w:val="000000"/>
          <w:sz w:val="24"/>
          <w:szCs w:val="24"/>
          <w:lang w:eastAsia="fr-FR"/>
        </w:rPr>
        <w:br/>
        <w:t>Dans un premier temps, l’enfant initie un comportement de communication pour faire une demande.</w:t>
      </w:r>
      <w:r w:rsidRPr="00D755A2">
        <w:rPr>
          <w:rFonts w:ascii="Arial" w:eastAsia="Times New Roman" w:hAnsi="Arial" w:cs="Arial"/>
          <w:color w:val="000000"/>
          <w:sz w:val="24"/>
          <w:szCs w:val="24"/>
          <w:lang w:eastAsia="fr-FR"/>
        </w:rPr>
        <w:br/>
        <w:t>Puis on va lui enseigner à étoffer cette demande en construisant une phrase simple en images (ou pictogramme).</w:t>
      </w:r>
      <w:r w:rsidRPr="00D755A2">
        <w:rPr>
          <w:rFonts w:ascii="Arial" w:eastAsia="Times New Roman" w:hAnsi="Arial" w:cs="Arial"/>
          <w:color w:val="000000"/>
          <w:sz w:val="24"/>
          <w:szCs w:val="24"/>
          <w:lang w:eastAsia="fr-FR"/>
        </w:rPr>
        <w:br/>
        <w:t>Ensuite, on apprend à l’enfant à faire un commentaire sur ce qu’il voit et perçoit.</w:t>
      </w:r>
      <w:r w:rsidRPr="00D755A2">
        <w:rPr>
          <w:rFonts w:ascii="Arial" w:eastAsia="Times New Roman" w:hAnsi="Arial" w:cs="Arial"/>
          <w:color w:val="000000"/>
          <w:sz w:val="24"/>
          <w:szCs w:val="24"/>
          <w:lang w:eastAsia="fr-FR"/>
        </w:rPr>
        <w:br/>
        <w:t>Enfin, on enseigne à l’enfant de nombreux concepts linguistiques :</w:t>
      </w:r>
    </w:p>
    <w:p w14:paraId="29435669" w14:textId="77777777" w:rsidR="00D755A2" w:rsidRPr="00D755A2" w:rsidRDefault="00D755A2" w:rsidP="00D755A2">
      <w:pPr>
        <w:numPr>
          <w:ilvl w:val="0"/>
          <w:numId w:val="28"/>
        </w:numPr>
        <w:spacing w:after="0" w:line="240" w:lineRule="auto"/>
        <w:textAlignment w:val="baseline"/>
        <w:rPr>
          <w:rFonts w:ascii="Arial" w:eastAsia="Times New Roman" w:hAnsi="Arial" w:cs="Arial"/>
          <w:color w:val="000000"/>
          <w:sz w:val="24"/>
          <w:szCs w:val="24"/>
          <w:lang w:eastAsia="fr-FR"/>
        </w:rPr>
      </w:pPr>
      <w:r w:rsidRPr="00D755A2">
        <w:rPr>
          <w:rFonts w:ascii="Arial" w:eastAsia="Times New Roman" w:hAnsi="Arial" w:cs="Arial"/>
          <w:color w:val="000000"/>
          <w:sz w:val="24"/>
          <w:szCs w:val="24"/>
          <w:lang w:eastAsia="fr-FR"/>
        </w:rPr>
        <w:t>Couleur</w:t>
      </w:r>
    </w:p>
    <w:p w14:paraId="1756BACF" w14:textId="77777777" w:rsidR="00D755A2" w:rsidRPr="00D755A2" w:rsidRDefault="00D755A2" w:rsidP="00D755A2">
      <w:pPr>
        <w:numPr>
          <w:ilvl w:val="0"/>
          <w:numId w:val="28"/>
        </w:numPr>
        <w:spacing w:after="0" w:line="240" w:lineRule="auto"/>
        <w:textAlignment w:val="baseline"/>
        <w:rPr>
          <w:rFonts w:ascii="Arial" w:eastAsia="Times New Roman" w:hAnsi="Arial" w:cs="Arial"/>
          <w:color w:val="000000"/>
          <w:sz w:val="24"/>
          <w:szCs w:val="24"/>
          <w:lang w:eastAsia="fr-FR"/>
        </w:rPr>
      </w:pPr>
      <w:r w:rsidRPr="00D755A2">
        <w:rPr>
          <w:rFonts w:ascii="Arial" w:eastAsia="Times New Roman" w:hAnsi="Arial" w:cs="Arial"/>
          <w:color w:val="000000"/>
          <w:sz w:val="24"/>
          <w:szCs w:val="24"/>
          <w:lang w:eastAsia="fr-FR"/>
        </w:rPr>
        <w:t>Taille</w:t>
      </w:r>
    </w:p>
    <w:p w14:paraId="754967AB" w14:textId="77777777" w:rsidR="00D755A2" w:rsidRPr="00D755A2" w:rsidRDefault="00D755A2" w:rsidP="00D755A2">
      <w:pPr>
        <w:numPr>
          <w:ilvl w:val="0"/>
          <w:numId w:val="28"/>
        </w:numPr>
        <w:spacing w:after="0" w:line="240" w:lineRule="auto"/>
        <w:textAlignment w:val="baseline"/>
        <w:rPr>
          <w:rFonts w:ascii="Arial" w:eastAsia="Times New Roman" w:hAnsi="Arial" w:cs="Arial"/>
          <w:color w:val="000000"/>
          <w:sz w:val="24"/>
          <w:szCs w:val="24"/>
          <w:lang w:eastAsia="fr-FR"/>
        </w:rPr>
      </w:pPr>
      <w:r w:rsidRPr="00D755A2">
        <w:rPr>
          <w:rFonts w:ascii="Arial" w:eastAsia="Times New Roman" w:hAnsi="Arial" w:cs="Arial"/>
          <w:color w:val="000000"/>
          <w:sz w:val="24"/>
          <w:szCs w:val="24"/>
          <w:lang w:eastAsia="fr-FR"/>
        </w:rPr>
        <w:t>Espace</w:t>
      </w:r>
    </w:p>
    <w:p w14:paraId="1C1B0E79" w14:textId="77777777" w:rsidR="00D755A2" w:rsidRPr="00D755A2" w:rsidRDefault="00D755A2" w:rsidP="00D755A2">
      <w:pPr>
        <w:numPr>
          <w:ilvl w:val="0"/>
          <w:numId w:val="28"/>
        </w:numPr>
        <w:spacing w:after="0" w:line="240" w:lineRule="auto"/>
        <w:textAlignment w:val="baseline"/>
        <w:rPr>
          <w:rFonts w:ascii="Arial" w:eastAsia="Times New Roman" w:hAnsi="Arial" w:cs="Arial"/>
          <w:color w:val="000000"/>
          <w:sz w:val="24"/>
          <w:szCs w:val="24"/>
          <w:lang w:eastAsia="fr-FR"/>
        </w:rPr>
      </w:pPr>
      <w:r w:rsidRPr="00D755A2">
        <w:rPr>
          <w:rFonts w:ascii="Arial" w:eastAsia="Times New Roman" w:hAnsi="Arial" w:cs="Arial"/>
          <w:color w:val="000000"/>
          <w:sz w:val="24"/>
          <w:szCs w:val="24"/>
          <w:lang w:eastAsia="fr-FR"/>
        </w:rPr>
        <w:t>Différenciation des différentes questions posées (qu’est-ce que c’est ?, qu’est-ce que tu vois ? etc…)</w:t>
      </w:r>
    </w:p>
    <w:p w14:paraId="5506FB77" w14:textId="77777777" w:rsidR="00D755A2" w:rsidRPr="00D755A2" w:rsidRDefault="00D755A2" w:rsidP="00D755A2">
      <w:pPr>
        <w:numPr>
          <w:ilvl w:val="0"/>
          <w:numId w:val="28"/>
        </w:numPr>
        <w:spacing w:after="0" w:line="240" w:lineRule="auto"/>
        <w:textAlignment w:val="baseline"/>
        <w:rPr>
          <w:rFonts w:ascii="Arial" w:eastAsia="Times New Roman" w:hAnsi="Arial" w:cs="Arial"/>
          <w:color w:val="000000"/>
          <w:sz w:val="24"/>
          <w:szCs w:val="24"/>
          <w:lang w:eastAsia="fr-FR"/>
        </w:rPr>
      </w:pPr>
      <w:r w:rsidRPr="00D755A2">
        <w:rPr>
          <w:rFonts w:ascii="Arial" w:eastAsia="Times New Roman" w:hAnsi="Arial" w:cs="Arial"/>
          <w:color w:val="000000"/>
          <w:sz w:val="24"/>
          <w:szCs w:val="24"/>
          <w:lang w:eastAsia="fr-FR"/>
        </w:rPr>
        <w:t>Oui/non</w:t>
      </w:r>
    </w:p>
    <w:p w14:paraId="07E9F753" w14:textId="77777777" w:rsidR="00D755A2" w:rsidRPr="00D755A2" w:rsidRDefault="00D755A2" w:rsidP="00D755A2">
      <w:pPr>
        <w:numPr>
          <w:ilvl w:val="0"/>
          <w:numId w:val="28"/>
        </w:numPr>
        <w:spacing w:after="0" w:line="240" w:lineRule="auto"/>
        <w:textAlignment w:val="baseline"/>
        <w:rPr>
          <w:rFonts w:ascii="Arial" w:eastAsia="Times New Roman" w:hAnsi="Arial" w:cs="Arial"/>
          <w:color w:val="000000"/>
          <w:sz w:val="24"/>
          <w:szCs w:val="24"/>
          <w:lang w:eastAsia="fr-FR"/>
        </w:rPr>
      </w:pPr>
      <w:r w:rsidRPr="00D755A2">
        <w:rPr>
          <w:rFonts w:ascii="Arial" w:eastAsia="Times New Roman" w:hAnsi="Arial" w:cs="Arial"/>
          <w:color w:val="000000"/>
          <w:sz w:val="24"/>
          <w:szCs w:val="24"/>
          <w:lang w:eastAsia="fr-FR"/>
        </w:rPr>
        <w:t>Suivre une consigne avec images</w:t>
      </w:r>
    </w:p>
    <w:p w14:paraId="35C1DEA1" w14:textId="77777777" w:rsidR="00D755A2" w:rsidRPr="00D755A2" w:rsidRDefault="00D755A2" w:rsidP="00D755A2">
      <w:pPr>
        <w:numPr>
          <w:ilvl w:val="0"/>
          <w:numId w:val="28"/>
        </w:numPr>
        <w:spacing w:after="0" w:line="240" w:lineRule="auto"/>
        <w:textAlignment w:val="baseline"/>
        <w:rPr>
          <w:rFonts w:ascii="Arial" w:eastAsia="Times New Roman" w:hAnsi="Arial" w:cs="Arial"/>
          <w:color w:val="000000"/>
          <w:sz w:val="24"/>
          <w:szCs w:val="24"/>
          <w:lang w:eastAsia="fr-FR"/>
        </w:rPr>
      </w:pPr>
      <w:r w:rsidRPr="00D755A2">
        <w:rPr>
          <w:rFonts w:ascii="Arial" w:eastAsia="Times New Roman" w:hAnsi="Arial" w:cs="Arial"/>
          <w:color w:val="000000"/>
          <w:sz w:val="24"/>
          <w:szCs w:val="24"/>
          <w:lang w:eastAsia="fr-FR"/>
        </w:rPr>
        <w:t>Suivre un emploi du temps (en images)</w:t>
      </w:r>
    </w:p>
    <w:p w14:paraId="69869828" w14:textId="77777777" w:rsidR="00D755A2" w:rsidRPr="00D755A2" w:rsidRDefault="00D755A2" w:rsidP="00D755A2">
      <w:pPr>
        <w:spacing w:after="0" w:line="240" w:lineRule="auto"/>
        <w:textAlignment w:val="baseline"/>
        <w:rPr>
          <w:rFonts w:ascii="Arial" w:eastAsia="Times New Roman" w:hAnsi="Arial" w:cs="Arial"/>
          <w:color w:val="000000"/>
          <w:sz w:val="24"/>
          <w:szCs w:val="24"/>
          <w:lang w:eastAsia="fr-FR"/>
        </w:rPr>
      </w:pPr>
      <w:r w:rsidRPr="00D755A2">
        <w:rPr>
          <w:rFonts w:ascii="Arial" w:eastAsia="Times New Roman" w:hAnsi="Arial" w:cs="Arial"/>
          <w:color w:val="000000"/>
          <w:sz w:val="24"/>
          <w:szCs w:val="24"/>
          <w:lang w:eastAsia="fr-FR"/>
        </w:rPr>
        <w:t>On peut poursuivre les apprentissages en créant des phrases de plus en plus longues et en introduisant des concepts permettant à l’enfant d’établir une communication de plus en plus précise.</w:t>
      </w:r>
    </w:p>
    <w:p w14:paraId="6B883648" w14:textId="77777777" w:rsidR="00D755A2" w:rsidRPr="00D755A2" w:rsidRDefault="00D755A2" w:rsidP="00D755A2">
      <w:pPr>
        <w:spacing w:after="0" w:line="240" w:lineRule="auto"/>
        <w:textAlignment w:val="baseline"/>
        <w:rPr>
          <w:rFonts w:ascii="Arial" w:eastAsia="Times New Roman" w:hAnsi="Arial" w:cs="Arial"/>
          <w:color w:val="000000"/>
          <w:sz w:val="24"/>
          <w:szCs w:val="24"/>
          <w:lang w:eastAsia="fr-FR"/>
        </w:rPr>
      </w:pPr>
      <w:r w:rsidRPr="00D755A2">
        <w:rPr>
          <w:rFonts w:ascii="Arial" w:eastAsia="Times New Roman" w:hAnsi="Arial" w:cs="Arial"/>
          <w:color w:val="000000"/>
          <w:sz w:val="24"/>
          <w:szCs w:val="24"/>
          <w:lang w:eastAsia="fr-FR"/>
        </w:rPr>
        <w:t>Après un certain temps d’utilisation du P.E.C.S., une grande proportion d’enfants développe le langage oral.</w:t>
      </w:r>
    </w:p>
    <w:p w14:paraId="3DB30CD0" w14:textId="18FF6E4B" w:rsidR="00D755A2" w:rsidRDefault="00D755A2" w:rsidP="0047497D">
      <w:pPr>
        <w:spacing w:after="0" w:line="240" w:lineRule="auto"/>
        <w:textAlignment w:val="baseline"/>
        <w:rPr>
          <w:rFonts w:ascii="Arial" w:eastAsia="Times New Roman" w:hAnsi="Arial" w:cs="Arial"/>
          <w:color w:val="000000"/>
          <w:sz w:val="24"/>
          <w:szCs w:val="24"/>
          <w:lang w:eastAsia="fr-FR"/>
        </w:rPr>
      </w:pPr>
    </w:p>
    <w:p w14:paraId="1A36E7D9" w14:textId="476936F0" w:rsidR="00D755A2" w:rsidRDefault="00D755A2" w:rsidP="0047497D">
      <w:pPr>
        <w:spacing w:after="0" w:line="240" w:lineRule="auto"/>
        <w:textAlignment w:val="baseline"/>
        <w:rPr>
          <w:rFonts w:ascii="Arial" w:eastAsia="Times New Roman" w:hAnsi="Arial" w:cs="Arial"/>
          <w:color w:val="000000"/>
          <w:sz w:val="24"/>
          <w:szCs w:val="24"/>
          <w:lang w:eastAsia="fr-FR"/>
        </w:rPr>
      </w:pPr>
    </w:p>
    <w:p w14:paraId="2A6D7D7D" w14:textId="4573F841" w:rsidR="00D755A2" w:rsidRDefault="00D755A2" w:rsidP="0047497D">
      <w:pPr>
        <w:spacing w:after="0" w:line="240" w:lineRule="auto"/>
        <w:textAlignment w:val="baseline"/>
        <w:rPr>
          <w:rFonts w:ascii="Arial" w:eastAsia="Times New Roman" w:hAnsi="Arial" w:cs="Arial"/>
          <w:color w:val="000000"/>
          <w:sz w:val="24"/>
          <w:szCs w:val="24"/>
          <w:lang w:eastAsia="fr-FR"/>
        </w:rPr>
      </w:pPr>
    </w:p>
    <w:p w14:paraId="0D07B945" w14:textId="77777777" w:rsidR="00D755A2" w:rsidRPr="0047497D" w:rsidRDefault="00D755A2" w:rsidP="0047497D">
      <w:pPr>
        <w:spacing w:after="0" w:line="240" w:lineRule="auto"/>
        <w:textAlignment w:val="baseline"/>
        <w:rPr>
          <w:rFonts w:ascii="Arial" w:eastAsia="Times New Roman" w:hAnsi="Arial" w:cs="Arial"/>
          <w:color w:val="000000"/>
          <w:sz w:val="24"/>
          <w:szCs w:val="24"/>
          <w:lang w:eastAsia="fr-FR"/>
        </w:rPr>
      </w:pPr>
    </w:p>
    <w:p w14:paraId="2DACF499" w14:textId="77777777" w:rsidR="00D755A2" w:rsidRDefault="00D755A2">
      <w:pPr>
        <w:rPr>
          <w:b/>
          <w:bCs/>
          <w:color w:val="0070C0"/>
          <w:sz w:val="36"/>
          <w:szCs w:val="36"/>
        </w:rPr>
      </w:pPr>
      <w:r>
        <w:rPr>
          <w:b/>
          <w:bCs/>
          <w:color w:val="0070C0"/>
          <w:sz w:val="36"/>
          <w:szCs w:val="36"/>
        </w:rPr>
        <w:br w:type="page"/>
      </w:r>
    </w:p>
    <w:p w14:paraId="30D7ED24" w14:textId="4F23DB9D" w:rsidR="00280A2A" w:rsidRPr="00981F3F" w:rsidRDefault="00740AF4" w:rsidP="0023592A">
      <w:pPr>
        <w:rPr>
          <w:b/>
          <w:bCs/>
          <w:color w:val="0070C0"/>
          <w:sz w:val="36"/>
          <w:szCs w:val="36"/>
        </w:rPr>
      </w:pPr>
      <w:r w:rsidRPr="00981F3F">
        <w:rPr>
          <w:b/>
          <w:bCs/>
          <w:color w:val="0070C0"/>
          <w:sz w:val="36"/>
          <w:szCs w:val="36"/>
        </w:rPr>
        <w:t>PECS</w:t>
      </w:r>
    </w:p>
    <w:p w14:paraId="2DC3E168" w14:textId="32C6CDD7" w:rsidR="00981F3F" w:rsidRDefault="00732B28" w:rsidP="00270533">
      <w:pPr>
        <w:jc w:val="right"/>
      </w:pPr>
      <w:hyperlink r:id="rId8" w:history="1">
        <w:r w:rsidR="00981F3F" w:rsidRPr="0072780B">
          <w:rPr>
            <w:rStyle w:val="Lienhypertexte"/>
          </w:rPr>
          <w:t>https://www.autisme.qc.ca/tsa/methodes-educatives-interventions/pecs.html</w:t>
        </w:r>
      </w:hyperlink>
    </w:p>
    <w:p w14:paraId="0246A8F5" w14:textId="4136680C" w:rsidR="00981F3F" w:rsidRDefault="00981F3F" w:rsidP="00270533">
      <w:pPr>
        <w:jc w:val="right"/>
      </w:pPr>
      <w:r>
        <w:t xml:space="preserve">(Fédération Québécoise) </w:t>
      </w:r>
    </w:p>
    <w:p w14:paraId="00A156D9" w14:textId="36C36D58" w:rsidR="00740AF4" w:rsidRDefault="00740AF4" w:rsidP="0023592A">
      <w:r w:rsidRPr="00740AF4">
        <w:t xml:space="preserve">Le système de </w:t>
      </w:r>
      <w:r w:rsidRPr="00740AF4">
        <w:rPr>
          <w:b/>
          <w:bCs/>
          <w:color w:val="0070C0"/>
        </w:rPr>
        <w:t>communication par échange d’images</w:t>
      </w:r>
      <w:r w:rsidRPr="00740AF4">
        <w:rPr>
          <w:color w:val="0070C0"/>
        </w:rPr>
        <w:t xml:space="preserve"> </w:t>
      </w:r>
      <w:r w:rsidRPr="00740AF4">
        <w:t xml:space="preserve">PECS (Picture Exchange Communication System) a été conçu par le Dr Andrew S. Bondy et Lori Frost à l’intention des parents et professionnels ou éducateurs qui côtoient des enfants autistes. Il peut être utilisé pour faciliter la communication avec des personnes autistes de tout âge. Facile à comprendre, le PECS peut être adapté à la plupart des personnes sans nécessiter de préparation complexe ou de matériel coûteux. Ce système de communication utilise des </w:t>
      </w:r>
      <w:r w:rsidRPr="00740AF4">
        <w:rPr>
          <w:u w:val="single"/>
        </w:rPr>
        <w:t>pictogrammes représentant des objets, personnes ou actions de la vie quotidienne de l’enfant autiste, accompagnés du ou des mots correspondant</w:t>
      </w:r>
      <w:r w:rsidRPr="00740AF4">
        <w:t xml:space="preserve"> à l’illustration.</w:t>
      </w:r>
    </w:p>
    <w:p w14:paraId="3ABA382F" w14:textId="77777777" w:rsidR="00981F3F" w:rsidRPr="00981F3F" w:rsidRDefault="00981F3F" w:rsidP="00981F3F">
      <w:r w:rsidRPr="00981F3F">
        <w:rPr>
          <w:b/>
          <w:bCs/>
        </w:rPr>
        <w:t>Les étapes</w:t>
      </w:r>
      <w:r w:rsidRPr="00981F3F">
        <w:br/>
      </w:r>
      <w:r w:rsidRPr="00981F3F">
        <w:br/>
      </w:r>
      <w:r w:rsidRPr="00981F3F">
        <w:rPr>
          <w:b/>
          <w:bCs/>
        </w:rPr>
        <w:t>L’échange physique</w:t>
      </w:r>
      <w:r w:rsidRPr="00981F3F">
        <w:br/>
      </w:r>
      <w:r w:rsidRPr="00981F3F">
        <w:br/>
        <w:t xml:space="preserve">Il est d’abord nécessaire </w:t>
      </w:r>
      <w:r w:rsidRPr="00E32934">
        <w:rPr>
          <w:color w:val="00B050"/>
          <w:u w:val="single"/>
        </w:rPr>
        <w:t>d</w:t>
      </w:r>
      <w:r w:rsidRPr="00E32934">
        <w:rPr>
          <w:b/>
          <w:bCs/>
          <w:color w:val="00B050"/>
          <w:u w:val="single"/>
        </w:rPr>
        <w:t xml:space="preserve">’identifier des </w:t>
      </w:r>
      <w:r w:rsidRPr="00E32934">
        <w:rPr>
          <w:b/>
          <w:bCs/>
          <w:color w:val="00B050"/>
          <w:sz w:val="28"/>
          <w:szCs w:val="28"/>
          <w:u w:val="single"/>
        </w:rPr>
        <w:t>renforçateurs</w:t>
      </w:r>
      <w:r w:rsidRPr="00E32934">
        <w:rPr>
          <w:b/>
          <w:bCs/>
          <w:color w:val="00B050"/>
        </w:rPr>
        <w:t xml:space="preserve"> </w:t>
      </w:r>
      <w:r w:rsidRPr="00E32934">
        <w:t>significatifs</w:t>
      </w:r>
      <w:r w:rsidRPr="00981F3F">
        <w:t xml:space="preserve"> (nourriture, activités ou objets) </w:t>
      </w:r>
      <w:r w:rsidRPr="00E32934">
        <w:rPr>
          <w:u w:val="single"/>
        </w:rPr>
        <w:t xml:space="preserve">pour </w:t>
      </w:r>
      <w:r w:rsidRPr="00E32934">
        <w:rPr>
          <w:b/>
          <w:bCs/>
          <w:color w:val="00B050"/>
          <w:u w:val="single"/>
        </w:rPr>
        <w:t>motiver</w:t>
      </w:r>
      <w:r w:rsidRPr="00E32934">
        <w:rPr>
          <w:u w:val="single"/>
        </w:rPr>
        <w:t xml:space="preserve"> l’enfant à communiquer</w:t>
      </w:r>
      <w:r w:rsidRPr="00981F3F">
        <w:t xml:space="preserve">. On doit ensuite lui enseigner comment échanger une </w:t>
      </w:r>
      <w:r w:rsidRPr="00E32934">
        <w:rPr>
          <w:u w:val="single"/>
        </w:rPr>
        <w:t>image contre l’objet ou l’activité</w:t>
      </w:r>
      <w:r w:rsidRPr="00981F3F">
        <w:t xml:space="preserve"> correspondants. Par exemple, si l’enfant tend l’illustration d’une pomme, il faut lui donner une pomme. Au départ, il est préférable d’utiliser la représentation d’objets très familiers (jouet préféré, pomme, jus d’orange, etc.). Chaque fois que l’enfant semble vouloir quelque chose, il faut :</w:t>
      </w:r>
    </w:p>
    <w:p w14:paraId="150A35B9" w14:textId="2717E415" w:rsidR="00981F3F" w:rsidRPr="00981F3F" w:rsidRDefault="00E32934" w:rsidP="00E32934">
      <w:pPr>
        <w:numPr>
          <w:ilvl w:val="0"/>
          <w:numId w:val="7"/>
        </w:numPr>
        <w:spacing w:after="0"/>
      </w:pPr>
      <w:r w:rsidRPr="00981F3F">
        <w:t>Lui indiquer l’illustration correspondante</w:t>
      </w:r>
    </w:p>
    <w:p w14:paraId="43BBBB18" w14:textId="3B5B13C4" w:rsidR="00981F3F" w:rsidRPr="00981F3F" w:rsidRDefault="00E32934" w:rsidP="00E32934">
      <w:pPr>
        <w:numPr>
          <w:ilvl w:val="0"/>
          <w:numId w:val="7"/>
        </w:numPr>
        <w:spacing w:after="0"/>
      </w:pPr>
      <w:r w:rsidRPr="00981F3F">
        <w:t>La lui faire prendre et diriger son geste pour qu’il tende c</w:t>
      </w:r>
      <w:r w:rsidR="00981F3F" w:rsidRPr="00981F3F">
        <w:t>ette image</w:t>
      </w:r>
    </w:p>
    <w:p w14:paraId="14056D1A" w14:textId="40DA4963" w:rsidR="00981F3F" w:rsidRPr="00981F3F" w:rsidRDefault="00E32934" w:rsidP="00E32934">
      <w:pPr>
        <w:numPr>
          <w:ilvl w:val="0"/>
          <w:numId w:val="7"/>
        </w:numPr>
        <w:spacing w:after="0"/>
      </w:pPr>
      <w:r w:rsidRPr="00981F3F">
        <w:t xml:space="preserve">Lui donner </w:t>
      </w:r>
      <w:r w:rsidR="00981F3F" w:rsidRPr="00981F3F">
        <w:t>ce qu’elle représente au moment où il remet l’image.</w:t>
      </w:r>
    </w:p>
    <w:p w14:paraId="2F3728B5" w14:textId="01170302" w:rsidR="00981F3F" w:rsidRPr="00981F3F" w:rsidRDefault="00981F3F" w:rsidP="00981F3F">
      <w:r w:rsidRPr="00981F3F">
        <w:t xml:space="preserve">On doit remettre à l’enfant ce à quoi correspond un pictogramme autant de fois qu’il le présente. Cependant, il ne faut </w:t>
      </w:r>
      <w:r w:rsidRPr="00E32934">
        <w:rPr>
          <w:u w:val="single"/>
        </w:rPr>
        <w:t>jamais lui tendre l’objet s’il n’y a pas eu échange</w:t>
      </w:r>
      <w:r w:rsidRPr="00981F3F">
        <w:t>. Cet exercice doit se poursuivre jusqu’à ce que l’enfant n’ait pratiquement plus besoin de l’aide d’un parent ou d’un proche pour reconnaître et remettre le pictogramme représentant l’objet ou l’activité qui l’intéresse.</w:t>
      </w:r>
      <w:r w:rsidRPr="00981F3F">
        <w:br/>
      </w:r>
      <w:r w:rsidRPr="00981F3F">
        <w:br/>
      </w:r>
      <w:r w:rsidRPr="00981F3F">
        <w:rPr>
          <w:b/>
          <w:bCs/>
        </w:rPr>
        <w:t>Augmenter la spontanéité</w:t>
      </w:r>
      <w:r w:rsidRPr="00981F3F">
        <w:br/>
      </w:r>
      <w:r w:rsidRPr="00981F3F">
        <w:br/>
        <w:t xml:space="preserve">Lorsque le parent ou l’intervenant constate que </w:t>
      </w:r>
      <w:r w:rsidRPr="00E32934">
        <w:rPr>
          <w:u w:val="single"/>
        </w:rPr>
        <w:t xml:space="preserve">l’enfant a compris le </w:t>
      </w:r>
      <w:r w:rsidRPr="00E32934">
        <w:rPr>
          <w:b/>
          <w:bCs/>
          <w:u w:val="single"/>
        </w:rPr>
        <w:t>principe de l’échange</w:t>
      </w:r>
      <w:r w:rsidRPr="00E32934">
        <w:rPr>
          <w:u w:val="single"/>
        </w:rPr>
        <w:t xml:space="preserve"> de l’image contre l’objet désiré</w:t>
      </w:r>
      <w:r w:rsidRPr="00981F3F">
        <w:t xml:space="preserve">, il peut alors intégrer le tableau de communication. Il s’agit d’un </w:t>
      </w:r>
      <w:r w:rsidRPr="00E32934">
        <w:rPr>
          <w:b/>
          <w:bCs/>
          <w:color w:val="00B050"/>
        </w:rPr>
        <w:t xml:space="preserve">tableau ou </w:t>
      </w:r>
      <w:r w:rsidR="00E32934">
        <w:rPr>
          <w:b/>
          <w:bCs/>
          <w:color w:val="00B050"/>
        </w:rPr>
        <w:t>c</w:t>
      </w:r>
      <w:r w:rsidRPr="00E32934">
        <w:rPr>
          <w:b/>
          <w:bCs/>
          <w:color w:val="00B050"/>
        </w:rPr>
        <w:t>atalogue</w:t>
      </w:r>
      <w:r w:rsidR="00E32934">
        <w:rPr>
          <w:b/>
          <w:bCs/>
          <w:color w:val="00B050"/>
        </w:rPr>
        <w:t xml:space="preserve"> de communication</w:t>
      </w:r>
      <w:r w:rsidRPr="00981F3F">
        <w:t xml:space="preserve"> sur lequel on place différentes illustrations relatives aux besoins quotidiens de l’enfant. Les images doivent pouvoir être </w:t>
      </w:r>
      <w:r w:rsidRPr="00E32934">
        <w:rPr>
          <w:u w:val="single"/>
        </w:rPr>
        <w:t>retirées et replacées facilement</w:t>
      </w:r>
      <w:r w:rsidRPr="00981F3F">
        <w:t xml:space="preserve"> (l’usage de velcro ou d’aimants est recommandé). L’enfant devra apprendre à se rendre à son tableau de communication (ou catalogue), à prendre l’image correspondant à ce qu’il désire et à la remettre au parent. Par la suite, il est très important de procéder à l’échange et d’aller replacer l’image sur le tableau.</w:t>
      </w:r>
      <w:r w:rsidRPr="00981F3F">
        <w:br/>
      </w:r>
      <w:r w:rsidRPr="00981F3F">
        <w:br/>
      </w:r>
      <w:r w:rsidRPr="00981F3F">
        <w:rPr>
          <w:b/>
          <w:bCs/>
        </w:rPr>
        <w:t>Discrimination d’images</w:t>
      </w:r>
      <w:r w:rsidRPr="00981F3F">
        <w:br/>
      </w:r>
      <w:r w:rsidRPr="00981F3F">
        <w:br/>
        <w:t xml:space="preserve">L’étape suivante consiste à enseigner à l’enfant comment choisir l’image appropriée parmi toutes celles posées sur son tableau de communication. On commence par utiliser quelques images à la fois, puis on en ajoute de nouvelles </w:t>
      </w:r>
      <w:r w:rsidRPr="00E32934">
        <w:rPr>
          <w:u w:val="single"/>
        </w:rPr>
        <w:t>suivant la progression de l’enfant</w:t>
      </w:r>
      <w:r w:rsidRPr="00981F3F">
        <w:t xml:space="preserve">. Il est suggéré de débuter par la discrimination entre une image appropriée et une image non appropriée. On peut également le faire choisir entre deux images parmi ses objets préférés. Il est très important de toujours échanger l’image choisie contre l’objet correspondant et de </w:t>
      </w:r>
      <w:r w:rsidRPr="00E32934">
        <w:rPr>
          <w:u w:val="single"/>
        </w:rPr>
        <w:t>changer la position des illustrations</w:t>
      </w:r>
      <w:r w:rsidRPr="00981F3F">
        <w:t xml:space="preserve"> sur le tableau pendant l’apprentissage afin que le repérage ne soit pas basé sur la position des images.</w:t>
      </w:r>
      <w:r w:rsidRPr="00981F3F">
        <w:br/>
      </w:r>
      <w:r w:rsidRPr="00981F3F">
        <w:br/>
      </w:r>
      <w:r w:rsidRPr="00981F3F">
        <w:rPr>
          <w:b/>
          <w:bCs/>
        </w:rPr>
        <w:t>Structurer une phrase</w:t>
      </w:r>
      <w:r w:rsidRPr="00981F3F">
        <w:br/>
      </w:r>
      <w:r w:rsidRPr="00981F3F">
        <w:br/>
        <w:t xml:space="preserve">Au cours de cette étape, on incitera l’enfant à </w:t>
      </w:r>
      <w:r w:rsidRPr="00E32934">
        <w:rPr>
          <w:u w:val="single"/>
        </w:rPr>
        <w:t>faire une phrase pour formuler ses demandes</w:t>
      </w:r>
      <w:r w:rsidRPr="00981F3F">
        <w:t xml:space="preserve">. À cette fin, on peut utiliser un « </w:t>
      </w:r>
      <w:r w:rsidRPr="00E32934">
        <w:rPr>
          <w:u w:val="single"/>
        </w:rPr>
        <w:t>carton phrase</w:t>
      </w:r>
      <w:r w:rsidRPr="00981F3F">
        <w:t xml:space="preserve"> ». Il s’agit d’un support sur lequel l’enfant devra installer </w:t>
      </w:r>
      <w:r w:rsidRPr="00E32934">
        <w:rPr>
          <w:u w:val="single"/>
        </w:rPr>
        <w:t>l’image « Je veux</w:t>
      </w:r>
      <w:r w:rsidRPr="00981F3F">
        <w:t xml:space="preserve"> », suivie de l’illustration de l’objet qu’il désire. Au début, le parent devra probablement installer lui-même l’image « Je veux ». Cet exercice s’accompagne d’une stimulation verbale : lorsque l’enfant donne le « carton phrase », le parent le tourne vers lui et énonce la phrase tout en pointant les images. Le parent incitera l’enfant à </w:t>
      </w:r>
      <w:r w:rsidRPr="00E32934">
        <w:rPr>
          <w:u w:val="single"/>
        </w:rPr>
        <w:t>prononcer les mots avec lui</w:t>
      </w:r>
      <w:r w:rsidRPr="00981F3F">
        <w:t xml:space="preserve"> afin qu’il en vienne à dire la phrase sans aide.</w:t>
      </w:r>
      <w:r w:rsidRPr="00981F3F">
        <w:br/>
      </w:r>
      <w:r w:rsidRPr="00981F3F">
        <w:br/>
      </w:r>
      <w:r w:rsidRPr="00981F3F">
        <w:rPr>
          <w:b/>
          <w:bCs/>
        </w:rPr>
        <w:t>Répondre à la question «</w:t>
      </w:r>
      <w:r w:rsidR="00E32934">
        <w:rPr>
          <w:b/>
          <w:bCs/>
        </w:rPr>
        <w:t xml:space="preserve"> </w:t>
      </w:r>
      <w:r w:rsidRPr="00981F3F">
        <w:rPr>
          <w:b/>
          <w:bCs/>
        </w:rPr>
        <w:t>Qu’est-ce que tu veux</w:t>
      </w:r>
      <w:r w:rsidR="00E32934">
        <w:rPr>
          <w:b/>
          <w:bCs/>
        </w:rPr>
        <w:t xml:space="preserve"> </w:t>
      </w:r>
      <w:r w:rsidRPr="00981F3F">
        <w:rPr>
          <w:b/>
          <w:bCs/>
        </w:rPr>
        <w:t>?</w:t>
      </w:r>
      <w:r w:rsidR="00E32934">
        <w:rPr>
          <w:b/>
          <w:bCs/>
        </w:rPr>
        <w:t xml:space="preserve"> </w:t>
      </w:r>
      <w:r w:rsidRPr="00981F3F">
        <w:rPr>
          <w:b/>
          <w:bCs/>
        </w:rPr>
        <w:t>»</w:t>
      </w:r>
      <w:r w:rsidRPr="00981F3F">
        <w:br/>
      </w:r>
      <w:r w:rsidRPr="00981F3F">
        <w:br/>
        <w:t>Ici, le parent utilise encore l’image « Je veux ». Il doit pointer cette image et demander à l’enfant « Qu’est-ce que tu veux</w:t>
      </w:r>
      <w:r w:rsidR="00E32934">
        <w:t xml:space="preserve"> </w:t>
      </w:r>
      <w:r w:rsidRPr="00981F3F">
        <w:t>? ».</w:t>
      </w:r>
      <w:r w:rsidR="00E32934">
        <w:t xml:space="preserve"> </w:t>
      </w:r>
      <w:r w:rsidRPr="00981F3F">
        <w:t>Celui-ci devra alors montrer et nommer l’illustration correspondant à l’objet qu’il désire. Graduellement, le parent supprime l’incitation gestuelle (pointage de l’image « Je veux ») afin que l’enfant s’habitue à ne répondre qu’à la question verbale « Qu’est-ce que tu veux? ».</w:t>
      </w:r>
      <w:r w:rsidRPr="00981F3F">
        <w:br/>
      </w:r>
      <w:r w:rsidRPr="00981F3F">
        <w:br/>
      </w:r>
      <w:r w:rsidRPr="00981F3F">
        <w:rPr>
          <w:b/>
          <w:bCs/>
        </w:rPr>
        <w:t>Commentaires spontanés et réponses</w:t>
      </w:r>
      <w:r w:rsidRPr="00981F3F">
        <w:br/>
      </w:r>
      <w:r w:rsidRPr="00981F3F">
        <w:br/>
        <w:t>À cette dernière étape, le parent amènera l’enfant à répondre aux questions suivantes : « Qu’est-ce que tu veux? », « Qu’est-ce que tu vois? » et « Qu’est-ce que tu as? ». On doit continuer à utiliser les renforçateurs à chaque fois que l’enfant termine un échange. Le parent diminuera graduellement l’incitation gestuelle (pointage) tout en alternant les questions posées. De plus, lors de déplacements, le parent devrait faire des commentaires du type « Oh !… Regarde. Je vois… une voiture ! », tout en introduisant un délai avant de finir les phrases pour permettre à l’enfant de les compléter lui-même. L’utilisation de cette approche dans diverses situations comporte l’avantage de généraliser l’apprentissage et de diversifier les intérêts de l’enfant. Bien entendu, il s’agit d’un processus qui peut demander du temps, mais le jeu en vaut la chandelle !</w:t>
      </w:r>
    </w:p>
    <w:p w14:paraId="72216C50" w14:textId="77777777" w:rsidR="00981F3F" w:rsidRPr="00981F3F" w:rsidRDefault="00981F3F" w:rsidP="00981F3F">
      <w:pPr>
        <w:rPr>
          <w:b/>
          <w:bCs/>
        </w:rPr>
      </w:pPr>
      <w:bookmarkStart w:id="0" w:name="res"/>
      <w:bookmarkEnd w:id="0"/>
      <w:r w:rsidRPr="00981F3F">
        <w:rPr>
          <w:b/>
          <w:bCs/>
        </w:rPr>
        <w:t>Résultats rapportés</w:t>
      </w:r>
    </w:p>
    <w:p w14:paraId="07451A9F" w14:textId="77777777" w:rsidR="00981F3F" w:rsidRPr="00981F3F" w:rsidRDefault="00981F3F" w:rsidP="00981F3F">
      <w:r w:rsidRPr="00981F3F">
        <w:t>Des données empiriques qui soutiennent l’approche font état d’une augmentation de la capacité à communiquer chez la plupart des utilisateurs de la méthode (les enfants comprennent la fonction de la communication) et une émergence de l’usage spontané de la parole.</w:t>
      </w:r>
      <w:r w:rsidRPr="00981F3F">
        <w:br/>
      </w:r>
      <w:r w:rsidRPr="00981F3F">
        <w:br/>
      </w:r>
      <w:r w:rsidRPr="00981F3F">
        <w:rPr>
          <w:b/>
          <w:bCs/>
        </w:rPr>
        <w:t>Fabriquer le matériel</w:t>
      </w:r>
      <w:r w:rsidRPr="00981F3F">
        <w:br/>
      </w:r>
      <w:r w:rsidRPr="00981F3F">
        <w:br/>
        <w:t>On peut très facilement fabriquer soi-même ses propres illustrations ou pictogrammes à partir d’images trouvées dans des revues ou circulaires, les dessiner ou encore utiliser des photos. Les images doivent représenter des objets, des personnes et des actions. En milieu scolaire, on utilise un système plus élaboré, comportant des pictogrammes pour les verbes, les pronoms, les adjectifs, etc.</w:t>
      </w:r>
    </w:p>
    <w:p w14:paraId="777075D1" w14:textId="5CBE500F" w:rsidR="00740AF4" w:rsidRDefault="00981F3F" w:rsidP="0023592A">
      <w:r>
        <w:t xml:space="preserve">----------------------------------------------------------------------------------------- </w:t>
      </w:r>
    </w:p>
    <w:p w14:paraId="0C122CF7" w14:textId="52CF280E" w:rsidR="005D01C0" w:rsidRDefault="005D01C0" w:rsidP="0023592A">
      <w:r w:rsidRPr="005D01C0">
        <w:t>https://www.autismeinfoservice.fr/accompagner/connaitre-therapies/intervention-communication</w:t>
      </w:r>
    </w:p>
    <w:p w14:paraId="3D5D604C" w14:textId="77777777" w:rsidR="005D01C0" w:rsidRPr="005D01C0" w:rsidRDefault="005D01C0" w:rsidP="005D01C0">
      <w:pPr>
        <w:jc w:val="center"/>
        <w:rPr>
          <w:b/>
          <w:bCs/>
          <w:color w:val="0070C0"/>
        </w:rPr>
      </w:pPr>
      <w:r w:rsidRPr="005D01C0">
        <w:rPr>
          <w:b/>
          <w:bCs/>
          <w:color w:val="0070C0"/>
        </w:rPr>
        <w:t>CONNAÎTRE LES THÉRAPIES</w:t>
      </w:r>
    </w:p>
    <w:p w14:paraId="4244179B" w14:textId="77777777" w:rsidR="005D01C0" w:rsidRPr="005D01C0" w:rsidRDefault="005D01C0" w:rsidP="005D01C0">
      <w:pPr>
        <w:jc w:val="center"/>
        <w:rPr>
          <w:b/>
          <w:bCs/>
          <w:color w:val="0070C0"/>
        </w:rPr>
      </w:pPr>
      <w:r w:rsidRPr="005D01C0">
        <w:rPr>
          <w:b/>
          <w:bCs/>
          <w:color w:val="0070C0"/>
        </w:rPr>
        <w:t>Les interventions de communication dédiées à l’autisme</w:t>
      </w:r>
    </w:p>
    <w:p w14:paraId="494A6089" w14:textId="77777777" w:rsidR="005D01C0" w:rsidRPr="005D01C0" w:rsidRDefault="005D01C0" w:rsidP="005D01C0">
      <w:r w:rsidRPr="005D01C0">
        <w:t>Les </w:t>
      </w:r>
      <w:r w:rsidRPr="005D01C0">
        <w:rPr>
          <w:b/>
          <w:bCs/>
        </w:rPr>
        <w:t>troubles de la communication et du</w:t>
      </w:r>
      <w:r w:rsidRPr="005D01C0">
        <w:t> </w:t>
      </w:r>
      <w:r w:rsidRPr="005D01C0">
        <w:rPr>
          <w:b/>
          <w:bCs/>
        </w:rPr>
        <w:t>langage</w:t>
      </w:r>
      <w:r w:rsidRPr="005D01C0">
        <w:t> impactent l’intégration sociale, la scolarité, la qualité de vie et le comportement des enfants avec autisme. Des </w:t>
      </w:r>
      <w:r w:rsidRPr="005D01C0">
        <w:rPr>
          <w:b/>
          <w:bCs/>
        </w:rPr>
        <w:t>interventions </w:t>
      </w:r>
      <w:r w:rsidRPr="005D01C0">
        <w:t>sont alors prévues pour </w:t>
      </w:r>
      <w:r w:rsidRPr="005D01C0">
        <w:rPr>
          <w:b/>
          <w:bCs/>
        </w:rPr>
        <w:t>développer les compétences </w:t>
      </w:r>
      <w:r w:rsidRPr="005D01C0">
        <w:t>de communication et de langage selon les spécificités de chaque enfant autiste.</w:t>
      </w:r>
    </w:p>
    <w:p w14:paraId="45664FB2" w14:textId="77777777" w:rsidR="005D01C0" w:rsidRPr="005D01C0" w:rsidRDefault="005D01C0" w:rsidP="005D01C0">
      <w:pPr>
        <w:rPr>
          <w:b/>
          <w:bCs/>
        </w:rPr>
      </w:pPr>
      <w:r w:rsidRPr="005D01C0">
        <w:rPr>
          <w:b/>
          <w:bCs/>
        </w:rPr>
        <w:t>L’orthophonie, un programme d’intervention basé sur le langage</w:t>
      </w:r>
    </w:p>
    <w:p w14:paraId="010C3709" w14:textId="77777777" w:rsidR="005D01C0" w:rsidRPr="005D01C0" w:rsidRDefault="005D01C0" w:rsidP="005D01C0">
      <w:pPr>
        <w:rPr>
          <w:b/>
          <w:bCs/>
        </w:rPr>
      </w:pPr>
      <w:r w:rsidRPr="005D01C0">
        <w:rPr>
          <w:b/>
          <w:bCs/>
        </w:rPr>
        <w:t>L’intérêt d’une prise en charge orthophonique</w:t>
      </w:r>
    </w:p>
    <w:p w14:paraId="4CA7FFCD" w14:textId="77777777" w:rsidR="005D01C0" w:rsidRPr="005D01C0" w:rsidRDefault="005D01C0" w:rsidP="005D01C0">
      <w:r w:rsidRPr="005D01C0">
        <w:t>L’</w:t>
      </w:r>
      <w:r w:rsidRPr="005D01C0">
        <w:rPr>
          <w:b/>
          <w:bCs/>
        </w:rPr>
        <w:t>orthophonie </w:t>
      </w:r>
      <w:r w:rsidRPr="005D01C0">
        <w:t>s’avère souvent nécessaire pour une personne TSA avec des troubles de la communication, qu’elle soit non verbale, peu verbale ou trop verbale. En effet, la communication reste un élément primordial qui influe sur la qualité de vie. Non seulement elle permet d’établir des </w:t>
      </w:r>
      <w:r w:rsidRPr="005D01C0">
        <w:rPr>
          <w:b/>
          <w:bCs/>
        </w:rPr>
        <w:t>relations sociales</w:t>
      </w:r>
      <w:r w:rsidRPr="005D01C0">
        <w:t>, mais elle joue aussi un rôle sur le </w:t>
      </w:r>
      <w:r w:rsidRPr="005D01C0">
        <w:rPr>
          <w:b/>
          <w:bCs/>
        </w:rPr>
        <w:t>comportement</w:t>
      </w:r>
      <w:r w:rsidRPr="005D01C0">
        <w:t> et les capacités d’</w:t>
      </w:r>
      <w:r w:rsidRPr="005D01C0">
        <w:rPr>
          <w:b/>
          <w:bCs/>
        </w:rPr>
        <w:t>apprentissage</w:t>
      </w:r>
      <w:r w:rsidRPr="005D01C0">
        <w:t>. Chez les jeunes enfants bénéficiant d’un diagnostic précoce de TSA, l’orthophonie est ainsi très souvent recommandée pour faciliter </w:t>
      </w:r>
      <w:r w:rsidRPr="005D01C0">
        <w:rPr>
          <w:b/>
          <w:bCs/>
        </w:rPr>
        <w:t>l’intégration sociale et scolaire</w:t>
      </w:r>
      <w:r w:rsidRPr="005D01C0">
        <w:t>.</w:t>
      </w:r>
    </w:p>
    <w:p w14:paraId="640D49C4" w14:textId="77777777" w:rsidR="005D01C0" w:rsidRPr="005D01C0" w:rsidRDefault="005D01C0" w:rsidP="005D01C0">
      <w:pPr>
        <w:rPr>
          <w:b/>
          <w:bCs/>
        </w:rPr>
      </w:pPr>
      <w:r w:rsidRPr="005D01C0">
        <w:rPr>
          <w:b/>
          <w:bCs/>
        </w:rPr>
        <w:t>Des interventions orthophoniques en fonction des profils d’autisme</w:t>
      </w:r>
    </w:p>
    <w:p w14:paraId="6CD3D7E4" w14:textId="77777777" w:rsidR="005D01C0" w:rsidRPr="005D01C0" w:rsidRDefault="005D01C0" w:rsidP="005D01C0">
      <w:r w:rsidRPr="005D01C0">
        <w:t>La prise en charge orthophonique s’étend sur un </w:t>
      </w:r>
      <w:r w:rsidRPr="005D01C0">
        <w:rPr>
          <w:b/>
          <w:bCs/>
        </w:rPr>
        <w:t>champ d’intervention très large</w:t>
      </w:r>
      <w:r w:rsidRPr="005D01C0">
        <w:t>. Elle doit en effet prendre en compte les particularités de chaque personne autiste, enfant ou adulte, en fonction de ses troubles. La rééducation orthophonique prévoit ainsi des </w:t>
      </w:r>
      <w:r w:rsidRPr="005D01C0">
        <w:rPr>
          <w:b/>
          <w:bCs/>
        </w:rPr>
        <w:t>interventions</w:t>
      </w:r>
      <w:r w:rsidRPr="005D01C0">
        <w:t> </w:t>
      </w:r>
      <w:r w:rsidRPr="005D01C0">
        <w:rPr>
          <w:b/>
          <w:bCs/>
        </w:rPr>
        <w:t>adaptées aux besoins individuels</w:t>
      </w:r>
      <w:r w:rsidRPr="005D01C0">
        <w:t>. Les orthophonistes peuvent envisager des séances autour de :</w:t>
      </w:r>
    </w:p>
    <w:p w14:paraId="160E310E" w14:textId="77777777" w:rsidR="005D01C0" w:rsidRPr="005D01C0" w:rsidRDefault="005D01C0" w:rsidP="005D01C0">
      <w:pPr>
        <w:numPr>
          <w:ilvl w:val="0"/>
          <w:numId w:val="8"/>
        </w:numPr>
      </w:pPr>
      <w:r w:rsidRPr="005D01C0">
        <w:t>l’</w:t>
      </w:r>
      <w:r w:rsidRPr="005D01C0">
        <w:rPr>
          <w:b/>
          <w:bCs/>
        </w:rPr>
        <w:t>articulation</w:t>
      </w:r>
      <w:r w:rsidRPr="005D01C0">
        <w:t> pour apprendre à prononcer les mots pour se faire comprendre ;</w:t>
      </w:r>
    </w:p>
    <w:p w14:paraId="397C96DD" w14:textId="77777777" w:rsidR="005D01C0" w:rsidRPr="005D01C0" w:rsidRDefault="005D01C0" w:rsidP="005D01C0">
      <w:pPr>
        <w:numPr>
          <w:ilvl w:val="0"/>
          <w:numId w:val="8"/>
        </w:numPr>
      </w:pPr>
      <w:r w:rsidRPr="005D01C0">
        <w:t>le </w:t>
      </w:r>
      <w:r w:rsidRPr="005D01C0">
        <w:rPr>
          <w:b/>
          <w:bCs/>
        </w:rPr>
        <w:t>langage</w:t>
      </w:r>
      <w:r w:rsidRPr="005D01C0">
        <w:t> avec l’apprentissage de vocabulaire et la formulation de phrases ;</w:t>
      </w:r>
    </w:p>
    <w:p w14:paraId="7BB47FA3" w14:textId="77777777" w:rsidR="005D01C0" w:rsidRPr="005D01C0" w:rsidRDefault="005D01C0" w:rsidP="005D01C0">
      <w:pPr>
        <w:numPr>
          <w:ilvl w:val="0"/>
          <w:numId w:val="8"/>
        </w:numPr>
      </w:pPr>
      <w:r w:rsidRPr="005D01C0">
        <w:t>la </w:t>
      </w:r>
      <w:r w:rsidRPr="005D01C0">
        <w:rPr>
          <w:b/>
          <w:bCs/>
        </w:rPr>
        <w:t>communication fonctionnelle</w:t>
      </w:r>
      <w:r w:rsidRPr="005D01C0">
        <w:t> qui permet d’acquérir un langage simple utile dans la vie quotidienne ;</w:t>
      </w:r>
    </w:p>
    <w:p w14:paraId="56918ADF" w14:textId="77777777" w:rsidR="005D01C0" w:rsidRPr="005D01C0" w:rsidRDefault="005D01C0" w:rsidP="005D01C0">
      <w:pPr>
        <w:numPr>
          <w:ilvl w:val="0"/>
          <w:numId w:val="8"/>
        </w:numPr>
      </w:pPr>
      <w:r w:rsidRPr="005D01C0">
        <w:t>le </w:t>
      </w:r>
      <w:r w:rsidRPr="005D01C0">
        <w:rPr>
          <w:b/>
          <w:bCs/>
        </w:rPr>
        <w:t>pragmatisme</w:t>
      </w:r>
      <w:r w:rsidRPr="005D01C0">
        <w:t>. Ce genre d’apprentissage correspond plus particulièrement aux personnes avec un syndrome d’Asperger. Elles ne présentent généralement pas de retard de langage, mais ont besoin d’apprendre à utiliser un langage adapté à un cadre social défini.</w:t>
      </w:r>
    </w:p>
    <w:p w14:paraId="28897431" w14:textId="77777777" w:rsidR="005D01C0" w:rsidRPr="005D01C0" w:rsidRDefault="005D01C0" w:rsidP="005D01C0">
      <w:pPr>
        <w:rPr>
          <w:b/>
          <w:bCs/>
        </w:rPr>
      </w:pPr>
      <w:r w:rsidRPr="005D01C0">
        <w:rPr>
          <w:b/>
          <w:bCs/>
        </w:rPr>
        <w:t>Les méthodes de développement de la communication</w:t>
      </w:r>
    </w:p>
    <w:p w14:paraId="3C3B33D9" w14:textId="77777777" w:rsidR="005D01C0" w:rsidRPr="005D01C0" w:rsidRDefault="005D01C0" w:rsidP="005D01C0">
      <w:pPr>
        <w:rPr>
          <w:b/>
          <w:bCs/>
        </w:rPr>
      </w:pPr>
      <w:r w:rsidRPr="005D01C0">
        <w:rPr>
          <w:b/>
          <w:bCs/>
        </w:rPr>
        <w:t>La Communication améliorée et alternative (CAA)</w:t>
      </w:r>
    </w:p>
    <w:p w14:paraId="4640E093" w14:textId="77777777" w:rsidR="005D01C0" w:rsidRPr="005D01C0" w:rsidRDefault="005D01C0" w:rsidP="005D01C0">
      <w:r w:rsidRPr="005D01C0">
        <w:t>La </w:t>
      </w:r>
      <w:r w:rsidRPr="005D01C0">
        <w:rPr>
          <w:b/>
          <w:bCs/>
        </w:rPr>
        <w:t>CAA</w:t>
      </w:r>
      <w:r w:rsidRPr="005D01C0">
        <w:t> est sollicitée en cas de difficultés dans </w:t>
      </w:r>
      <w:r w:rsidRPr="005D01C0">
        <w:rPr>
          <w:b/>
          <w:bCs/>
        </w:rPr>
        <w:t>le langage verbal</w:t>
      </w:r>
      <w:r w:rsidRPr="005D01C0">
        <w:t>. Elle se décline sous deux formes d’approches :</w:t>
      </w:r>
    </w:p>
    <w:p w14:paraId="41F451F3" w14:textId="77777777" w:rsidR="005D01C0" w:rsidRPr="005D01C0" w:rsidRDefault="005D01C0" w:rsidP="005D01C0">
      <w:pPr>
        <w:numPr>
          <w:ilvl w:val="0"/>
          <w:numId w:val="9"/>
        </w:numPr>
      </w:pPr>
      <w:r w:rsidRPr="005D01C0">
        <w:t>la </w:t>
      </w:r>
      <w:r w:rsidRPr="005D01C0">
        <w:rPr>
          <w:b/>
          <w:bCs/>
        </w:rPr>
        <w:t>communication améliorée</w:t>
      </w:r>
      <w:r w:rsidRPr="005D01C0">
        <w:t> qui utilise des outils pour renforcer le langage oral ;</w:t>
      </w:r>
    </w:p>
    <w:p w14:paraId="54F8BC5B" w14:textId="77777777" w:rsidR="005D01C0" w:rsidRPr="005D01C0" w:rsidRDefault="005D01C0" w:rsidP="005D01C0">
      <w:pPr>
        <w:numPr>
          <w:ilvl w:val="0"/>
          <w:numId w:val="9"/>
        </w:numPr>
      </w:pPr>
      <w:r w:rsidRPr="005D01C0">
        <w:t>la </w:t>
      </w:r>
      <w:r w:rsidRPr="005D01C0">
        <w:rPr>
          <w:b/>
          <w:bCs/>
        </w:rPr>
        <w:t>communication alternative</w:t>
      </w:r>
      <w:r w:rsidRPr="005D01C0">
        <w:t> qui propose de remplacer le langage oral par une autre forme de langage.</w:t>
      </w:r>
    </w:p>
    <w:p w14:paraId="655ECA2B" w14:textId="77777777" w:rsidR="005D01C0" w:rsidRPr="005D01C0" w:rsidRDefault="005D01C0" w:rsidP="005D01C0">
      <w:r w:rsidRPr="005D01C0">
        <w:t>Les CAA associent donc de nombreux </w:t>
      </w:r>
      <w:r w:rsidRPr="005D01C0">
        <w:rPr>
          <w:b/>
          <w:bCs/>
        </w:rPr>
        <w:t>moyens de communication</w:t>
      </w:r>
      <w:r w:rsidRPr="005D01C0">
        <w:t> : parole, symbole, geste, écrit, langue des signes…</w:t>
      </w:r>
    </w:p>
    <w:p w14:paraId="007ECF08" w14:textId="77777777" w:rsidR="005D01C0" w:rsidRPr="005D01C0" w:rsidRDefault="005D01C0" w:rsidP="005D01C0">
      <w:r w:rsidRPr="005D01C0">
        <w:t>Les principales méthodes utilisées dans le cadre de la communication améliorée et alternative sont le PECS et le Makaton.</w:t>
      </w:r>
    </w:p>
    <w:p w14:paraId="1BD91F9B" w14:textId="77777777" w:rsidR="005D01C0" w:rsidRPr="005D01C0" w:rsidRDefault="005D01C0" w:rsidP="005D01C0">
      <w:pPr>
        <w:rPr>
          <w:b/>
          <w:bCs/>
        </w:rPr>
      </w:pPr>
      <w:r w:rsidRPr="005D01C0">
        <w:rPr>
          <w:b/>
          <w:bCs/>
        </w:rPr>
        <w:t>Le PECS (Picture Exchange Communication System)</w:t>
      </w:r>
    </w:p>
    <w:p w14:paraId="739E2B8A" w14:textId="77777777" w:rsidR="005D01C0" w:rsidRPr="005D01C0" w:rsidRDefault="005D01C0" w:rsidP="005D01C0">
      <w:r w:rsidRPr="005D01C0">
        <w:t>Le </w:t>
      </w:r>
      <w:r w:rsidRPr="005D01C0">
        <w:rPr>
          <w:b/>
          <w:bCs/>
        </w:rPr>
        <w:t>PECS</w:t>
      </w:r>
      <w:r w:rsidRPr="005D01C0">
        <w:t> (ou communication par échange d’images) vise principalement le </w:t>
      </w:r>
      <w:r w:rsidRPr="005D01C0">
        <w:rPr>
          <w:b/>
          <w:bCs/>
        </w:rPr>
        <w:t>développement des</w:t>
      </w:r>
      <w:r w:rsidRPr="005D01C0">
        <w:t> </w:t>
      </w:r>
      <w:r w:rsidRPr="005D01C0">
        <w:rPr>
          <w:b/>
          <w:bCs/>
        </w:rPr>
        <w:t>habiletés de communication</w:t>
      </w:r>
      <w:r w:rsidRPr="005D01C0">
        <w:t xml:space="preserve"> des enfants autistes sujets à des troubles du langage verbal. </w:t>
      </w:r>
      <w:bookmarkStart w:id="1" w:name="_Hlk76298724"/>
      <w:r w:rsidRPr="005D01C0">
        <w:t>Ce programme s’appuie sur les principes de l’analyse appliquée du comportement (</w:t>
      </w:r>
      <w:hyperlink r:id="rId9" w:tooltip="ABA" w:history="1">
        <w:r w:rsidRPr="005D01C0">
          <w:rPr>
            <w:rStyle w:val="Lienhypertexte"/>
          </w:rPr>
          <w:t>méthode ABA</w:t>
        </w:r>
      </w:hyperlink>
      <w:r w:rsidRPr="005D01C0">
        <w:t xml:space="preserve">). </w:t>
      </w:r>
      <w:bookmarkEnd w:id="1"/>
      <w:r w:rsidRPr="005D01C0">
        <w:t>L’objectif est d’aider l’enfant à s’exprimer et à interagir de manière spontanée. Le PECS utilise des </w:t>
      </w:r>
      <w:r w:rsidRPr="005D01C0">
        <w:rPr>
          <w:b/>
          <w:bCs/>
        </w:rPr>
        <w:t>images </w:t>
      </w:r>
      <w:r w:rsidRPr="005D01C0">
        <w:t xml:space="preserve">pour faciliter la compréhension et la communication. L’enfant va commencer par choisir une image qui correspond à son besoin et la donner à la personne avec qui il souhaite communiquer. </w:t>
      </w:r>
      <w:bookmarkStart w:id="2" w:name="_Hlk76298757"/>
      <w:r w:rsidRPr="005D01C0">
        <w:t>La méthode PECS se déroule ainsi de manière structurée et progressive sur </w:t>
      </w:r>
      <w:r w:rsidRPr="005D01C0">
        <w:rPr>
          <w:b/>
          <w:bCs/>
        </w:rPr>
        <w:t>6 phases</w:t>
      </w:r>
      <w:r w:rsidRPr="005D01C0">
        <w:t> :</w:t>
      </w:r>
    </w:p>
    <w:p w14:paraId="15F93540" w14:textId="726673F1" w:rsidR="005D01C0" w:rsidRPr="005D01C0" w:rsidRDefault="00E32934" w:rsidP="00E32934">
      <w:pPr>
        <w:numPr>
          <w:ilvl w:val="0"/>
          <w:numId w:val="10"/>
        </w:numPr>
        <w:spacing w:after="0"/>
      </w:pPr>
      <w:r w:rsidRPr="005D01C0">
        <w:t>Echange d’une image contre un objet ;</w:t>
      </w:r>
    </w:p>
    <w:p w14:paraId="147C8788" w14:textId="0484C175" w:rsidR="005D01C0" w:rsidRPr="005D01C0" w:rsidRDefault="00E32934" w:rsidP="00E32934">
      <w:pPr>
        <w:numPr>
          <w:ilvl w:val="0"/>
          <w:numId w:val="10"/>
        </w:numPr>
        <w:spacing w:after="0"/>
      </w:pPr>
      <w:r w:rsidRPr="005D01C0">
        <w:t>Interpellation et spontanéité de l’échange ;</w:t>
      </w:r>
    </w:p>
    <w:p w14:paraId="0868377D" w14:textId="7DF09AA4" w:rsidR="005D01C0" w:rsidRPr="005D01C0" w:rsidRDefault="00E32934" w:rsidP="00E32934">
      <w:pPr>
        <w:numPr>
          <w:ilvl w:val="0"/>
          <w:numId w:val="10"/>
        </w:numPr>
        <w:spacing w:after="0"/>
      </w:pPr>
      <w:r w:rsidRPr="005D01C0">
        <w:t>Discrimination d’images ;</w:t>
      </w:r>
    </w:p>
    <w:p w14:paraId="21256A0A" w14:textId="71F1016C" w:rsidR="005D01C0" w:rsidRPr="005D01C0" w:rsidRDefault="00E32934" w:rsidP="00E32934">
      <w:pPr>
        <w:numPr>
          <w:ilvl w:val="0"/>
          <w:numId w:val="10"/>
        </w:numPr>
        <w:spacing w:after="0"/>
      </w:pPr>
      <w:r w:rsidRPr="005D01C0">
        <w:t>Elaboration de phrases simples pour exprimer un besoin ;</w:t>
      </w:r>
    </w:p>
    <w:p w14:paraId="3361BAE1" w14:textId="6B3B66C8" w:rsidR="005D01C0" w:rsidRPr="005D01C0" w:rsidRDefault="00E32934" w:rsidP="00E32934">
      <w:pPr>
        <w:numPr>
          <w:ilvl w:val="0"/>
          <w:numId w:val="10"/>
        </w:numPr>
        <w:spacing w:after="0"/>
      </w:pPr>
      <w:r w:rsidRPr="005D01C0">
        <w:t>Réponse à une question posée ;</w:t>
      </w:r>
    </w:p>
    <w:p w14:paraId="474B1AE3" w14:textId="7E6BB02F" w:rsidR="005D01C0" w:rsidRPr="005D01C0" w:rsidRDefault="00E32934" w:rsidP="00E32934">
      <w:pPr>
        <w:numPr>
          <w:ilvl w:val="0"/>
          <w:numId w:val="10"/>
        </w:numPr>
        <w:spacing w:after="0"/>
      </w:pPr>
      <w:r w:rsidRPr="005D01C0">
        <w:t>Cons</w:t>
      </w:r>
      <w:r w:rsidR="005D01C0" w:rsidRPr="005D01C0">
        <w:t>truction de commentaires.</w:t>
      </w:r>
    </w:p>
    <w:bookmarkEnd w:id="2"/>
    <w:p w14:paraId="7B12F9D0" w14:textId="77777777" w:rsidR="00E32934" w:rsidRDefault="00E32934" w:rsidP="005D01C0"/>
    <w:p w14:paraId="27534571" w14:textId="30F67C80" w:rsidR="005D01C0" w:rsidRPr="005D01C0" w:rsidRDefault="005D01C0" w:rsidP="005D01C0">
      <w:r w:rsidRPr="005D01C0">
        <w:t xml:space="preserve">Cette méthode ne doit pas être </w:t>
      </w:r>
      <w:bookmarkStart w:id="3" w:name="_Hlk76298838"/>
      <w:r w:rsidRPr="005D01C0">
        <w:t>mise en œuvre par un seul intervenant. Professionnels, parents, enseignants peuvent suivre une formation PECS pour accompagner l’enfant aux différents moments de sa vie quotidienne.</w:t>
      </w:r>
    </w:p>
    <w:bookmarkEnd w:id="3"/>
    <w:p w14:paraId="409BC4C3" w14:textId="77777777" w:rsidR="005D01C0" w:rsidRPr="005D01C0" w:rsidRDefault="005D01C0" w:rsidP="005D01C0">
      <w:pPr>
        <w:rPr>
          <w:b/>
          <w:bCs/>
        </w:rPr>
      </w:pPr>
      <w:r w:rsidRPr="005D01C0">
        <w:rPr>
          <w:b/>
          <w:bCs/>
        </w:rPr>
        <w:t>Le Makaton</w:t>
      </w:r>
    </w:p>
    <w:p w14:paraId="32D835F9" w14:textId="77777777" w:rsidR="005D01C0" w:rsidRPr="005D01C0" w:rsidRDefault="005D01C0" w:rsidP="005D01C0">
      <w:r w:rsidRPr="005D01C0">
        <w:t>Le </w:t>
      </w:r>
      <w:r w:rsidRPr="005D01C0">
        <w:rPr>
          <w:b/>
          <w:bCs/>
        </w:rPr>
        <w:t>programme Makaton</w:t>
      </w:r>
      <w:r w:rsidRPr="005D01C0">
        <w:t> se conforme aux besoins d’enfants et d’adultes avec un trouble du langage et de la communication. C’est en l’occurrence le cas pour les personnes avec TSA. Il met en place un </w:t>
      </w:r>
      <w:r w:rsidRPr="005D01C0">
        <w:rPr>
          <w:b/>
          <w:bCs/>
        </w:rPr>
        <w:t>vocabulaire fonctionnel</w:t>
      </w:r>
      <w:r w:rsidRPr="005D01C0">
        <w:t> combinant parole et visuels. Plus de 400 concepts sont ainsi représentés par des signes (</w:t>
      </w:r>
      <w:r w:rsidRPr="005D01C0">
        <w:rPr>
          <w:b/>
          <w:bCs/>
        </w:rPr>
        <w:t>communication par gestes</w:t>
      </w:r>
      <w:r w:rsidRPr="005D01C0">
        <w:t>) et des pictogrammes. L’apprentissage de ce </w:t>
      </w:r>
      <w:r w:rsidRPr="005D01C0">
        <w:rPr>
          <w:b/>
          <w:bCs/>
        </w:rPr>
        <w:t>langage visuel</w:t>
      </w:r>
      <w:r w:rsidRPr="005D01C0">
        <w:t> facilite la compréhension et l’expression orale de l’enfant ou de l’adulte autiste. Le </w:t>
      </w:r>
      <w:r w:rsidRPr="005D01C0">
        <w:rPr>
          <w:b/>
          <w:bCs/>
        </w:rPr>
        <w:t>programme Makaton </w:t>
      </w:r>
      <w:r w:rsidRPr="005D01C0">
        <w:t>nécessite l’intervention de </w:t>
      </w:r>
      <w:r w:rsidRPr="005D01C0">
        <w:rPr>
          <w:b/>
          <w:bCs/>
        </w:rPr>
        <w:t>professionnels</w:t>
      </w:r>
      <w:r w:rsidRPr="005D01C0">
        <w:t> formés et une forte implication des </w:t>
      </w:r>
      <w:r w:rsidRPr="005D01C0">
        <w:rPr>
          <w:b/>
          <w:bCs/>
        </w:rPr>
        <w:t>parents</w:t>
      </w:r>
      <w:r w:rsidRPr="005D01C0">
        <w:t>. Ils seront en effet le relais privilégié pour assurer le suivi Makaton au quotidien et permettre à l’enfant de pouvoir s’exprimer et être compris dans tous ses lieux de vie. Ce type d’intervention permettra d’</w:t>
      </w:r>
      <w:r w:rsidRPr="005D01C0">
        <w:rPr>
          <w:b/>
          <w:bCs/>
        </w:rPr>
        <w:t>améliorer les échanges </w:t>
      </w:r>
      <w:r w:rsidRPr="005D01C0">
        <w:t>et l’</w:t>
      </w:r>
      <w:r w:rsidRPr="005D01C0">
        <w:rPr>
          <w:b/>
          <w:bCs/>
        </w:rPr>
        <w:t>intégration sociale </w:t>
      </w:r>
      <w:r w:rsidRPr="005D01C0">
        <w:t>des personnes autistes.</w:t>
      </w:r>
    </w:p>
    <w:p w14:paraId="2B9B4FB9" w14:textId="77777777" w:rsidR="005D01C0" w:rsidRPr="005D01C0" w:rsidRDefault="005D01C0" w:rsidP="005D01C0">
      <w:pPr>
        <w:rPr>
          <w:b/>
          <w:bCs/>
        </w:rPr>
      </w:pPr>
      <w:r w:rsidRPr="005D01C0">
        <w:rPr>
          <w:b/>
          <w:bCs/>
        </w:rPr>
        <w:t>La langue des signes</w:t>
      </w:r>
    </w:p>
    <w:p w14:paraId="004E43E1" w14:textId="77777777" w:rsidR="005D01C0" w:rsidRPr="005D01C0" w:rsidRDefault="005D01C0" w:rsidP="005D01C0">
      <w:r w:rsidRPr="005D01C0">
        <w:t>Comme toutes les méthodes préalablement présentées, la langue des signes s’appuie elle aussi sur les </w:t>
      </w:r>
      <w:r w:rsidRPr="005D01C0">
        <w:rPr>
          <w:b/>
          <w:bCs/>
        </w:rPr>
        <w:t>performances visuelles</w:t>
      </w:r>
      <w:r w:rsidRPr="005D01C0">
        <w:t> des personnes avec autisme. Encore très peu utilisée dans l’accompagnement des personnes TSA, il ne faut cependant pas l’écarter. L’</w:t>
      </w:r>
      <w:r w:rsidRPr="005D01C0">
        <w:rPr>
          <w:b/>
          <w:bCs/>
        </w:rPr>
        <w:t>enseignement simultané </w:t>
      </w:r>
      <w:r w:rsidRPr="005D01C0">
        <w:t>de la langue des signes et de l’expression orale accélérerait la communication verbale. </w:t>
      </w:r>
    </w:p>
    <w:p w14:paraId="4ABB276B" w14:textId="77777777" w:rsidR="005D01C0" w:rsidRDefault="005D01C0" w:rsidP="0023592A"/>
    <w:p w14:paraId="50950FCB" w14:textId="756CBC32" w:rsidR="00DD49D8" w:rsidRDefault="00DD49D8">
      <w:r>
        <w:br w:type="page"/>
      </w:r>
    </w:p>
    <w:p w14:paraId="68BE4379" w14:textId="16FE1E50" w:rsidR="00DD49D8" w:rsidRDefault="00DD49D8" w:rsidP="00DD49D8">
      <w:pPr>
        <w:jc w:val="right"/>
      </w:pPr>
      <w:r>
        <w:t>Aba-</w:t>
      </w:r>
      <w:proofErr w:type="spellStart"/>
      <w:r>
        <w:t>sd</w:t>
      </w:r>
      <w:proofErr w:type="spellEnd"/>
      <w:r>
        <w:t xml:space="preserve"> info</w:t>
      </w:r>
    </w:p>
    <w:p w14:paraId="12AB2769" w14:textId="0063FE75" w:rsidR="00DD49D8" w:rsidRPr="00DD49D8" w:rsidRDefault="00DD49D8" w:rsidP="00DD49D8">
      <w:r>
        <w:t>Q</w:t>
      </w:r>
      <w:r w:rsidRPr="00DD49D8">
        <w:t>uand on parle de ces trois choses (ABA – TEACCH – PECS) on ne parle pas du tout de la même chose. L’</w:t>
      </w:r>
      <w:r w:rsidRPr="00DD49D8">
        <w:rPr>
          <w:b/>
          <w:bCs/>
        </w:rPr>
        <w:t>ABA</w:t>
      </w:r>
      <w:r w:rsidRPr="00DD49D8">
        <w:t xml:space="preserve"> est l’application aux humains de la </w:t>
      </w:r>
      <w:r w:rsidRPr="00DD49D8">
        <w:rPr>
          <w:b/>
          <w:bCs/>
        </w:rPr>
        <w:t>science ‘analyse du comportement’</w:t>
      </w:r>
      <w:r w:rsidRPr="00DD49D8">
        <w:t xml:space="preserve"> et comme telle, elle couvre tout ce qui est lié aux comportements humains ; pas seulement les problèmes de comportements, </w:t>
      </w:r>
      <w:r w:rsidRPr="00DD49D8">
        <w:rPr>
          <w:u w:val="single"/>
        </w:rPr>
        <w:t>pas seulement l’autisme, pas seulement le langage</w:t>
      </w:r>
      <w:r w:rsidRPr="00DD49D8">
        <w:t xml:space="preserve"> … mais tout ça et même plus.</w:t>
      </w:r>
    </w:p>
    <w:p w14:paraId="4B13A004" w14:textId="19D44C83" w:rsidR="00DD49D8" w:rsidRPr="00DD49D8" w:rsidRDefault="00DD49D8" w:rsidP="00DD49D8">
      <w:r w:rsidRPr="00DD49D8">
        <w:t xml:space="preserve">Le </w:t>
      </w:r>
      <w:r w:rsidRPr="00DD49D8">
        <w:rPr>
          <w:b/>
          <w:bCs/>
        </w:rPr>
        <w:t>PECS</w:t>
      </w:r>
      <w:r w:rsidRPr="00DD49D8">
        <w:t xml:space="preserve"> quant à lui ne couvre </w:t>
      </w:r>
      <w:r w:rsidRPr="00DD49D8">
        <w:rPr>
          <w:u w:val="single"/>
        </w:rPr>
        <w:t xml:space="preserve">que ce qui concerne </w:t>
      </w:r>
      <w:r w:rsidRPr="00DD49D8">
        <w:rPr>
          <w:b/>
          <w:bCs/>
          <w:u w:val="single"/>
        </w:rPr>
        <w:t>le langage</w:t>
      </w:r>
      <w:r w:rsidRPr="00DD49D8">
        <w:t xml:space="preserve"> et plus précisément </w:t>
      </w:r>
      <w:r w:rsidRPr="00DD49D8">
        <w:rPr>
          <w:i/>
          <w:iCs/>
        </w:rPr>
        <w:t>les comportements verbaux utilisant l’échange d’images comme moyen de communication.</w:t>
      </w:r>
      <w:r w:rsidRPr="00DD49D8">
        <w:t> De plus, comme il est très bien dit dans les formations PECS, le PECS a été créé grâce à l’ABA et un de ses créateurs, Andy Bondy, a une formation d’analyste du comportement. Donc en fin de compte, le PECS est une procédure (parmi d’aut</w:t>
      </w:r>
      <w:r w:rsidR="00732B28">
        <w:t>r</w:t>
      </w:r>
      <w:r w:rsidRPr="00DD49D8">
        <w:t xml:space="preserve">es) pour </w:t>
      </w:r>
      <w:r w:rsidRPr="00DD49D8">
        <w:rPr>
          <w:u w:val="single"/>
        </w:rPr>
        <w:t>enseigne</w:t>
      </w:r>
      <w:r w:rsidRPr="00DD49D8">
        <w:t xml:space="preserve">r aux personnes non-vocales </w:t>
      </w:r>
      <w:r w:rsidRPr="00DD49D8">
        <w:rPr>
          <w:u w:val="single"/>
        </w:rPr>
        <w:t>à communiquer</w:t>
      </w:r>
      <w:r w:rsidRPr="00DD49D8">
        <w:t>.</w:t>
      </w:r>
    </w:p>
    <w:p w14:paraId="4AEE8E1F" w14:textId="77777777" w:rsidR="00DD49D8" w:rsidRPr="00DD49D8" w:rsidRDefault="00DD49D8" w:rsidP="00DD49D8">
      <w:r w:rsidRPr="00DD49D8">
        <w:t xml:space="preserve">En ce qui concerne </w:t>
      </w:r>
      <w:r w:rsidRPr="00DD49D8">
        <w:rPr>
          <w:b/>
          <w:bCs/>
        </w:rPr>
        <w:t>TEACCH</w:t>
      </w:r>
      <w:r w:rsidRPr="00DD49D8">
        <w:t xml:space="preserve">, là on est dans un autre schéma. TEACCH est un programme universitaire mis en place initialement en Caroline du Nord (USA) et qui s’est énormément développé dans cet état. Il implique la prise en compte de </w:t>
      </w:r>
      <w:r w:rsidRPr="00DD49D8">
        <w:rPr>
          <w:u w:val="single"/>
        </w:rPr>
        <w:t>nombreux facteurs</w:t>
      </w:r>
      <w:r w:rsidRPr="00DD49D8">
        <w:t xml:space="preserve"> dans la prise en charge de personnes autistes, sur lesquels je ne reviendrai pas ici (voir par exemple l’article en français sur </w:t>
      </w:r>
      <w:proofErr w:type="spellStart"/>
      <w:r w:rsidRPr="00DD49D8">
        <w:t>wikipédia</w:t>
      </w:r>
      <w:proofErr w:type="spellEnd"/>
      <w:r w:rsidRPr="00DD49D8">
        <w:t>).</w:t>
      </w:r>
    </w:p>
    <w:p w14:paraId="3CCF1ED8" w14:textId="77777777" w:rsidR="00DD49D8" w:rsidRPr="00DD49D8" w:rsidRDefault="00DD49D8" w:rsidP="00DD49D8">
      <w:r w:rsidRPr="00DD49D8">
        <w:t xml:space="preserve">Je vais commenter sur les applications de TEACCH que j’ai pu en voir en France et grâce aux remarques d’une de mes collègues ayant suivi deux formations TEACCH par l’équipe de Gary </w:t>
      </w:r>
      <w:proofErr w:type="spellStart"/>
      <w:r w:rsidRPr="00DD49D8">
        <w:t>Mesibov</w:t>
      </w:r>
      <w:proofErr w:type="spellEnd"/>
      <w:r w:rsidRPr="00DD49D8">
        <w:t xml:space="preserve"> :</w:t>
      </w:r>
    </w:p>
    <w:p w14:paraId="70DF074D" w14:textId="0087FF4E" w:rsidR="00DD49D8" w:rsidRPr="00DD49D8" w:rsidRDefault="00DD49D8" w:rsidP="00DD49D8">
      <w:r w:rsidRPr="00DD49D8">
        <w:t xml:space="preserve">– dans les programmes TEACCH, l’accent est mis sur </w:t>
      </w:r>
      <w:r w:rsidRPr="00DD49D8">
        <w:rPr>
          <w:u w:val="single"/>
        </w:rPr>
        <w:t>la structuration de l’environnement</w:t>
      </w:r>
      <w:r w:rsidRPr="00DD49D8">
        <w:t>, c’est à dire entre autres, le fait de rendre certains stimuli de l’environnement plus saillants afin que ces stimuli contrôlent tel ou tel comportement. Notamment, il est fait appel à de </w:t>
      </w:r>
      <w:r w:rsidRPr="00DD49D8">
        <w:rPr>
          <w:i/>
          <w:iCs/>
          <w:u w:val="single"/>
        </w:rPr>
        <w:t>nombreuses aides visuelles</w:t>
      </w:r>
      <w:r w:rsidRPr="00DD49D8">
        <w:t> qui en fin de compte contrôlent les comportements des personnes (pictogrammes pour les activités – emplois du temps visuel etc.). </w:t>
      </w:r>
      <w:r w:rsidRPr="00DD49D8">
        <w:rPr>
          <w:i/>
          <w:iCs/>
        </w:rPr>
        <w:t>Cela ne pose aucun problème si l’on réfléchit dès le début de la mise en place de ces aides visuelles à la façon dont on va les estomper</w:t>
      </w:r>
      <w:r w:rsidRPr="00DD49D8">
        <w:t> afin de permettre à la personne d’évoluer dans un milieu le plus typique possible (donc un milieu avec moins d’aides visuelles). Cependant, comme me le faisait remarquer ma collègue, on est parfois obligés de laisser ces aides visuelles en place (par exemple avec des personnes ayant de fortes déficiences).</w:t>
      </w:r>
    </w:p>
    <w:p w14:paraId="37281613" w14:textId="77777777" w:rsidR="00DD49D8" w:rsidRPr="00DD49D8" w:rsidRDefault="00DD49D8" w:rsidP="00DD49D8">
      <w:r w:rsidRPr="00DD49D8">
        <w:t>– cette structuration de l’environnement permet de réduire certains problèmes de comportements reliés à la communication expressive et réceptive. Mais attention à ne pas « enfermer » les personnes dans un environnement trop restreint qui réduira leurs possibilités d’intégration et d’autonomie.</w:t>
      </w:r>
    </w:p>
    <w:p w14:paraId="17E3AF8C" w14:textId="77777777" w:rsidR="00DD49D8" w:rsidRPr="00DD49D8" w:rsidRDefault="00DD49D8" w:rsidP="00DD49D8">
      <w:r w:rsidRPr="00DD49D8">
        <w:t xml:space="preserve">Donc en fin de compte et pour résumer, </w:t>
      </w:r>
      <w:r w:rsidRPr="00DD49D8">
        <w:rPr>
          <w:b/>
          <w:bCs/>
          <w:color w:val="00B050"/>
          <w:u w:val="single"/>
        </w:rPr>
        <w:t>l’ABA est la science</w:t>
      </w:r>
      <w:r w:rsidRPr="00DD49D8">
        <w:rPr>
          <w:color w:val="00B050"/>
          <w:u w:val="single"/>
        </w:rPr>
        <w:t xml:space="preserve"> </w:t>
      </w:r>
      <w:r w:rsidRPr="00DD49D8">
        <w:rPr>
          <w:u w:val="single"/>
        </w:rPr>
        <w:t>qui nous permet de comprendre, prédire, modifier les comportements des personnes</w:t>
      </w:r>
      <w:r w:rsidRPr="00DD49D8">
        <w:t xml:space="preserve">. Parmi ces comportements se trouve la communication (les comportements verbaux) qui peut être enseignée grâce au PECS (mais qui n’est évidemment pas une fin en soi!) ; et en ce qui concerne TEACCH, ce programme s’occupe de la </w:t>
      </w:r>
      <w:r w:rsidRPr="00DD49D8">
        <w:rPr>
          <w:u w:val="single"/>
        </w:rPr>
        <w:t>structuration de l’environnement et des apprentissages</w:t>
      </w:r>
      <w:r w:rsidRPr="00DD49D8">
        <w:t>. Cette structuration doit absolument être individualisée et estompée, suivant les principes et procédures de décrits par l’ABA, afin que les apprentissages soient le plus efficaces possibles et que les personnes puissent fonctionner dans un environnement typique.</w:t>
      </w:r>
    </w:p>
    <w:p w14:paraId="14D23CC4" w14:textId="710B58A3" w:rsidR="00DD49D8" w:rsidRPr="00DD49D8" w:rsidRDefault="00DD49D8" w:rsidP="00DD49D8">
      <w:r w:rsidRPr="00DD49D8">
        <w:t>On doit connaitre les principes de l’ABA, connaitre les principes amenant à l’apprentissage, le maintien et parfois la diminution de comportements, savoir comment aider ces apprentissages (guidances) et faire en sorte qu’ils soient généralisés. Lor</w:t>
      </w:r>
      <w:r w:rsidR="00732B28">
        <w:t>s</w:t>
      </w:r>
      <w:r w:rsidRPr="00DD49D8">
        <w:t>que l’on connait ces principes, on peut choisir comment proposer tel ou tel apprentis</w:t>
      </w:r>
      <w:r w:rsidR="00732B28">
        <w:t>s</w:t>
      </w:r>
      <w:r w:rsidRPr="00DD49D8">
        <w:t>age aux personnes ; par exemple en leur enseignant à utiliser le PECS pour communiquer, ou choisir de structurer les lieux d’apprentissage suivant le modèle TEACCH, tout en gardant à l’esprit qu’un apprentissage qui n’est pas généralisé n’est pas un apprentissage fonctionnel, donc ne sert à rien.</w:t>
      </w:r>
    </w:p>
    <w:p w14:paraId="677CC485" w14:textId="77777777" w:rsidR="00981F3F" w:rsidRPr="0023592A" w:rsidRDefault="00981F3F" w:rsidP="0023592A"/>
    <w:sectPr w:rsidR="00981F3F" w:rsidRPr="002359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7046"/>
    <w:multiLevelType w:val="multilevel"/>
    <w:tmpl w:val="E75AF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D7541"/>
    <w:multiLevelType w:val="multilevel"/>
    <w:tmpl w:val="25826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CF29D0"/>
    <w:multiLevelType w:val="multilevel"/>
    <w:tmpl w:val="8D580C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A43FD9"/>
    <w:multiLevelType w:val="multilevel"/>
    <w:tmpl w:val="6AEA0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F6464B"/>
    <w:multiLevelType w:val="multilevel"/>
    <w:tmpl w:val="02B65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C12328"/>
    <w:multiLevelType w:val="multilevel"/>
    <w:tmpl w:val="E9225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435018"/>
    <w:multiLevelType w:val="multilevel"/>
    <w:tmpl w:val="F4C24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A1223D"/>
    <w:multiLevelType w:val="multilevel"/>
    <w:tmpl w:val="7CF0A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F54A6E"/>
    <w:multiLevelType w:val="multilevel"/>
    <w:tmpl w:val="61682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2E4859"/>
    <w:multiLevelType w:val="multilevel"/>
    <w:tmpl w:val="A89E3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133972"/>
    <w:multiLevelType w:val="multilevel"/>
    <w:tmpl w:val="2348F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2A137D"/>
    <w:multiLevelType w:val="multilevel"/>
    <w:tmpl w:val="95648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C204CF"/>
    <w:multiLevelType w:val="multilevel"/>
    <w:tmpl w:val="4CD6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BE5404"/>
    <w:multiLevelType w:val="multilevel"/>
    <w:tmpl w:val="A7944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811CCF"/>
    <w:multiLevelType w:val="multilevel"/>
    <w:tmpl w:val="AE4AC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424080"/>
    <w:multiLevelType w:val="multilevel"/>
    <w:tmpl w:val="66CAB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9340267"/>
    <w:multiLevelType w:val="multilevel"/>
    <w:tmpl w:val="C276C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C872E2"/>
    <w:multiLevelType w:val="multilevel"/>
    <w:tmpl w:val="4280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DF7535"/>
    <w:multiLevelType w:val="multilevel"/>
    <w:tmpl w:val="96583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8A1DD4"/>
    <w:multiLevelType w:val="multilevel"/>
    <w:tmpl w:val="FB267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E71C33"/>
    <w:multiLevelType w:val="multilevel"/>
    <w:tmpl w:val="31DAE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4CE2334"/>
    <w:multiLevelType w:val="multilevel"/>
    <w:tmpl w:val="5582E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15074F"/>
    <w:multiLevelType w:val="multilevel"/>
    <w:tmpl w:val="0414F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A51F4C"/>
    <w:multiLevelType w:val="multilevel"/>
    <w:tmpl w:val="C972CB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65254B"/>
    <w:multiLevelType w:val="multilevel"/>
    <w:tmpl w:val="EB92D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EA1433"/>
    <w:multiLevelType w:val="multilevel"/>
    <w:tmpl w:val="2D48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B8338E"/>
    <w:multiLevelType w:val="multilevel"/>
    <w:tmpl w:val="2F96E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C066ED"/>
    <w:multiLevelType w:val="multilevel"/>
    <w:tmpl w:val="DBCCB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6"/>
  </w:num>
  <w:num w:numId="3">
    <w:abstractNumId w:val="22"/>
  </w:num>
  <w:num w:numId="4">
    <w:abstractNumId w:val="9"/>
  </w:num>
  <w:num w:numId="5">
    <w:abstractNumId w:val="13"/>
  </w:num>
  <w:num w:numId="6">
    <w:abstractNumId w:val="2"/>
  </w:num>
  <w:num w:numId="7">
    <w:abstractNumId w:val="11"/>
  </w:num>
  <w:num w:numId="8">
    <w:abstractNumId w:val="5"/>
  </w:num>
  <w:num w:numId="9">
    <w:abstractNumId w:val="19"/>
  </w:num>
  <w:num w:numId="10">
    <w:abstractNumId w:val="14"/>
  </w:num>
  <w:num w:numId="11">
    <w:abstractNumId w:val="15"/>
  </w:num>
  <w:num w:numId="12">
    <w:abstractNumId w:val="20"/>
  </w:num>
  <w:num w:numId="13">
    <w:abstractNumId w:val="18"/>
  </w:num>
  <w:num w:numId="14">
    <w:abstractNumId w:val="27"/>
  </w:num>
  <w:num w:numId="15">
    <w:abstractNumId w:val="16"/>
  </w:num>
  <w:num w:numId="16">
    <w:abstractNumId w:val="4"/>
  </w:num>
  <w:num w:numId="17">
    <w:abstractNumId w:val="21"/>
  </w:num>
  <w:num w:numId="18">
    <w:abstractNumId w:val="0"/>
  </w:num>
  <w:num w:numId="19">
    <w:abstractNumId w:val="26"/>
  </w:num>
  <w:num w:numId="20">
    <w:abstractNumId w:val="1"/>
  </w:num>
  <w:num w:numId="21">
    <w:abstractNumId w:val="24"/>
  </w:num>
  <w:num w:numId="22">
    <w:abstractNumId w:val="12"/>
  </w:num>
  <w:num w:numId="23">
    <w:abstractNumId w:val="25"/>
  </w:num>
  <w:num w:numId="24">
    <w:abstractNumId w:val="10"/>
  </w:num>
  <w:num w:numId="25">
    <w:abstractNumId w:val="3"/>
  </w:num>
  <w:num w:numId="26">
    <w:abstractNumId w:val="7"/>
  </w:num>
  <w:num w:numId="27">
    <w:abstractNumId w:val="17"/>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57B"/>
    <w:rsid w:val="00013538"/>
    <w:rsid w:val="00042BFE"/>
    <w:rsid w:val="000A53DC"/>
    <w:rsid w:val="000A59F6"/>
    <w:rsid w:val="000A757B"/>
    <w:rsid w:val="000D22FE"/>
    <w:rsid w:val="00134D27"/>
    <w:rsid w:val="00166691"/>
    <w:rsid w:val="00172BED"/>
    <w:rsid w:val="00221F4E"/>
    <w:rsid w:val="0023592A"/>
    <w:rsid w:val="00251762"/>
    <w:rsid w:val="00270533"/>
    <w:rsid w:val="00280A2A"/>
    <w:rsid w:val="0028340B"/>
    <w:rsid w:val="0028444E"/>
    <w:rsid w:val="002D2310"/>
    <w:rsid w:val="00344310"/>
    <w:rsid w:val="00354784"/>
    <w:rsid w:val="00374CCC"/>
    <w:rsid w:val="003C132E"/>
    <w:rsid w:val="003D2EE3"/>
    <w:rsid w:val="00400383"/>
    <w:rsid w:val="00421993"/>
    <w:rsid w:val="00431EFD"/>
    <w:rsid w:val="00472EDB"/>
    <w:rsid w:val="0047497D"/>
    <w:rsid w:val="004A4E2B"/>
    <w:rsid w:val="005C6466"/>
    <w:rsid w:val="005D01C0"/>
    <w:rsid w:val="005F7D5A"/>
    <w:rsid w:val="00601249"/>
    <w:rsid w:val="006561A4"/>
    <w:rsid w:val="006814CA"/>
    <w:rsid w:val="006A2D11"/>
    <w:rsid w:val="006E545D"/>
    <w:rsid w:val="006F35A4"/>
    <w:rsid w:val="006F5CA5"/>
    <w:rsid w:val="007178F4"/>
    <w:rsid w:val="00732B28"/>
    <w:rsid w:val="00740AF4"/>
    <w:rsid w:val="00871B57"/>
    <w:rsid w:val="008726DE"/>
    <w:rsid w:val="008F696A"/>
    <w:rsid w:val="0090173C"/>
    <w:rsid w:val="00981F3F"/>
    <w:rsid w:val="009D7C0C"/>
    <w:rsid w:val="009E4C92"/>
    <w:rsid w:val="00A00E28"/>
    <w:rsid w:val="00AC1724"/>
    <w:rsid w:val="00B21472"/>
    <w:rsid w:val="00BA4DC5"/>
    <w:rsid w:val="00BB5B58"/>
    <w:rsid w:val="00CA5F14"/>
    <w:rsid w:val="00CA6A8D"/>
    <w:rsid w:val="00CC3D64"/>
    <w:rsid w:val="00D143A4"/>
    <w:rsid w:val="00D56801"/>
    <w:rsid w:val="00D755A2"/>
    <w:rsid w:val="00DC6CCC"/>
    <w:rsid w:val="00DD49D8"/>
    <w:rsid w:val="00DD64A7"/>
    <w:rsid w:val="00E21298"/>
    <w:rsid w:val="00E23CAB"/>
    <w:rsid w:val="00E273E7"/>
    <w:rsid w:val="00E32934"/>
    <w:rsid w:val="00F52FE5"/>
    <w:rsid w:val="00F60507"/>
    <w:rsid w:val="00FF64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70715"/>
  <w15:chartTrackingRefBased/>
  <w15:docId w15:val="{88CAA17B-1F9F-46CD-B103-A36DD2C53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D11"/>
  </w:style>
  <w:style w:type="paragraph" w:styleId="Titre2">
    <w:name w:val="heading 2"/>
    <w:basedOn w:val="Normal"/>
    <w:next w:val="Normal"/>
    <w:link w:val="Titre2Car"/>
    <w:uiPriority w:val="9"/>
    <w:semiHidden/>
    <w:unhideWhenUsed/>
    <w:qFormat/>
    <w:rsid w:val="00D755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4">
    <w:name w:val="heading 4"/>
    <w:basedOn w:val="Normal"/>
    <w:next w:val="Normal"/>
    <w:link w:val="Titre4Car"/>
    <w:uiPriority w:val="9"/>
    <w:semiHidden/>
    <w:unhideWhenUsed/>
    <w:qFormat/>
    <w:rsid w:val="00221F4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601249"/>
    <w:rPr>
      <w:b/>
      <w:bCs/>
    </w:rPr>
  </w:style>
  <w:style w:type="paragraph" w:styleId="NormalWeb">
    <w:name w:val="Normal (Web)"/>
    <w:basedOn w:val="Normal"/>
    <w:uiPriority w:val="99"/>
    <w:semiHidden/>
    <w:unhideWhenUsed/>
    <w:rsid w:val="008726D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8726DE"/>
    <w:rPr>
      <w:color w:val="0000FF"/>
      <w:u w:val="single"/>
    </w:rPr>
  </w:style>
  <w:style w:type="character" w:customStyle="1" w:styleId="Titre4Car">
    <w:name w:val="Titre 4 Car"/>
    <w:basedOn w:val="Policepardfaut"/>
    <w:link w:val="Titre4"/>
    <w:uiPriority w:val="9"/>
    <w:semiHidden/>
    <w:rsid w:val="00221F4E"/>
    <w:rPr>
      <w:rFonts w:asciiTheme="majorHAnsi" w:eastAsiaTheme="majorEastAsia" w:hAnsiTheme="majorHAnsi" w:cstheme="majorBidi"/>
      <w:i/>
      <w:iCs/>
      <w:color w:val="2F5496" w:themeColor="accent1" w:themeShade="BF"/>
    </w:rPr>
  </w:style>
  <w:style w:type="character" w:styleId="Mentionnonrsolue">
    <w:name w:val="Unresolved Mention"/>
    <w:basedOn w:val="Policepardfaut"/>
    <w:uiPriority w:val="99"/>
    <w:semiHidden/>
    <w:unhideWhenUsed/>
    <w:rsid w:val="00981F3F"/>
    <w:rPr>
      <w:color w:val="605E5C"/>
      <w:shd w:val="clear" w:color="auto" w:fill="E1DFDD"/>
    </w:rPr>
  </w:style>
  <w:style w:type="character" w:customStyle="1" w:styleId="Titre2Car">
    <w:name w:val="Titre 2 Car"/>
    <w:basedOn w:val="Policepardfaut"/>
    <w:link w:val="Titre2"/>
    <w:uiPriority w:val="9"/>
    <w:semiHidden/>
    <w:rsid w:val="00D755A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685787">
      <w:bodyDiv w:val="1"/>
      <w:marLeft w:val="0"/>
      <w:marRight w:val="0"/>
      <w:marTop w:val="0"/>
      <w:marBottom w:val="0"/>
      <w:divBdr>
        <w:top w:val="none" w:sz="0" w:space="0" w:color="auto"/>
        <w:left w:val="none" w:sz="0" w:space="0" w:color="auto"/>
        <w:bottom w:val="none" w:sz="0" w:space="0" w:color="auto"/>
        <w:right w:val="none" w:sz="0" w:space="0" w:color="auto"/>
      </w:divBdr>
      <w:divsChild>
        <w:div w:id="225803410">
          <w:blockQuote w:val="1"/>
          <w:marLeft w:val="87"/>
          <w:marRight w:val="87"/>
          <w:marTop w:val="0"/>
          <w:marBottom w:val="150"/>
          <w:divBdr>
            <w:top w:val="none" w:sz="0" w:space="0" w:color="auto"/>
            <w:left w:val="none" w:sz="0" w:space="0" w:color="auto"/>
            <w:bottom w:val="none" w:sz="0" w:space="0" w:color="auto"/>
            <w:right w:val="none" w:sz="0" w:space="0" w:color="auto"/>
          </w:divBdr>
        </w:div>
      </w:divsChild>
    </w:div>
    <w:div w:id="441731445">
      <w:bodyDiv w:val="1"/>
      <w:marLeft w:val="0"/>
      <w:marRight w:val="0"/>
      <w:marTop w:val="0"/>
      <w:marBottom w:val="0"/>
      <w:divBdr>
        <w:top w:val="none" w:sz="0" w:space="0" w:color="auto"/>
        <w:left w:val="none" w:sz="0" w:space="0" w:color="auto"/>
        <w:bottom w:val="none" w:sz="0" w:space="0" w:color="auto"/>
        <w:right w:val="none" w:sz="0" w:space="0" w:color="auto"/>
      </w:divBdr>
      <w:divsChild>
        <w:div w:id="702636442">
          <w:marLeft w:val="0"/>
          <w:marRight w:val="0"/>
          <w:marTop w:val="0"/>
          <w:marBottom w:val="300"/>
          <w:divBdr>
            <w:top w:val="none" w:sz="0" w:space="0" w:color="auto"/>
            <w:left w:val="none" w:sz="0" w:space="0" w:color="auto"/>
            <w:bottom w:val="none" w:sz="0" w:space="0" w:color="auto"/>
            <w:right w:val="none" w:sz="0" w:space="0" w:color="auto"/>
          </w:divBdr>
        </w:div>
        <w:div w:id="65761881">
          <w:marLeft w:val="0"/>
          <w:marRight w:val="0"/>
          <w:marTop w:val="0"/>
          <w:marBottom w:val="300"/>
          <w:divBdr>
            <w:top w:val="none" w:sz="0" w:space="0" w:color="auto"/>
            <w:left w:val="none" w:sz="0" w:space="0" w:color="auto"/>
            <w:bottom w:val="none" w:sz="0" w:space="0" w:color="auto"/>
            <w:right w:val="none" w:sz="0" w:space="0" w:color="auto"/>
          </w:divBdr>
        </w:div>
        <w:div w:id="1913421620">
          <w:marLeft w:val="0"/>
          <w:marRight w:val="0"/>
          <w:marTop w:val="0"/>
          <w:marBottom w:val="300"/>
          <w:divBdr>
            <w:top w:val="none" w:sz="0" w:space="0" w:color="auto"/>
            <w:left w:val="none" w:sz="0" w:space="0" w:color="auto"/>
            <w:bottom w:val="none" w:sz="0" w:space="0" w:color="auto"/>
            <w:right w:val="none" w:sz="0" w:space="0" w:color="auto"/>
          </w:divBdr>
        </w:div>
      </w:divsChild>
    </w:div>
    <w:div w:id="461312842">
      <w:bodyDiv w:val="1"/>
      <w:marLeft w:val="0"/>
      <w:marRight w:val="0"/>
      <w:marTop w:val="0"/>
      <w:marBottom w:val="0"/>
      <w:divBdr>
        <w:top w:val="none" w:sz="0" w:space="0" w:color="auto"/>
        <w:left w:val="none" w:sz="0" w:space="0" w:color="auto"/>
        <w:bottom w:val="none" w:sz="0" w:space="0" w:color="auto"/>
        <w:right w:val="none" w:sz="0" w:space="0" w:color="auto"/>
      </w:divBdr>
      <w:divsChild>
        <w:div w:id="1450784343">
          <w:marLeft w:val="0"/>
          <w:marRight w:val="0"/>
          <w:marTop w:val="450"/>
          <w:marBottom w:val="0"/>
          <w:divBdr>
            <w:top w:val="none" w:sz="0" w:space="0" w:color="auto"/>
            <w:left w:val="none" w:sz="0" w:space="0" w:color="auto"/>
            <w:bottom w:val="none" w:sz="0" w:space="0" w:color="auto"/>
            <w:right w:val="none" w:sz="0" w:space="0" w:color="auto"/>
          </w:divBdr>
          <w:divsChild>
            <w:div w:id="1828593614">
              <w:marLeft w:val="0"/>
              <w:marRight w:val="0"/>
              <w:marTop w:val="0"/>
              <w:marBottom w:val="300"/>
              <w:divBdr>
                <w:top w:val="none" w:sz="0" w:space="0" w:color="auto"/>
                <w:left w:val="none" w:sz="0" w:space="0" w:color="auto"/>
                <w:bottom w:val="none" w:sz="0" w:space="0" w:color="auto"/>
                <w:right w:val="none" w:sz="0" w:space="0" w:color="auto"/>
              </w:divBdr>
            </w:div>
            <w:div w:id="890001986">
              <w:marLeft w:val="0"/>
              <w:marRight w:val="0"/>
              <w:marTop w:val="0"/>
              <w:marBottom w:val="300"/>
              <w:divBdr>
                <w:top w:val="none" w:sz="0" w:space="0" w:color="auto"/>
                <w:left w:val="none" w:sz="0" w:space="0" w:color="auto"/>
                <w:bottom w:val="none" w:sz="0" w:space="0" w:color="auto"/>
                <w:right w:val="none" w:sz="0" w:space="0" w:color="auto"/>
              </w:divBdr>
            </w:div>
            <w:div w:id="1107429879">
              <w:marLeft w:val="0"/>
              <w:marRight w:val="0"/>
              <w:marTop w:val="0"/>
              <w:marBottom w:val="300"/>
              <w:divBdr>
                <w:top w:val="none" w:sz="0" w:space="0" w:color="auto"/>
                <w:left w:val="none" w:sz="0" w:space="0" w:color="auto"/>
                <w:bottom w:val="none" w:sz="0" w:space="0" w:color="auto"/>
                <w:right w:val="none" w:sz="0" w:space="0" w:color="auto"/>
              </w:divBdr>
            </w:div>
          </w:divsChild>
        </w:div>
        <w:div w:id="1743529193">
          <w:marLeft w:val="0"/>
          <w:marRight w:val="0"/>
          <w:marTop w:val="0"/>
          <w:marBottom w:val="0"/>
          <w:divBdr>
            <w:top w:val="none" w:sz="0" w:space="0" w:color="auto"/>
            <w:left w:val="none" w:sz="0" w:space="0" w:color="auto"/>
            <w:bottom w:val="none" w:sz="0" w:space="0" w:color="auto"/>
            <w:right w:val="none" w:sz="0" w:space="0" w:color="auto"/>
          </w:divBdr>
          <w:divsChild>
            <w:div w:id="2017343234">
              <w:marLeft w:val="-225"/>
              <w:marRight w:val="-225"/>
              <w:marTop w:val="0"/>
              <w:marBottom w:val="0"/>
              <w:divBdr>
                <w:top w:val="none" w:sz="0" w:space="0" w:color="auto"/>
                <w:left w:val="none" w:sz="0" w:space="0" w:color="auto"/>
                <w:bottom w:val="none" w:sz="0" w:space="0" w:color="auto"/>
                <w:right w:val="none" w:sz="0" w:space="0" w:color="auto"/>
              </w:divBdr>
              <w:divsChild>
                <w:div w:id="603612729">
                  <w:marLeft w:val="0"/>
                  <w:marRight w:val="0"/>
                  <w:marTop w:val="0"/>
                  <w:marBottom w:val="0"/>
                  <w:divBdr>
                    <w:top w:val="none" w:sz="0" w:space="0" w:color="auto"/>
                    <w:left w:val="none" w:sz="0" w:space="0" w:color="auto"/>
                    <w:bottom w:val="none" w:sz="0" w:space="0" w:color="auto"/>
                    <w:right w:val="none" w:sz="0" w:space="0" w:color="auto"/>
                  </w:divBdr>
                  <w:divsChild>
                    <w:div w:id="145360997">
                      <w:marLeft w:val="0"/>
                      <w:marRight w:val="0"/>
                      <w:marTop w:val="0"/>
                      <w:marBottom w:val="0"/>
                      <w:divBdr>
                        <w:top w:val="none" w:sz="0" w:space="0" w:color="auto"/>
                        <w:left w:val="none" w:sz="0" w:space="0" w:color="auto"/>
                        <w:bottom w:val="none" w:sz="0" w:space="0" w:color="auto"/>
                        <w:right w:val="none" w:sz="0" w:space="0" w:color="auto"/>
                      </w:divBdr>
                      <w:divsChild>
                        <w:div w:id="682632201">
                          <w:marLeft w:val="0"/>
                          <w:marRight w:val="0"/>
                          <w:marTop w:val="0"/>
                          <w:marBottom w:val="0"/>
                          <w:divBdr>
                            <w:top w:val="none" w:sz="0" w:space="0" w:color="auto"/>
                            <w:left w:val="none" w:sz="0" w:space="0" w:color="auto"/>
                            <w:bottom w:val="none" w:sz="0" w:space="0" w:color="auto"/>
                            <w:right w:val="none" w:sz="0" w:space="0" w:color="auto"/>
                          </w:divBdr>
                          <w:divsChild>
                            <w:div w:id="10600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161671">
                  <w:marLeft w:val="0"/>
                  <w:marRight w:val="0"/>
                  <w:marTop w:val="0"/>
                  <w:marBottom w:val="0"/>
                  <w:divBdr>
                    <w:top w:val="none" w:sz="0" w:space="0" w:color="auto"/>
                    <w:left w:val="none" w:sz="0" w:space="0" w:color="auto"/>
                    <w:bottom w:val="none" w:sz="0" w:space="0" w:color="auto"/>
                    <w:right w:val="none" w:sz="0" w:space="0" w:color="auto"/>
                  </w:divBdr>
                  <w:divsChild>
                    <w:div w:id="589773279">
                      <w:marLeft w:val="0"/>
                      <w:marRight w:val="0"/>
                      <w:marTop w:val="0"/>
                      <w:marBottom w:val="0"/>
                      <w:divBdr>
                        <w:top w:val="none" w:sz="0" w:space="0" w:color="auto"/>
                        <w:left w:val="none" w:sz="0" w:space="0" w:color="auto"/>
                        <w:bottom w:val="none" w:sz="0" w:space="0" w:color="auto"/>
                        <w:right w:val="none" w:sz="0" w:space="0" w:color="auto"/>
                      </w:divBdr>
                      <w:divsChild>
                        <w:div w:id="1885365923">
                          <w:marLeft w:val="0"/>
                          <w:marRight w:val="0"/>
                          <w:marTop w:val="0"/>
                          <w:marBottom w:val="0"/>
                          <w:divBdr>
                            <w:top w:val="none" w:sz="0" w:space="0" w:color="auto"/>
                            <w:left w:val="none" w:sz="0" w:space="0" w:color="auto"/>
                            <w:bottom w:val="none" w:sz="0" w:space="0" w:color="auto"/>
                            <w:right w:val="none" w:sz="0" w:space="0" w:color="auto"/>
                          </w:divBdr>
                          <w:divsChild>
                            <w:div w:id="901019052">
                              <w:marLeft w:val="0"/>
                              <w:marRight w:val="0"/>
                              <w:marTop w:val="0"/>
                              <w:marBottom w:val="0"/>
                              <w:divBdr>
                                <w:top w:val="none" w:sz="0" w:space="0" w:color="auto"/>
                                <w:left w:val="none" w:sz="0" w:space="0" w:color="auto"/>
                                <w:bottom w:val="none" w:sz="0" w:space="0" w:color="auto"/>
                                <w:right w:val="none" w:sz="0" w:space="0" w:color="auto"/>
                              </w:divBdr>
                              <w:divsChild>
                                <w:div w:id="1301228843">
                                  <w:marLeft w:val="0"/>
                                  <w:marRight w:val="0"/>
                                  <w:marTop w:val="0"/>
                                  <w:marBottom w:val="525"/>
                                  <w:divBdr>
                                    <w:top w:val="none" w:sz="0" w:space="0" w:color="auto"/>
                                    <w:left w:val="none" w:sz="0" w:space="0" w:color="auto"/>
                                    <w:bottom w:val="none" w:sz="0" w:space="0" w:color="auto"/>
                                    <w:right w:val="none" w:sz="0" w:space="0" w:color="auto"/>
                                  </w:divBdr>
                                  <w:divsChild>
                                    <w:div w:id="1260137450">
                                      <w:marLeft w:val="0"/>
                                      <w:marRight w:val="0"/>
                                      <w:marTop w:val="0"/>
                                      <w:marBottom w:val="0"/>
                                      <w:divBdr>
                                        <w:top w:val="none" w:sz="0" w:space="0" w:color="auto"/>
                                        <w:left w:val="none" w:sz="0" w:space="0" w:color="auto"/>
                                        <w:bottom w:val="none" w:sz="0" w:space="0" w:color="auto"/>
                                        <w:right w:val="none" w:sz="0" w:space="0" w:color="auto"/>
                                      </w:divBdr>
                                      <w:divsChild>
                                        <w:div w:id="83114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09049">
                                  <w:marLeft w:val="0"/>
                                  <w:marRight w:val="0"/>
                                  <w:marTop w:val="0"/>
                                  <w:marBottom w:val="525"/>
                                  <w:divBdr>
                                    <w:top w:val="none" w:sz="0" w:space="0" w:color="auto"/>
                                    <w:left w:val="none" w:sz="0" w:space="0" w:color="auto"/>
                                    <w:bottom w:val="none" w:sz="0" w:space="0" w:color="auto"/>
                                    <w:right w:val="none" w:sz="0" w:space="0" w:color="auto"/>
                                  </w:divBdr>
                                  <w:divsChild>
                                    <w:div w:id="1479230814">
                                      <w:marLeft w:val="0"/>
                                      <w:marRight w:val="0"/>
                                      <w:marTop w:val="0"/>
                                      <w:marBottom w:val="0"/>
                                      <w:divBdr>
                                        <w:top w:val="none" w:sz="0" w:space="0" w:color="auto"/>
                                        <w:left w:val="none" w:sz="0" w:space="0" w:color="auto"/>
                                        <w:bottom w:val="none" w:sz="0" w:space="0" w:color="auto"/>
                                        <w:right w:val="none" w:sz="0" w:space="0" w:color="auto"/>
                                      </w:divBdr>
                                      <w:divsChild>
                                        <w:div w:id="1110054555">
                                          <w:marLeft w:val="0"/>
                                          <w:marRight w:val="0"/>
                                          <w:marTop w:val="0"/>
                                          <w:marBottom w:val="0"/>
                                          <w:divBdr>
                                            <w:top w:val="none" w:sz="0" w:space="0" w:color="auto"/>
                                            <w:left w:val="none" w:sz="0" w:space="0" w:color="auto"/>
                                            <w:bottom w:val="none" w:sz="0" w:space="0" w:color="auto"/>
                                            <w:right w:val="none" w:sz="0" w:space="0" w:color="auto"/>
                                          </w:divBdr>
                                          <w:divsChild>
                                            <w:div w:id="1826504143">
                                              <w:marLeft w:val="0"/>
                                              <w:marRight w:val="0"/>
                                              <w:marTop w:val="0"/>
                                              <w:marBottom w:val="0"/>
                                              <w:divBdr>
                                                <w:top w:val="none" w:sz="0" w:space="0" w:color="auto"/>
                                                <w:left w:val="none" w:sz="0" w:space="0" w:color="auto"/>
                                                <w:bottom w:val="none" w:sz="0" w:space="0" w:color="auto"/>
                                                <w:right w:val="none" w:sz="0" w:space="0" w:color="auto"/>
                                              </w:divBdr>
                                              <w:divsChild>
                                                <w:div w:id="156652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602972">
                              <w:marLeft w:val="0"/>
                              <w:marRight w:val="0"/>
                              <w:marTop w:val="0"/>
                              <w:marBottom w:val="0"/>
                              <w:divBdr>
                                <w:top w:val="none" w:sz="0" w:space="0" w:color="auto"/>
                                <w:left w:val="none" w:sz="0" w:space="0" w:color="auto"/>
                                <w:bottom w:val="none" w:sz="0" w:space="0" w:color="auto"/>
                                <w:right w:val="none" w:sz="0" w:space="0" w:color="auto"/>
                              </w:divBdr>
                              <w:divsChild>
                                <w:div w:id="181779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1874474">
      <w:bodyDiv w:val="1"/>
      <w:marLeft w:val="0"/>
      <w:marRight w:val="0"/>
      <w:marTop w:val="0"/>
      <w:marBottom w:val="0"/>
      <w:divBdr>
        <w:top w:val="none" w:sz="0" w:space="0" w:color="auto"/>
        <w:left w:val="none" w:sz="0" w:space="0" w:color="auto"/>
        <w:bottom w:val="none" w:sz="0" w:space="0" w:color="auto"/>
        <w:right w:val="none" w:sz="0" w:space="0" w:color="auto"/>
      </w:divBdr>
      <w:divsChild>
        <w:div w:id="70153808">
          <w:marLeft w:val="0"/>
          <w:marRight w:val="0"/>
          <w:marTop w:val="0"/>
          <w:marBottom w:val="0"/>
          <w:divBdr>
            <w:top w:val="none" w:sz="0" w:space="0" w:color="auto"/>
            <w:left w:val="none" w:sz="0" w:space="0" w:color="auto"/>
            <w:bottom w:val="none" w:sz="0" w:space="0" w:color="auto"/>
            <w:right w:val="none" w:sz="0" w:space="0" w:color="auto"/>
          </w:divBdr>
          <w:divsChild>
            <w:div w:id="290018186">
              <w:marLeft w:val="0"/>
              <w:marRight w:val="0"/>
              <w:marTop w:val="0"/>
              <w:marBottom w:val="0"/>
              <w:divBdr>
                <w:top w:val="none" w:sz="0" w:space="0" w:color="auto"/>
                <w:left w:val="none" w:sz="0" w:space="0" w:color="auto"/>
                <w:bottom w:val="none" w:sz="0" w:space="0" w:color="auto"/>
                <w:right w:val="none" w:sz="0" w:space="0" w:color="auto"/>
              </w:divBdr>
              <w:divsChild>
                <w:div w:id="2090543174">
                  <w:marLeft w:val="0"/>
                  <w:marRight w:val="0"/>
                  <w:marTop w:val="0"/>
                  <w:marBottom w:val="0"/>
                  <w:divBdr>
                    <w:top w:val="none" w:sz="0" w:space="0" w:color="auto"/>
                    <w:left w:val="none" w:sz="0" w:space="0" w:color="auto"/>
                    <w:bottom w:val="none" w:sz="0" w:space="0" w:color="auto"/>
                    <w:right w:val="none" w:sz="0" w:space="0" w:color="auto"/>
                  </w:divBdr>
                  <w:divsChild>
                    <w:div w:id="512691144">
                      <w:marLeft w:val="0"/>
                      <w:marRight w:val="0"/>
                      <w:marTop w:val="0"/>
                      <w:marBottom w:val="0"/>
                      <w:divBdr>
                        <w:top w:val="none" w:sz="0" w:space="0" w:color="auto"/>
                        <w:left w:val="none" w:sz="0" w:space="0" w:color="auto"/>
                        <w:bottom w:val="none" w:sz="0" w:space="0" w:color="auto"/>
                        <w:right w:val="none" w:sz="0" w:space="0" w:color="auto"/>
                      </w:divBdr>
                      <w:divsChild>
                        <w:div w:id="1676879037">
                          <w:marLeft w:val="0"/>
                          <w:marRight w:val="0"/>
                          <w:marTop w:val="0"/>
                          <w:marBottom w:val="0"/>
                          <w:divBdr>
                            <w:top w:val="none" w:sz="0" w:space="0" w:color="auto"/>
                            <w:left w:val="none" w:sz="0" w:space="0" w:color="auto"/>
                            <w:bottom w:val="none" w:sz="0" w:space="0" w:color="auto"/>
                            <w:right w:val="none" w:sz="0" w:space="0" w:color="auto"/>
                          </w:divBdr>
                          <w:divsChild>
                            <w:div w:id="1492863874">
                              <w:marLeft w:val="0"/>
                              <w:marRight w:val="0"/>
                              <w:marTop w:val="0"/>
                              <w:marBottom w:val="0"/>
                              <w:divBdr>
                                <w:top w:val="none" w:sz="0" w:space="0" w:color="auto"/>
                                <w:left w:val="none" w:sz="0" w:space="0" w:color="auto"/>
                                <w:bottom w:val="none" w:sz="0" w:space="0" w:color="auto"/>
                                <w:right w:val="none" w:sz="0" w:space="0" w:color="auto"/>
                              </w:divBdr>
                            </w:div>
                          </w:divsChild>
                        </w:div>
                        <w:div w:id="930285152">
                          <w:marLeft w:val="0"/>
                          <w:marRight w:val="0"/>
                          <w:marTop w:val="0"/>
                          <w:marBottom w:val="0"/>
                          <w:divBdr>
                            <w:top w:val="none" w:sz="0" w:space="0" w:color="auto"/>
                            <w:left w:val="none" w:sz="0" w:space="0" w:color="auto"/>
                            <w:bottom w:val="none" w:sz="0" w:space="0" w:color="auto"/>
                            <w:right w:val="none" w:sz="0" w:space="0" w:color="auto"/>
                          </w:divBdr>
                          <w:divsChild>
                            <w:div w:id="190672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778102">
          <w:marLeft w:val="0"/>
          <w:marRight w:val="0"/>
          <w:marTop w:val="0"/>
          <w:marBottom w:val="0"/>
          <w:divBdr>
            <w:top w:val="none" w:sz="0" w:space="0" w:color="auto"/>
            <w:left w:val="none" w:sz="0" w:space="0" w:color="auto"/>
            <w:bottom w:val="none" w:sz="0" w:space="0" w:color="auto"/>
            <w:right w:val="none" w:sz="0" w:space="0" w:color="auto"/>
          </w:divBdr>
          <w:divsChild>
            <w:div w:id="399208717">
              <w:marLeft w:val="0"/>
              <w:marRight w:val="0"/>
              <w:marTop w:val="100"/>
              <w:marBottom w:val="600"/>
              <w:divBdr>
                <w:top w:val="none" w:sz="0" w:space="0" w:color="auto"/>
                <w:left w:val="none" w:sz="0" w:space="0" w:color="auto"/>
                <w:bottom w:val="none" w:sz="0" w:space="0" w:color="auto"/>
                <w:right w:val="none" w:sz="0" w:space="0" w:color="auto"/>
              </w:divBdr>
            </w:div>
            <w:div w:id="291181173">
              <w:marLeft w:val="0"/>
              <w:marRight w:val="0"/>
              <w:marTop w:val="0"/>
              <w:marBottom w:val="0"/>
              <w:divBdr>
                <w:top w:val="none" w:sz="0" w:space="0" w:color="auto"/>
                <w:left w:val="none" w:sz="0" w:space="0" w:color="auto"/>
                <w:bottom w:val="none" w:sz="0" w:space="0" w:color="auto"/>
                <w:right w:val="none" w:sz="0" w:space="0" w:color="auto"/>
              </w:divBdr>
              <w:divsChild>
                <w:div w:id="1672638292">
                  <w:marLeft w:val="0"/>
                  <w:marRight w:val="0"/>
                  <w:marTop w:val="100"/>
                  <w:marBottom w:val="100"/>
                  <w:divBdr>
                    <w:top w:val="none" w:sz="0" w:space="0" w:color="auto"/>
                    <w:left w:val="none" w:sz="0" w:space="0" w:color="auto"/>
                    <w:bottom w:val="none" w:sz="0" w:space="0" w:color="auto"/>
                    <w:right w:val="none" w:sz="0" w:space="0" w:color="auto"/>
                  </w:divBdr>
                  <w:divsChild>
                    <w:div w:id="39936012">
                      <w:marLeft w:val="0"/>
                      <w:marRight w:val="0"/>
                      <w:marTop w:val="0"/>
                      <w:marBottom w:val="0"/>
                      <w:divBdr>
                        <w:top w:val="none" w:sz="0" w:space="0" w:color="auto"/>
                        <w:left w:val="none" w:sz="0" w:space="0" w:color="auto"/>
                        <w:bottom w:val="none" w:sz="0" w:space="0" w:color="auto"/>
                        <w:right w:val="none" w:sz="0" w:space="0" w:color="auto"/>
                      </w:divBdr>
                      <w:divsChild>
                        <w:div w:id="542908076">
                          <w:marLeft w:val="0"/>
                          <w:marRight w:val="0"/>
                          <w:marTop w:val="0"/>
                          <w:marBottom w:val="0"/>
                          <w:divBdr>
                            <w:top w:val="none" w:sz="0" w:space="0" w:color="auto"/>
                            <w:left w:val="none" w:sz="0" w:space="0" w:color="auto"/>
                            <w:bottom w:val="none" w:sz="0" w:space="0" w:color="auto"/>
                            <w:right w:val="none" w:sz="0" w:space="0" w:color="auto"/>
                          </w:divBdr>
                          <w:divsChild>
                            <w:div w:id="1777746092">
                              <w:marLeft w:val="0"/>
                              <w:marRight w:val="0"/>
                              <w:marTop w:val="0"/>
                              <w:marBottom w:val="0"/>
                              <w:divBdr>
                                <w:top w:val="none" w:sz="0" w:space="0" w:color="auto"/>
                                <w:left w:val="none" w:sz="0" w:space="0" w:color="auto"/>
                                <w:bottom w:val="none" w:sz="0" w:space="0" w:color="auto"/>
                                <w:right w:val="none" w:sz="0" w:space="0" w:color="auto"/>
                              </w:divBdr>
                              <w:divsChild>
                                <w:div w:id="6261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27893">
                          <w:marLeft w:val="0"/>
                          <w:marRight w:val="0"/>
                          <w:marTop w:val="0"/>
                          <w:marBottom w:val="0"/>
                          <w:divBdr>
                            <w:top w:val="none" w:sz="0" w:space="0" w:color="auto"/>
                            <w:left w:val="none" w:sz="0" w:space="0" w:color="auto"/>
                            <w:bottom w:val="none" w:sz="0" w:space="0" w:color="auto"/>
                            <w:right w:val="none" w:sz="0" w:space="0" w:color="auto"/>
                          </w:divBdr>
                          <w:divsChild>
                            <w:div w:id="1270159992">
                              <w:marLeft w:val="0"/>
                              <w:marRight w:val="0"/>
                              <w:marTop w:val="0"/>
                              <w:marBottom w:val="0"/>
                              <w:divBdr>
                                <w:top w:val="none" w:sz="0" w:space="0" w:color="auto"/>
                                <w:left w:val="none" w:sz="0" w:space="0" w:color="auto"/>
                                <w:bottom w:val="none" w:sz="0" w:space="0" w:color="auto"/>
                                <w:right w:val="none" w:sz="0" w:space="0" w:color="auto"/>
                              </w:divBdr>
                              <w:divsChild>
                                <w:div w:id="12210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188840">
      <w:bodyDiv w:val="1"/>
      <w:marLeft w:val="0"/>
      <w:marRight w:val="0"/>
      <w:marTop w:val="0"/>
      <w:marBottom w:val="0"/>
      <w:divBdr>
        <w:top w:val="none" w:sz="0" w:space="0" w:color="auto"/>
        <w:left w:val="none" w:sz="0" w:space="0" w:color="auto"/>
        <w:bottom w:val="none" w:sz="0" w:space="0" w:color="auto"/>
        <w:right w:val="none" w:sz="0" w:space="0" w:color="auto"/>
      </w:divBdr>
      <w:divsChild>
        <w:div w:id="1905680282">
          <w:marLeft w:val="0"/>
          <w:marRight w:val="0"/>
          <w:marTop w:val="285"/>
          <w:marBottom w:val="0"/>
          <w:divBdr>
            <w:top w:val="none" w:sz="0" w:space="0" w:color="auto"/>
            <w:left w:val="none" w:sz="0" w:space="0" w:color="auto"/>
            <w:bottom w:val="none" w:sz="0" w:space="0" w:color="auto"/>
            <w:right w:val="none" w:sz="0" w:space="0" w:color="auto"/>
          </w:divBdr>
        </w:div>
        <w:div w:id="1275136492">
          <w:marLeft w:val="0"/>
          <w:marRight w:val="0"/>
          <w:marTop w:val="0"/>
          <w:marBottom w:val="0"/>
          <w:divBdr>
            <w:top w:val="none" w:sz="0" w:space="0" w:color="auto"/>
            <w:left w:val="none" w:sz="0" w:space="0" w:color="auto"/>
            <w:bottom w:val="none" w:sz="0" w:space="0" w:color="auto"/>
            <w:right w:val="none" w:sz="0" w:space="0" w:color="auto"/>
          </w:divBdr>
        </w:div>
      </w:divsChild>
    </w:div>
    <w:div w:id="533808636">
      <w:bodyDiv w:val="1"/>
      <w:marLeft w:val="0"/>
      <w:marRight w:val="0"/>
      <w:marTop w:val="0"/>
      <w:marBottom w:val="0"/>
      <w:divBdr>
        <w:top w:val="none" w:sz="0" w:space="0" w:color="auto"/>
        <w:left w:val="none" w:sz="0" w:space="0" w:color="auto"/>
        <w:bottom w:val="none" w:sz="0" w:space="0" w:color="auto"/>
        <w:right w:val="none" w:sz="0" w:space="0" w:color="auto"/>
      </w:divBdr>
      <w:divsChild>
        <w:div w:id="292103421">
          <w:marLeft w:val="0"/>
          <w:marRight w:val="0"/>
          <w:marTop w:val="0"/>
          <w:marBottom w:val="0"/>
          <w:divBdr>
            <w:top w:val="none" w:sz="0" w:space="0" w:color="auto"/>
            <w:left w:val="none" w:sz="0" w:space="0" w:color="auto"/>
            <w:bottom w:val="none" w:sz="0" w:space="0" w:color="auto"/>
            <w:right w:val="none" w:sz="0" w:space="0" w:color="auto"/>
          </w:divBdr>
        </w:div>
      </w:divsChild>
    </w:div>
    <w:div w:id="696540860">
      <w:bodyDiv w:val="1"/>
      <w:marLeft w:val="0"/>
      <w:marRight w:val="0"/>
      <w:marTop w:val="0"/>
      <w:marBottom w:val="0"/>
      <w:divBdr>
        <w:top w:val="none" w:sz="0" w:space="0" w:color="auto"/>
        <w:left w:val="none" w:sz="0" w:space="0" w:color="auto"/>
        <w:bottom w:val="none" w:sz="0" w:space="0" w:color="auto"/>
        <w:right w:val="none" w:sz="0" w:space="0" w:color="auto"/>
      </w:divBdr>
      <w:divsChild>
        <w:div w:id="737633640">
          <w:marLeft w:val="0"/>
          <w:marRight w:val="0"/>
          <w:marTop w:val="0"/>
          <w:marBottom w:val="0"/>
          <w:divBdr>
            <w:top w:val="none" w:sz="0" w:space="0" w:color="auto"/>
            <w:left w:val="none" w:sz="0" w:space="0" w:color="auto"/>
            <w:bottom w:val="none" w:sz="0" w:space="0" w:color="auto"/>
            <w:right w:val="none" w:sz="0" w:space="0" w:color="auto"/>
          </w:divBdr>
          <w:divsChild>
            <w:div w:id="856893730">
              <w:marLeft w:val="0"/>
              <w:marRight w:val="0"/>
              <w:marTop w:val="0"/>
              <w:marBottom w:val="0"/>
              <w:divBdr>
                <w:top w:val="none" w:sz="0" w:space="0" w:color="auto"/>
                <w:left w:val="none" w:sz="0" w:space="0" w:color="auto"/>
                <w:bottom w:val="none" w:sz="0" w:space="0" w:color="auto"/>
                <w:right w:val="none" w:sz="0" w:space="0" w:color="auto"/>
              </w:divBdr>
            </w:div>
            <w:div w:id="156652677">
              <w:marLeft w:val="0"/>
              <w:marRight w:val="0"/>
              <w:marTop w:val="0"/>
              <w:marBottom w:val="0"/>
              <w:divBdr>
                <w:top w:val="none" w:sz="0" w:space="0" w:color="auto"/>
                <w:left w:val="none" w:sz="0" w:space="0" w:color="auto"/>
                <w:bottom w:val="none" w:sz="0" w:space="0" w:color="auto"/>
                <w:right w:val="none" w:sz="0" w:space="0" w:color="auto"/>
              </w:divBdr>
            </w:div>
            <w:div w:id="225381688">
              <w:marLeft w:val="0"/>
              <w:marRight w:val="0"/>
              <w:marTop w:val="0"/>
              <w:marBottom w:val="0"/>
              <w:divBdr>
                <w:top w:val="none" w:sz="0" w:space="0" w:color="auto"/>
                <w:left w:val="none" w:sz="0" w:space="0" w:color="auto"/>
                <w:bottom w:val="none" w:sz="0" w:space="0" w:color="auto"/>
                <w:right w:val="none" w:sz="0" w:space="0" w:color="auto"/>
              </w:divBdr>
            </w:div>
            <w:div w:id="941693425">
              <w:marLeft w:val="0"/>
              <w:marRight w:val="0"/>
              <w:marTop w:val="0"/>
              <w:marBottom w:val="0"/>
              <w:divBdr>
                <w:top w:val="none" w:sz="0" w:space="0" w:color="auto"/>
                <w:left w:val="none" w:sz="0" w:space="0" w:color="auto"/>
                <w:bottom w:val="none" w:sz="0" w:space="0" w:color="auto"/>
                <w:right w:val="none" w:sz="0" w:space="0" w:color="auto"/>
              </w:divBdr>
            </w:div>
            <w:div w:id="1366522347">
              <w:marLeft w:val="0"/>
              <w:marRight w:val="0"/>
              <w:marTop w:val="0"/>
              <w:marBottom w:val="0"/>
              <w:divBdr>
                <w:top w:val="none" w:sz="0" w:space="0" w:color="auto"/>
                <w:left w:val="none" w:sz="0" w:space="0" w:color="auto"/>
                <w:bottom w:val="none" w:sz="0" w:space="0" w:color="auto"/>
                <w:right w:val="none" w:sz="0" w:space="0" w:color="auto"/>
              </w:divBdr>
            </w:div>
            <w:div w:id="1406683554">
              <w:marLeft w:val="0"/>
              <w:marRight w:val="0"/>
              <w:marTop w:val="0"/>
              <w:marBottom w:val="0"/>
              <w:divBdr>
                <w:top w:val="none" w:sz="0" w:space="0" w:color="auto"/>
                <w:left w:val="none" w:sz="0" w:space="0" w:color="auto"/>
                <w:bottom w:val="none" w:sz="0" w:space="0" w:color="auto"/>
                <w:right w:val="none" w:sz="0" w:space="0" w:color="auto"/>
              </w:divBdr>
            </w:div>
            <w:div w:id="1789658075">
              <w:marLeft w:val="0"/>
              <w:marRight w:val="0"/>
              <w:marTop w:val="0"/>
              <w:marBottom w:val="0"/>
              <w:divBdr>
                <w:top w:val="none" w:sz="0" w:space="0" w:color="auto"/>
                <w:left w:val="none" w:sz="0" w:space="0" w:color="auto"/>
                <w:bottom w:val="none" w:sz="0" w:space="0" w:color="auto"/>
                <w:right w:val="none" w:sz="0" w:space="0" w:color="auto"/>
              </w:divBdr>
            </w:div>
            <w:div w:id="2013798256">
              <w:marLeft w:val="0"/>
              <w:marRight w:val="0"/>
              <w:marTop w:val="0"/>
              <w:marBottom w:val="0"/>
              <w:divBdr>
                <w:top w:val="none" w:sz="0" w:space="0" w:color="auto"/>
                <w:left w:val="none" w:sz="0" w:space="0" w:color="auto"/>
                <w:bottom w:val="none" w:sz="0" w:space="0" w:color="auto"/>
                <w:right w:val="none" w:sz="0" w:space="0" w:color="auto"/>
              </w:divBdr>
            </w:div>
            <w:div w:id="490221449">
              <w:marLeft w:val="0"/>
              <w:marRight w:val="0"/>
              <w:marTop w:val="0"/>
              <w:marBottom w:val="0"/>
              <w:divBdr>
                <w:top w:val="none" w:sz="0" w:space="0" w:color="auto"/>
                <w:left w:val="none" w:sz="0" w:space="0" w:color="auto"/>
                <w:bottom w:val="none" w:sz="0" w:space="0" w:color="auto"/>
                <w:right w:val="none" w:sz="0" w:space="0" w:color="auto"/>
              </w:divBdr>
            </w:div>
            <w:div w:id="647130768">
              <w:marLeft w:val="0"/>
              <w:marRight w:val="0"/>
              <w:marTop w:val="0"/>
              <w:marBottom w:val="0"/>
              <w:divBdr>
                <w:top w:val="none" w:sz="0" w:space="0" w:color="auto"/>
                <w:left w:val="none" w:sz="0" w:space="0" w:color="auto"/>
                <w:bottom w:val="none" w:sz="0" w:space="0" w:color="auto"/>
                <w:right w:val="none" w:sz="0" w:space="0" w:color="auto"/>
              </w:divBdr>
            </w:div>
            <w:div w:id="953484428">
              <w:marLeft w:val="0"/>
              <w:marRight w:val="0"/>
              <w:marTop w:val="0"/>
              <w:marBottom w:val="0"/>
              <w:divBdr>
                <w:top w:val="none" w:sz="0" w:space="0" w:color="auto"/>
                <w:left w:val="none" w:sz="0" w:space="0" w:color="auto"/>
                <w:bottom w:val="none" w:sz="0" w:space="0" w:color="auto"/>
                <w:right w:val="none" w:sz="0" w:space="0" w:color="auto"/>
              </w:divBdr>
            </w:div>
            <w:div w:id="2016109546">
              <w:marLeft w:val="0"/>
              <w:marRight w:val="0"/>
              <w:marTop w:val="0"/>
              <w:marBottom w:val="0"/>
              <w:divBdr>
                <w:top w:val="none" w:sz="0" w:space="0" w:color="auto"/>
                <w:left w:val="none" w:sz="0" w:space="0" w:color="auto"/>
                <w:bottom w:val="none" w:sz="0" w:space="0" w:color="auto"/>
                <w:right w:val="none" w:sz="0" w:space="0" w:color="auto"/>
              </w:divBdr>
            </w:div>
            <w:div w:id="821897625">
              <w:marLeft w:val="0"/>
              <w:marRight w:val="0"/>
              <w:marTop w:val="0"/>
              <w:marBottom w:val="0"/>
              <w:divBdr>
                <w:top w:val="none" w:sz="0" w:space="0" w:color="auto"/>
                <w:left w:val="none" w:sz="0" w:space="0" w:color="auto"/>
                <w:bottom w:val="none" w:sz="0" w:space="0" w:color="auto"/>
                <w:right w:val="none" w:sz="0" w:space="0" w:color="auto"/>
              </w:divBdr>
            </w:div>
            <w:div w:id="1900701360">
              <w:marLeft w:val="0"/>
              <w:marRight w:val="0"/>
              <w:marTop w:val="0"/>
              <w:marBottom w:val="0"/>
              <w:divBdr>
                <w:top w:val="none" w:sz="0" w:space="0" w:color="auto"/>
                <w:left w:val="none" w:sz="0" w:space="0" w:color="auto"/>
                <w:bottom w:val="none" w:sz="0" w:space="0" w:color="auto"/>
                <w:right w:val="none" w:sz="0" w:space="0" w:color="auto"/>
              </w:divBdr>
            </w:div>
            <w:div w:id="660891014">
              <w:marLeft w:val="0"/>
              <w:marRight w:val="0"/>
              <w:marTop w:val="0"/>
              <w:marBottom w:val="0"/>
              <w:divBdr>
                <w:top w:val="none" w:sz="0" w:space="0" w:color="auto"/>
                <w:left w:val="none" w:sz="0" w:space="0" w:color="auto"/>
                <w:bottom w:val="none" w:sz="0" w:space="0" w:color="auto"/>
                <w:right w:val="none" w:sz="0" w:space="0" w:color="auto"/>
              </w:divBdr>
            </w:div>
            <w:div w:id="2015451889">
              <w:marLeft w:val="0"/>
              <w:marRight w:val="0"/>
              <w:marTop w:val="0"/>
              <w:marBottom w:val="0"/>
              <w:divBdr>
                <w:top w:val="none" w:sz="0" w:space="0" w:color="auto"/>
                <w:left w:val="none" w:sz="0" w:space="0" w:color="auto"/>
                <w:bottom w:val="none" w:sz="0" w:space="0" w:color="auto"/>
                <w:right w:val="none" w:sz="0" w:space="0" w:color="auto"/>
              </w:divBdr>
            </w:div>
            <w:div w:id="1933705979">
              <w:marLeft w:val="0"/>
              <w:marRight w:val="0"/>
              <w:marTop w:val="0"/>
              <w:marBottom w:val="0"/>
              <w:divBdr>
                <w:top w:val="none" w:sz="0" w:space="0" w:color="auto"/>
                <w:left w:val="none" w:sz="0" w:space="0" w:color="auto"/>
                <w:bottom w:val="none" w:sz="0" w:space="0" w:color="auto"/>
                <w:right w:val="none" w:sz="0" w:space="0" w:color="auto"/>
              </w:divBdr>
            </w:div>
            <w:div w:id="1636521254">
              <w:marLeft w:val="0"/>
              <w:marRight w:val="0"/>
              <w:marTop w:val="0"/>
              <w:marBottom w:val="0"/>
              <w:divBdr>
                <w:top w:val="none" w:sz="0" w:space="0" w:color="auto"/>
                <w:left w:val="none" w:sz="0" w:space="0" w:color="auto"/>
                <w:bottom w:val="none" w:sz="0" w:space="0" w:color="auto"/>
                <w:right w:val="none" w:sz="0" w:space="0" w:color="auto"/>
              </w:divBdr>
            </w:div>
            <w:div w:id="746263772">
              <w:marLeft w:val="0"/>
              <w:marRight w:val="0"/>
              <w:marTop w:val="0"/>
              <w:marBottom w:val="0"/>
              <w:divBdr>
                <w:top w:val="none" w:sz="0" w:space="0" w:color="auto"/>
                <w:left w:val="none" w:sz="0" w:space="0" w:color="auto"/>
                <w:bottom w:val="none" w:sz="0" w:space="0" w:color="auto"/>
                <w:right w:val="none" w:sz="0" w:space="0" w:color="auto"/>
              </w:divBdr>
            </w:div>
            <w:div w:id="1367563183">
              <w:marLeft w:val="0"/>
              <w:marRight w:val="0"/>
              <w:marTop w:val="0"/>
              <w:marBottom w:val="0"/>
              <w:divBdr>
                <w:top w:val="none" w:sz="0" w:space="0" w:color="auto"/>
                <w:left w:val="none" w:sz="0" w:space="0" w:color="auto"/>
                <w:bottom w:val="none" w:sz="0" w:space="0" w:color="auto"/>
                <w:right w:val="none" w:sz="0" w:space="0" w:color="auto"/>
              </w:divBdr>
            </w:div>
            <w:div w:id="1946691484">
              <w:marLeft w:val="0"/>
              <w:marRight w:val="0"/>
              <w:marTop w:val="0"/>
              <w:marBottom w:val="0"/>
              <w:divBdr>
                <w:top w:val="none" w:sz="0" w:space="0" w:color="auto"/>
                <w:left w:val="none" w:sz="0" w:space="0" w:color="auto"/>
                <w:bottom w:val="none" w:sz="0" w:space="0" w:color="auto"/>
                <w:right w:val="none" w:sz="0" w:space="0" w:color="auto"/>
              </w:divBdr>
            </w:div>
            <w:div w:id="581187743">
              <w:marLeft w:val="0"/>
              <w:marRight w:val="0"/>
              <w:marTop w:val="0"/>
              <w:marBottom w:val="0"/>
              <w:divBdr>
                <w:top w:val="none" w:sz="0" w:space="0" w:color="auto"/>
                <w:left w:val="none" w:sz="0" w:space="0" w:color="auto"/>
                <w:bottom w:val="none" w:sz="0" w:space="0" w:color="auto"/>
                <w:right w:val="none" w:sz="0" w:space="0" w:color="auto"/>
              </w:divBdr>
            </w:div>
            <w:div w:id="942687192">
              <w:marLeft w:val="0"/>
              <w:marRight w:val="0"/>
              <w:marTop w:val="0"/>
              <w:marBottom w:val="0"/>
              <w:divBdr>
                <w:top w:val="none" w:sz="0" w:space="0" w:color="auto"/>
                <w:left w:val="none" w:sz="0" w:space="0" w:color="auto"/>
                <w:bottom w:val="none" w:sz="0" w:space="0" w:color="auto"/>
                <w:right w:val="none" w:sz="0" w:space="0" w:color="auto"/>
              </w:divBdr>
            </w:div>
            <w:div w:id="1079711506">
              <w:marLeft w:val="0"/>
              <w:marRight w:val="0"/>
              <w:marTop w:val="0"/>
              <w:marBottom w:val="0"/>
              <w:divBdr>
                <w:top w:val="none" w:sz="0" w:space="0" w:color="auto"/>
                <w:left w:val="none" w:sz="0" w:space="0" w:color="auto"/>
                <w:bottom w:val="none" w:sz="0" w:space="0" w:color="auto"/>
                <w:right w:val="none" w:sz="0" w:space="0" w:color="auto"/>
              </w:divBdr>
            </w:div>
            <w:div w:id="461193465">
              <w:marLeft w:val="0"/>
              <w:marRight w:val="0"/>
              <w:marTop w:val="0"/>
              <w:marBottom w:val="0"/>
              <w:divBdr>
                <w:top w:val="none" w:sz="0" w:space="0" w:color="auto"/>
                <w:left w:val="none" w:sz="0" w:space="0" w:color="auto"/>
                <w:bottom w:val="none" w:sz="0" w:space="0" w:color="auto"/>
                <w:right w:val="none" w:sz="0" w:space="0" w:color="auto"/>
              </w:divBdr>
            </w:div>
            <w:div w:id="802887399">
              <w:marLeft w:val="0"/>
              <w:marRight w:val="0"/>
              <w:marTop w:val="0"/>
              <w:marBottom w:val="0"/>
              <w:divBdr>
                <w:top w:val="none" w:sz="0" w:space="0" w:color="auto"/>
                <w:left w:val="none" w:sz="0" w:space="0" w:color="auto"/>
                <w:bottom w:val="none" w:sz="0" w:space="0" w:color="auto"/>
                <w:right w:val="none" w:sz="0" w:space="0" w:color="auto"/>
              </w:divBdr>
            </w:div>
            <w:div w:id="942878089">
              <w:marLeft w:val="0"/>
              <w:marRight w:val="0"/>
              <w:marTop w:val="0"/>
              <w:marBottom w:val="0"/>
              <w:divBdr>
                <w:top w:val="none" w:sz="0" w:space="0" w:color="auto"/>
                <w:left w:val="none" w:sz="0" w:space="0" w:color="auto"/>
                <w:bottom w:val="none" w:sz="0" w:space="0" w:color="auto"/>
                <w:right w:val="none" w:sz="0" w:space="0" w:color="auto"/>
              </w:divBdr>
            </w:div>
            <w:div w:id="49885900">
              <w:marLeft w:val="0"/>
              <w:marRight w:val="0"/>
              <w:marTop w:val="0"/>
              <w:marBottom w:val="0"/>
              <w:divBdr>
                <w:top w:val="none" w:sz="0" w:space="0" w:color="auto"/>
                <w:left w:val="none" w:sz="0" w:space="0" w:color="auto"/>
                <w:bottom w:val="none" w:sz="0" w:space="0" w:color="auto"/>
                <w:right w:val="none" w:sz="0" w:space="0" w:color="auto"/>
              </w:divBdr>
            </w:div>
            <w:div w:id="1280526673">
              <w:marLeft w:val="0"/>
              <w:marRight w:val="0"/>
              <w:marTop w:val="0"/>
              <w:marBottom w:val="0"/>
              <w:divBdr>
                <w:top w:val="none" w:sz="0" w:space="0" w:color="auto"/>
                <w:left w:val="none" w:sz="0" w:space="0" w:color="auto"/>
                <w:bottom w:val="none" w:sz="0" w:space="0" w:color="auto"/>
                <w:right w:val="none" w:sz="0" w:space="0" w:color="auto"/>
              </w:divBdr>
            </w:div>
            <w:div w:id="1021974119">
              <w:marLeft w:val="0"/>
              <w:marRight w:val="0"/>
              <w:marTop w:val="0"/>
              <w:marBottom w:val="0"/>
              <w:divBdr>
                <w:top w:val="none" w:sz="0" w:space="0" w:color="auto"/>
                <w:left w:val="none" w:sz="0" w:space="0" w:color="auto"/>
                <w:bottom w:val="none" w:sz="0" w:space="0" w:color="auto"/>
                <w:right w:val="none" w:sz="0" w:space="0" w:color="auto"/>
              </w:divBdr>
            </w:div>
            <w:div w:id="1996569200">
              <w:marLeft w:val="0"/>
              <w:marRight w:val="0"/>
              <w:marTop w:val="0"/>
              <w:marBottom w:val="0"/>
              <w:divBdr>
                <w:top w:val="none" w:sz="0" w:space="0" w:color="auto"/>
                <w:left w:val="none" w:sz="0" w:space="0" w:color="auto"/>
                <w:bottom w:val="none" w:sz="0" w:space="0" w:color="auto"/>
                <w:right w:val="none" w:sz="0" w:space="0" w:color="auto"/>
              </w:divBdr>
            </w:div>
            <w:div w:id="2054038632">
              <w:marLeft w:val="0"/>
              <w:marRight w:val="0"/>
              <w:marTop w:val="0"/>
              <w:marBottom w:val="0"/>
              <w:divBdr>
                <w:top w:val="none" w:sz="0" w:space="0" w:color="auto"/>
                <w:left w:val="none" w:sz="0" w:space="0" w:color="auto"/>
                <w:bottom w:val="none" w:sz="0" w:space="0" w:color="auto"/>
                <w:right w:val="none" w:sz="0" w:space="0" w:color="auto"/>
              </w:divBdr>
            </w:div>
            <w:div w:id="1167793608">
              <w:marLeft w:val="0"/>
              <w:marRight w:val="0"/>
              <w:marTop w:val="0"/>
              <w:marBottom w:val="0"/>
              <w:divBdr>
                <w:top w:val="none" w:sz="0" w:space="0" w:color="auto"/>
                <w:left w:val="none" w:sz="0" w:space="0" w:color="auto"/>
                <w:bottom w:val="none" w:sz="0" w:space="0" w:color="auto"/>
                <w:right w:val="none" w:sz="0" w:space="0" w:color="auto"/>
              </w:divBdr>
            </w:div>
            <w:div w:id="399445975">
              <w:marLeft w:val="0"/>
              <w:marRight w:val="0"/>
              <w:marTop w:val="0"/>
              <w:marBottom w:val="0"/>
              <w:divBdr>
                <w:top w:val="none" w:sz="0" w:space="0" w:color="auto"/>
                <w:left w:val="none" w:sz="0" w:space="0" w:color="auto"/>
                <w:bottom w:val="none" w:sz="0" w:space="0" w:color="auto"/>
                <w:right w:val="none" w:sz="0" w:space="0" w:color="auto"/>
              </w:divBdr>
            </w:div>
            <w:div w:id="748814591">
              <w:marLeft w:val="0"/>
              <w:marRight w:val="0"/>
              <w:marTop w:val="0"/>
              <w:marBottom w:val="0"/>
              <w:divBdr>
                <w:top w:val="none" w:sz="0" w:space="0" w:color="auto"/>
                <w:left w:val="none" w:sz="0" w:space="0" w:color="auto"/>
                <w:bottom w:val="none" w:sz="0" w:space="0" w:color="auto"/>
                <w:right w:val="none" w:sz="0" w:space="0" w:color="auto"/>
              </w:divBdr>
            </w:div>
            <w:div w:id="1169254763">
              <w:marLeft w:val="0"/>
              <w:marRight w:val="0"/>
              <w:marTop w:val="0"/>
              <w:marBottom w:val="0"/>
              <w:divBdr>
                <w:top w:val="none" w:sz="0" w:space="0" w:color="auto"/>
                <w:left w:val="none" w:sz="0" w:space="0" w:color="auto"/>
                <w:bottom w:val="none" w:sz="0" w:space="0" w:color="auto"/>
                <w:right w:val="none" w:sz="0" w:space="0" w:color="auto"/>
              </w:divBdr>
            </w:div>
            <w:div w:id="1491749062">
              <w:marLeft w:val="0"/>
              <w:marRight w:val="0"/>
              <w:marTop w:val="0"/>
              <w:marBottom w:val="0"/>
              <w:divBdr>
                <w:top w:val="none" w:sz="0" w:space="0" w:color="auto"/>
                <w:left w:val="none" w:sz="0" w:space="0" w:color="auto"/>
                <w:bottom w:val="none" w:sz="0" w:space="0" w:color="auto"/>
                <w:right w:val="none" w:sz="0" w:space="0" w:color="auto"/>
              </w:divBdr>
            </w:div>
            <w:div w:id="1933467161">
              <w:marLeft w:val="0"/>
              <w:marRight w:val="0"/>
              <w:marTop w:val="0"/>
              <w:marBottom w:val="0"/>
              <w:divBdr>
                <w:top w:val="none" w:sz="0" w:space="0" w:color="auto"/>
                <w:left w:val="none" w:sz="0" w:space="0" w:color="auto"/>
                <w:bottom w:val="none" w:sz="0" w:space="0" w:color="auto"/>
                <w:right w:val="none" w:sz="0" w:space="0" w:color="auto"/>
              </w:divBdr>
            </w:div>
            <w:div w:id="291062188">
              <w:marLeft w:val="0"/>
              <w:marRight w:val="0"/>
              <w:marTop w:val="0"/>
              <w:marBottom w:val="0"/>
              <w:divBdr>
                <w:top w:val="none" w:sz="0" w:space="0" w:color="auto"/>
                <w:left w:val="none" w:sz="0" w:space="0" w:color="auto"/>
                <w:bottom w:val="none" w:sz="0" w:space="0" w:color="auto"/>
                <w:right w:val="none" w:sz="0" w:space="0" w:color="auto"/>
              </w:divBdr>
            </w:div>
            <w:div w:id="177356021">
              <w:marLeft w:val="0"/>
              <w:marRight w:val="0"/>
              <w:marTop w:val="0"/>
              <w:marBottom w:val="0"/>
              <w:divBdr>
                <w:top w:val="none" w:sz="0" w:space="0" w:color="auto"/>
                <w:left w:val="none" w:sz="0" w:space="0" w:color="auto"/>
                <w:bottom w:val="none" w:sz="0" w:space="0" w:color="auto"/>
                <w:right w:val="none" w:sz="0" w:space="0" w:color="auto"/>
              </w:divBdr>
            </w:div>
            <w:div w:id="460810022">
              <w:marLeft w:val="0"/>
              <w:marRight w:val="0"/>
              <w:marTop w:val="0"/>
              <w:marBottom w:val="0"/>
              <w:divBdr>
                <w:top w:val="none" w:sz="0" w:space="0" w:color="auto"/>
                <w:left w:val="none" w:sz="0" w:space="0" w:color="auto"/>
                <w:bottom w:val="none" w:sz="0" w:space="0" w:color="auto"/>
                <w:right w:val="none" w:sz="0" w:space="0" w:color="auto"/>
              </w:divBdr>
            </w:div>
            <w:div w:id="1197085681">
              <w:marLeft w:val="0"/>
              <w:marRight w:val="0"/>
              <w:marTop w:val="0"/>
              <w:marBottom w:val="0"/>
              <w:divBdr>
                <w:top w:val="none" w:sz="0" w:space="0" w:color="auto"/>
                <w:left w:val="none" w:sz="0" w:space="0" w:color="auto"/>
                <w:bottom w:val="none" w:sz="0" w:space="0" w:color="auto"/>
                <w:right w:val="none" w:sz="0" w:space="0" w:color="auto"/>
              </w:divBdr>
            </w:div>
            <w:div w:id="128741760">
              <w:marLeft w:val="0"/>
              <w:marRight w:val="0"/>
              <w:marTop w:val="0"/>
              <w:marBottom w:val="0"/>
              <w:divBdr>
                <w:top w:val="none" w:sz="0" w:space="0" w:color="auto"/>
                <w:left w:val="none" w:sz="0" w:space="0" w:color="auto"/>
                <w:bottom w:val="none" w:sz="0" w:space="0" w:color="auto"/>
                <w:right w:val="none" w:sz="0" w:space="0" w:color="auto"/>
              </w:divBdr>
            </w:div>
            <w:div w:id="1829665925">
              <w:marLeft w:val="0"/>
              <w:marRight w:val="0"/>
              <w:marTop w:val="0"/>
              <w:marBottom w:val="0"/>
              <w:divBdr>
                <w:top w:val="none" w:sz="0" w:space="0" w:color="auto"/>
                <w:left w:val="none" w:sz="0" w:space="0" w:color="auto"/>
                <w:bottom w:val="none" w:sz="0" w:space="0" w:color="auto"/>
                <w:right w:val="none" w:sz="0" w:space="0" w:color="auto"/>
              </w:divBdr>
            </w:div>
            <w:div w:id="694648415">
              <w:marLeft w:val="0"/>
              <w:marRight w:val="0"/>
              <w:marTop w:val="0"/>
              <w:marBottom w:val="0"/>
              <w:divBdr>
                <w:top w:val="none" w:sz="0" w:space="0" w:color="auto"/>
                <w:left w:val="none" w:sz="0" w:space="0" w:color="auto"/>
                <w:bottom w:val="none" w:sz="0" w:space="0" w:color="auto"/>
                <w:right w:val="none" w:sz="0" w:space="0" w:color="auto"/>
              </w:divBdr>
            </w:div>
            <w:div w:id="1018963967">
              <w:marLeft w:val="0"/>
              <w:marRight w:val="0"/>
              <w:marTop w:val="0"/>
              <w:marBottom w:val="0"/>
              <w:divBdr>
                <w:top w:val="none" w:sz="0" w:space="0" w:color="auto"/>
                <w:left w:val="none" w:sz="0" w:space="0" w:color="auto"/>
                <w:bottom w:val="none" w:sz="0" w:space="0" w:color="auto"/>
                <w:right w:val="none" w:sz="0" w:space="0" w:color="auto"/>
              </w:divBdr>
            </w:div>
            <w:div w:id="2006130656">
              <w:marLeft w:val="0"/>
              <w:marRight w:val="0"/>
              <w:marTop w:val="0"/>
              <w:marBottom w:val="0"/>
              <w:divBdr>
                <w:top w:val="none" w:sz="0" w:space="0" w:color="auto"/>
                <w:left w:val="none" w:sz="0" w:space="0" w:color="auto"/>
                <w:bottom w:val="none" w:sz="0" w:space="0" w:color="auto"/>
                <w:right w:val="none" w:sz="0" w:space="0" w:color="auto"/>
              </w:divBdr>
            </w:div>
            <w:div w:id="1919165468">
              <w:marLeft w:val="0"/>
              <w:marRight w:val="0"/>
              <w:marTop w:val="0"/>
              <w:marBottom w:val="0"/>
              <w:divBdr>
                <w:top w:val="none" w:sz="0" w:space="0" w:color="auto"/>
                <w:left w:val="none" w:sz="0" w:space="0" w:color="auto"/>
                <w:bottom w:val="none" w:sz="0" w:space="0" w:color="auto"/>
                <w:right w:val="none" w:sz="0" w:space="0" w:color="auto"/>
              </w:divBdr>
            </w:div>
            <w:div w:id="1482967872">
              <w:marLeft w:val="0"/>
              <w:marRight w:val="0"/>
              <w:marTop w:val="0"/>
              <w:marBottom w:val="0"/>
              <w:divBdr>
                <w:top w:val="none" w:sz="0" w:space="0" w:color="auto"/>
                <w:left w:val="none" w:sz="0" w:space="0" w:color="auto"/>
                <w:bottom w:val="none" w:sz="0" w:space="0" w:color="auto"/>
                <w:right w:val="none" w:sz="0" w:space="0" w:color="auto"/>
              </w:divBdr>
            </w:div>
            <w:div w:id="1832988324">
              <w:marLeft w:val="0"/>
              <w:marRight w:val="0"/>
              <w:marTop w:val="0"/>
              <w:marBottom w:val="0"/>
              <w:divBdr>
                <w:top w:val="none" w:sz="0" w:space="0" w:color="auto"/>
                <w:left w:val="none" w:sz="0" w:space="0" w:color="auto"/>
                <w:bottom w:val="none" w:sz="0" w:space="0" w:color="auto"/>
                <w:right w:val="none" w:sz="0" w:space="0" w:color="auto"/>
              </w:divBdr>
            </w:div>
            <w:div w:id="1849517535">
              <w:marLeft w:val="0"/>
              <w:marRight w:val="0"/>
              <w:marTop w:val="0"/>
              <w:marBottom w:val="0"/>
              <w:divBdr>
                <w:top w:val="none" w:sz="0" w:space="0" w:color="auto"/>
                <w:left w:val="none" w:sz="0" w:space="0" w:color="auto"/>
                <w:bottom w:val="none" w:sz="0" w:space="0" w:color="auto"/>
                <w:right w:val="none" w:sz="0" w:space="0" w:color="auto"/>
              </w:divBdr>
            </w:div>
            <w:div w:id="1229531962">
              <w:marLeft w:val="0"/>
              <w:marRight w:val="0"/>
              <w:marTop w:val="0"/>
              <w:marBottom w:val="0"/>
              <w:divBdr>
                <w:top w:val="none" w:sz="0" w:space="0" w:color="auto"/>
                <w:left w:val="none" w:sz="0" w:space="0" w:color="auto"/>
                <w:bottom w:val="none" w:sz="0" w:space="0" w:color="auto"/>
                <w:right w:val="none" w:sz="0" w:space="0" w:color="auto"/>
              </w:divBdr>
            </w:div>
            <w:div w:id="1890724196">
              <w:marLeft w:val="0"/>
              <w:marRight w:val="0"/>
              <w:marTop w:val="0"/>
              <w:marBottom w:val="0"/>
              <w:divBdr>
                <w:top w:val="none" w:sz="0" w:space="0" w:color="auto"/>
                <w:left w:val="none" w:sz="0" w:space="0" w:color="auto"/>
                <w:bottom w:val="none" w:sz="0" w:space="0" w:color="auto"/>
                <w:right w:val="none" w:sz="0" w:space="0" w:color="auto"/>
              </w:divBdr>
            </w:div>
            <w:div w:id="1850219034">
              <w:marLeft w:val="0"/>
              <w:marRight w:val="0"/>
              <w:marTop w:val="0"/>
              <w:marBottom w:val="0"/>
              <w:divBdr>
                <w:top w:val="none" w:sz="0" w:space="0" w:color="auto"/>
                <w:left w:val="none" w:sz="0" w:space="0" w:color="auto"/>
                <w:bottom w:val="none" w:sz="0" w:space="0" w:color="auto"/>
                <w:right w:val="none" w:sz="0" w:space="0" w:color="auto"/>
              </w:divBdr>
            </w:div>
            <w:div w:id="1856724395">
              <w:marLeft w:val="0"/>
              <w:marRight w:val="0"/>
              <w:marTop w:val="0"/>
              <w:marBottom w:val="0"/>
              <w:divBdr>
                <w:top w:val="none" w:sz="0" w:space="0" w:color="auto"/>
                <w:left w:val="none" w:sz="0" w:space="0" w:color="auto"/>
                <w:bottom w:val="none" w:sz="0" w:space="0" w:color="auto"/>
                <w:right w:val="none" w:sz="0" w:space="0" w:color="auto"/>
              </w:divBdr>
            </w:div>
            <w:div w:id="447284098">
              <w:marLeft w:val="0"/>
              <w:marRight w:val="0"/>
              <w:marTop w:val="0"/>
              <w:marBottom w:val="0"/>
              <w:divBdr>
                <w:top w:val="none" w:sz="0" w:space="0" w:color="auto"/>
                <w:left w:val="none" w:sz="0" w:space="0" w:color="auto"/>
                <w:bottom w:val="none" w:sz="0" w:space="0" w:color="auto"/>
                <w:right w:val="none" w:sz="0" w:space="0" w:color="auto"/>
              </w:divBdr>
            </w:div>
            <w:div w:id="425228048">
              <w:marLeft w:val="0"/>
              <w:marRight w:val="0"/>
              <w:marTop w:val="0"/>
              <w:marBottom w:val="0"/>
              <w:divBdr>
                <w:top w:val="none" w:sz="0" w:space="0" w:color="auto"/>
                <w:left w:val="none" w:sz="0" w:space="0" w:color="auto"/>
                <w:bottom w:val="none" w:sz="0" w:space="0" w:color="auto"/>
                <w:right w:val="none" w:sz="0" w:space="0" w:color="auto"/>
              </w:divBdr>
            </w:div>
            <w:div w:id="1055934052">
              <w:marLeft w:val="0"/>
              <w:marRight w:val="0"/>
              <w:marTop w:val="0"/>
              <w:marBottom w:val="0"/>
              <w:divBdr>
                <w:top w:val="none" w:sz="0" w:space="0" w:color="auto"/>
                <w:left w:val="none" w:sz="0" w:space="0" w:color="auto"/>
                <w:bottom w:val="none" w:sz="0" w:space="0" w:color="auto"/>
                <w:right w:val="none" w:sz="0" w:space="0" w:color="auto"/>
              </w:divBdr>
            </w:div>
            <w:div w:id="203071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17492">
      <w:bodyDiv w:val="1"/>
      <w:marLeft w:val="0"/>
      <w:marRight w:val="0"/>
      <w:marTop w:val="0"/>
      <w:marBottom w:val="0"/>
      <w:divBdr>
        <w:top w:val="none" w:sz="0" w:space="0" w:color="auto"/>
        <w:left w:val="none" w:sz="0" w:space="0" w:color="auto"/>
        <w:bottom w:val="none" w:sz="0" w:space="0" w:color="auto"/>
        <w:right w:val="none" w:sz="0" w:space="0" w:color="auto"/>
      </w:divBdr>
    </w:div>
    <w:div w:id="837426704">
      <w:bodyDiv w:val="1"/>
      <w:marLeft w:val="0"/>
      <w:marRight w:val="0"/>
      <w:marTop w:val="0"/>
      <w:marBottom w:val="0"/>
      <w:divBdr>
        <w:top w:val="none" w:sz="0" w:space="0" w:color="auto"/>
        <w:left w:val="none" w:sz="0" w:space="0" w:color="auto"/>
        <w:bottom w:val="none" w:sz="0" w:space="0" w:color="auto"/>
        <w:right w:val="none" w:sz="0" w:space="0" w:color="auto"/>
      </w:divBdr>
      <w:divsChild>
        <w:div w:id="1649893325">
          <w:marLeft w:val="0"/>
          <w:marRight w:val="0"/>
          <w:marTop w:val="450"/>
          <w:marBottom w:val="0"/>
          <w:divBdr>
            <w:top w:val="none" w:sz="0" w:space="0" w:color="auto"/>
            <w:left w:val="none" w:sz="0" w:space="0" w:color="auto"/>
            <w:bottom w:val="none" w:sz="0" w:space="0" w:color="auto"/>
            <w:right w:val="none" w:sz="0" w:space="0" w:color="auto"/>
          </w:divBdr>
          <w:divsChild>
            <w:div w:id="575363345">
              <w:marLeft w:val="0"/>
              <w:marRight w:val="0"/>
              <w:marTop w:val="0"/>
              <w:marBottom w:val="300"/>
              <w:divBdr>
                <w:top w:val="none" w:sz="0" w:space="0" w:color="auto"/>
                <w:left w:val="none" w:sz="0" w:space="0" w:color="auto"/>
                <w:bottom w:val="none" w:sz="0" w:space="0" w:color="auto"/>
                <w:right w:val="none" w:sz="0" w:space="0" w:color="auto"/>
              </w:divBdr>
            </w:div>
            <w:div w:id="259221091">
              <w:marLeft w:val="0"/>
              <w:marRight w:val="0"/>
              <w:marTop w:val="0"/>
              <w:marBottom w:val="300"/>
              <w:divBdr>
                <w:top w:val="none" w:sz="0" w:space="0" w:color="auto"/>
                <w:left w:val="none" w:sz="0" w:space="0" w:color="auto"/>
                <w:bottom w:val="none" w:sz="0" w:space="0" w:color="auto"/>
                <w:right w:val="none" w:sz="0" w:space="0" w:color="auto"/>
              </w:divBdr>
            </w:div>
            <w:div w:id="2021542579">
              <w:marLeft w:val="0"/>
              <w:marRight w:val="0"/>
              <w:marTop w:val="0"/>
              <w:marBottom w:val="300"/>
              <w:divBdr>
                <w:top w:val="none" w:sz="0" w:space="0" w:color="auto"/>
                <w:left w:val="none" w:sz="0" w:space="0" w:color="auto"/>
                <w:bottom w:val="none" w:sz="0" w:space="0" w:color="auto"/>
                <w:right w:val="none" w:sz="0" w:space="0" w:color="auto"/>
              </w:divBdr>
            </w:div>
          </w:divsChild>
        </w:div>
        <w:div w:id="1114253782">
          <w:marLeft w:val="0"/>
          <w:marRight w:val="0"/>
          <w:marTop w:val="0"/>
          <w:marBottom w:val="0"/>
          <w:divBdr>
            <w:top w:val="none" w:sz="0" w:space="0" w:color="auto"/>
            <w:left w:val="none" w:sz="0" w:space="0" w:color="auto"/>
            <w:bottom w:val="none" w:sz="0" w:space="0" w:color="auto"/>
            <w:right w:val="none" w:sz="0" w:space="0" w:color="auto"/>
          </w:divBdr>
          <w:divsChild>
            <w:div w:id="2018579045">
              <w:marLeft w:val="-225"/>
              <w:marRight w:val="-225"/>
              <w:marTop w:val="0"/>
              <w:marBottom w:val="0"/>
              <w:divBdr>
                <w:top w:val="none" w:sz="0" w:space="0" w:color="auto"/>
                <w:left w:val="none" w:sz="0" w:space="0" w:color="auto"/>
                <w:bottom w:val="none" w:sz="0" w:space="0" w:color="auto"/>
                <w:right w:val="none" w:sz="0" w:space="0" w:color="auto"/>
              </w:divBdr>
              <w:divsChild>
                <w:div w:id="1502888614">
                  <w:marLeft w:val="0"/>
                  <w:marRight w:val="0"/>
                  <w:marTop w:val="0"/>
                  <w:marBottom w:val="0"/>
                  <w:divBdr>
                    <w:top w:val="none" w:sz="0" w:space="0" w:color="auto"/>
                    <w:left w:val="none" w:sz="0" w:space="0" w:color="auto"/>
                    <w:bottom w:val="none" w:sz="0" w:space="0" w:color="auto"/>
                    <w:right w:val="none" w:sz="0" w:space="0" w:color="auto"/>
                  </w:divBdr>
                  <w:divsChild>
                    <w:div w:id="139419247">
                      <w:marLeft w:val="0"/>
                      <w:marRight w:val="0"/>
                      <w:marTop w:val="0"/>
                      <w:marBottom w:val="0"/>
                      <w:divBdr>
                        <w:top w:val="none" w:sz="0" w:space="0" w:color="auto"/>
                        <w:left w:val="none" w:sz="0" w:space="0" w:color="auto"/>
                        <w:bottom w:val="none" w:sz="0" w:space="0" w:color="auto"/>
                        <w:right w:val="none" w:sz="0" w:space="0" w:color="auto"/>
                      </w:divBdr>
                      <w:divsChild>
                        <w:div w:id="196815255">
                          <w:marLeft w:val="0"/>
                          <w:marRight w:val="0"/>
                          <w:marTop w:val="0"/>
                          <w:marBottom w:val="0"/>
                          <w:divBdr>
                            <w:top w:val="none" w:sz="0" w:space="0" w:color="auto"/>
                            <w:left w:val="none" w:sz="0" w:space="0" w:color="auto"/>
                            <w:bottom w:val="none" w:sz="0" w:space="0" w:color="auto"/>
                            <w:right w:val="none" w:sz="0" w:space="0" w:color="auto"/>
                          </w:divBdr>
                          <w:divsChild>
                            <w:div w:id="183352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826980">
                  <w:marLeft w:val="0"/>
                  <w:marRight w:val="0"/>
                  <w:marTop w:val="0"/>
                  <w:marBottom w:val="0"/>
                  <w:divBdr>
                    <w:top w:val="none" w:sz="0" w:space="0" w:color="auto"/>
                    <w:left w:val="none" w:sz="0" w:space="0" w:color="auto"/>
                    <w:bottom w:val="none" w:sz="0" w:space="0" w:color="auto"/>
                    <w:right w:val="none" w:sz="0" w:space="0" w:color="auto"/>
                  </w:divBdr>
                  <w:divsChild>
                    <w:div w:id="1652365463">
                      <w:marLeft w:val="0"/>
                      <w:marRight w:val="0"/>
                      <w:marTop w:val="0"/>
                      <w:marBottom w:val="0"/>
                      <w:divBdr>
                        <w:top w:val="none" w:sz="0" w:space="0" w:color="auto"/>
                        <w:left w:val="none" w:sz="0" w:space="0" w:color="auto"/>
                        <w:bottom w:val="none" w:sz="0" w:space="0" w:color="auto"/>
                        <w:right w:val="none" w:sz="0" w:space="0" w:color="auto"/>
                      </w:divBdr>
                      <w:divsChild>
                        <w:div w:id="1576159333">
                          <w:marLeft w:val="0"/>
                          <w:marRight w:val="0"/>
                          <w:marTop w:val="0"/>
                          <w:marBottom w:val="0"/>
                          <w:divBdr>
                            <w:top w:val="none" w:sz="0" w:space="0" w:color="auto"/>
                            <w:left w:val="none" w:sz="0" w:space="0" w:color="auto"/>
                            <w:bottom w:val="none" w:sz="0" w:space="0" w:color="auto"/>
                            <w:right w:val="none" w:sz="0" w:space="0" w:color="auto"/>
                          </w:divBdr>
                          <w:divsChild>
                            <w:div w:id="1329746890">
                              <w:marLeft w:val="0"/>
                              <w:marRight w:val="0"/>
                              <w:marTop w:val="0"/>
                              <w:marBottom w:val="0"/>
                              <w:divBdr>
                                <w:top w:val="none" w:sz="0" w:space="0" w:color="auto"/>
                                <w:left w:val="none" w:sz="0" w:space="0" w:color="auto"/>
                                <w:bottom w:val="none" w:sz="0" w:space="0" w:color="auto"/>
                                <w:right w:val="none" w:sz="0" w:space="0" w:color="auto"/>
                              </w:divBdr>
                              <w:divsChild>
                                <w:div w:id="1421412807">
                                  <w:marLeft w:val="0"/>
                                  <w:marRight w:val="0"/>
                                  <w:marTop w:val="0"/>
                                  <w:marBottom w:val="525"/>
                                  <w:divBdr>
                                    <w:top w:val="none" w:sz="0" w:space="0" w:color="auto"/>
                                    <w:left w:val="none" w:sz="0" w:space="0" w:color="auto"/>
                                    <w:bottom w:val="none" w:sz="0" w:space="0" w:color="auto"/>
                                    <w:right w:val="none" w:sz="0" w:space="0" w:color="auto"/>
                                  </w:divBdr>
                                  <w:divsChild>
                                    <w:div w:id="890111319">
                                      <w:marLeft w:val="0"/>
                                      <w:marRight w:val="0"/>
                                      <w:marTop w:val="0"/>
                                      <w:marBottom w:val="0"/>
                                      <w:divBdr>
                                        <w:top w:val="none" w:sz="0" w:space="0" w:color="auto"/>
                                        <w:left w:val="none" w:sz="0" w:space="0" w:color="auto"/>
                                        <w:bottom w:val="none" w:sz="0" w:space="0" w:color="auto"/>
                                        <w:right w:val="none" w:sz="0" w:space="0" w:color="auto"/>
                                      </w:divBdr>
                                      <w:divsChild>
                                        <w:div w:id="213097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9298">
                                  <w:marLeft w:val="0"/>
                                  <w:marRight w:val="0"/>
                                  <w:marTop w:val="0"/>
                                  <w:marBottom w:val="525"/>
                                  <w:divBdr>
                                    <w:top w:val="none" w:sz="0" w:space="0" w:color="auto"/>
                                    <w:left w:val="none" w:sz="0" w:space="0" w:color="auto"/>
                                    <w:bottom w:val="none" w:sz="0" w:space="0" w:color="auto"/>
                                    <w:right w:val="none" w:sz="0" w:space="0" w:color="auto"/>
                                  </w:divBdr>
                                  <w:divsChild>
                                    <w:div w:id="2027245437">
                                      <w:marLeft w:val="0"/>
                                      <w:marRight w:val="0"/>
                                      <w:marTop w:val="0"/>
                                      <w:marBottom w:val="0"/>
                                      <w:divBdr>
                                        <w:top w:val="none" w:sz="0" w:space="0" w:color="auto"/>
                                        <w:left w:val="none" w:sz="0" w:space="0" w:color="auto"/>
                                        <w:bottom w:val="none" w:sz="0" w:space="0" w:color="auto"/>
                                        <w:right w:val="none" w:sz="0" w:space="0" w:color="auto"/>
                                      </w:divBdr>
                                      <w:divsChild>
                                        <w:div w:id="176625412">
                                          <w:marLeft w:val="0"/>
                                          <w:marRight w:val="0"/>
                                          <w:marTop w:val="0"/>
                                          <w:marBottom w:val="0"/>
                                          <w:divBdr>
                                            <w:top w:val="none" w:sz="0" w:space="0" w:color="auto"/>
                                            <w:left w:val="none" w:sz="0" w:space="0" w:color="auto"/>
                                            <w:bottom w:val="none" w:sz="0" w:space="0" w:color="auto"/>
                                            <w:right w:val="none" w:sz="0" w:space="0" w:color="auto"/>
                                          </w:divBdr>
                                          <w:divsChild>
                                            <w:div w:id="2040349607">
                                              <w:marLeft w:val="0"/>
                                              <w:marRight w:val="0"/>
                                              <w:marTop w:val="0"/>
                                              <w:marBottom w:val="0"/>
                                              <w:divBdr>
                                                <w:top w:val="none" w:sz="0" w:space="0" w:color="auto"/>
                                                <w:left w:val="none" w:sz="0" w:space="0" w:color="auto"/>
                                                <w:bottom w:val="none" w:sz="0" w:space="0" w:color="auto"/>
                                                <w:right w:val="none" w:sz="0" w:space="0" w:color="auto"/>
                                              </w:divBdr>
                                              <w:divsChild>
                                                <w:div w:id="84555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221886">
                              <w:marLeft w:val="0"/>
                              <w:marRight w:val="0"/>
                              <w:marTop w:val="0"/>
                              <w:marBottom w:val="0"/>
                              <w:divBdr>
                                <w:top w:val="none" w:sz="0" w:space="0" w:color="auto"/>
                                <w:left w:val="none" w:sz="0" w:space="0" w:color="auto"/>
                                <w:bottom w:val="none" w:sz="0" w:space="0" w:color="auto"/>
                                <w:right w:val="none" w:sz="0" w:space="0" w:color="auto"/>
                              </w:divBdr>
                              <w:divsChild>
                                <w:div w:id="41891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536977">
          <w:marLeft w:val="0"/>
          <w:marRight w:val="0"/>
          <w:marTop w:val="0"/>
          <w:marBottom w:val="0"/>
          <w:divBdr>
            <w:top w:val="none" w:sz="0" w:space="0" w:color="auto"/>
            <w:left w:val="none" w:sz="0" w:space="0" w:color="auto"/>
            <w:bottom w:val="none" w:sz="0" w:space="0" w:color="auto"/>
            <w:right w:val="none" w:sz="0" w:space="0" w:color="auto"/>
          </w:divBdr>
        </w:div>
      </w:divsChild>
    </w:div>
    <w:div w:id="970788971">
      <w:bodyDiv w:val="1"/>
      <w:marLeft w:val="0"/>
      <w:marRight w:val="0"/>
      <w:marTop w:val="0"/>
      <w:marBottom w:val="0"/>
      <w:divBdr>
        <w:top w:val="none" w:sz="0" w:space="0" w:color="auto"/>
        <w:left w:val="none" w:sz="0" w:space="0" w:color="auto"/>
        <w:bottom w:val="none" w:sz="0" w:space="0" w:color="auto"/>
        <w:right w:val="none" w:sz="0" w:space="0" w:color="auto"/>
      </w:divBdr>
    </w:div>
    <w:div w:id="984622725">
      <w:bodyDiv w:val="1"/>
      <w:marLeft w:val="0"/>
      <w:marRight w:val="0"/>
      <w:marTop w:val="0"/>
      <w:marBottom w:val="0"/>
      <w:divBdr>
        <w:top w:val="none" w:sz="0" w:space="0" w:color="auto"/>
        <w:left w:val="none" w:sz="0" w:space="0" w:color="auto"/>
        <w:bottom w:val="none" w:sz="0" w:space="0" w:color="auto"/>
        <w:right w:val="none" w:sz="0" w:space="0" w:color="auto"/>
      </w:divBdr>
      <w:divsChild>
        <w:div w:id="1646206346">
          <w:marLeft w:val="0"/>
          <w:marRight w:val="0"/>
          <w:marTop w:val="0"/>
          <w:marBottom w:val="225"/>
          <w:divBdr>
            <w:top w:val="none" w:sz="0" w:space="0" w:color="auto"/>
            <w:left w:val="none" w:sz="0" w:space="0" w:color="auto"/>
            <w:bottom w:val="none" w:sz="0" w:space="0" w:color="auto"/>
            <w:right w:val="none" w:sz="0" w:space="0" w:color="auto"/>
          </w:divBdr>
          <w:divsChild>
            <w:div w:id="1609436030">
              <w:marLeft w:val="0"/>
              <w:marRight w:val="0"/>
              <w:marTop w:val="0"/>
              <w:marBottom w:val="0"/>
              <w:divBdr>
                <w:top w:val="none" w:sz="0" w:space="0" w:color="auto"/>
                <w:left w:val="none" w:sz="0" w:space="0" w:color="auto"/>
                <w:bottom w:val="none" w:sz="0" w:space="0" w:color="auto"/>
                <w:right w:val="none" w:sz="0" w:space="0" w:color="auto"/>
              </w:divBdr>
              <w:divsChild>
                <w:div w:id="1878085420">
                  <w:marLeft w:val="0"/>
                  <w:marRight w:val="0"/>
                  <w:marTop w:val="0"/>
                  <w:marBottom w:val="0"/>
                  <w:divBdr>
                    <w:top w:val="none" w:sz="0" w:space="0" w:color="auto"/>
                    <w:left w:val="none" w:sz="0" w:space="0" w:color="auto"/>
                    <w:bottom w:val="none" w:sz="0" w:space="0" w:color="auto"/>
                    <w:right w:val="none" w:sz="0" w:space="0" w:color="auto"/>
                  </w:divBdr>
                  <w:divsChild>
                    <w:div w:id="2088189265">
                      <w:marLeft w:val="0"/>
                      <w:marRight w:val="0"/>
                      <w:marTop w:val="0"/>
                      <w:marBottom w:val="0"/>
                      <w:divBdr>
                        <w:top w:val="none" w:sz="0" w:space="0" w:color="auto"/>
                        <w:left w:val="none" w:sz="0" w:space="0" w:color="auto"/>
                        <w:bottom w:val="none" w:sz="0" w:space="0" w:color="auto"/>
                        <w:right w:val="none" w:sz="0" w:space="0" w:color="auto"/>
                      </w:divBdr>
                      <w:divsChild>
                        <w:div w:id="2049837583">
                          <w:marLeft w:val="0"/>
                          <w:marRight w:val="0"/>
                          <w:marTop w:val="0"/>
                          <w:marBottom w:val="0"/>
                          <w:divBdr>
                            <w:top w:val="none" w:sz="0" w:space="0" w:color="auto"/>
                            <w:left w:val="none" w:sz="0" w:space="0" w:color="auto"/>
                            <w:bottom w:val="none" w:sz="0" w:space="0" w:color="auto"/>
                            <w:right w:val="none" w:sz="0" w:space="0" w:color="auto"/>
                          </w:divBdr>
                          <w:divsChild>
                            <w:div w:id="280575824">
                              <w:marLeft w:val="0"/>
                              <w:marRight w:val="0"/>
                              <w:marTop w:val="0"/>
                              <w:marBottom w:val="0"/>
                              <w:divBdr>
                                <w:top w:val="none" w:sz="0" w:space="0" w:color="auto"/>
                                <w:left w:val="none" w:sz="0" w:space="0" w:color="auto"/>
                                <w:bottom w:val="none" w:sz="0" w:space="0" w:color="auto"/>
                                <w:right w:val="none" w:sz="0" w:space="0" w:color="auto"/>
                              </w:divBdr>
                            </w:div>
                            <w:div w:id="1923224380">
                              <w:marLeft w:val="0"/>
                              <w:marRight w:val="0"/>
                              <w:marTop w:val="240"/>
                              <w:marBottom w:val="120"/>
                              <w:divBdr>
                                <w:top w:val="none" w:sz="0" w:space="0" w:color="auto"/>
                                <w:left w:val="none" w:sz="0" w:space="0" w:color="auto"/>
                                <w:bottom w:val="none" w:sz="0" w:space="0" w:color="auto"/>
                                <w:right w:val="none" w:sz="0" w:space="0" w:color="auto"/>
                              </w:divBdr>
                              <w:divsChild>
                                <w:div w:id="1570074064">
                                  <w:marLeft w:val="0"/>
                                  <w:marRight w:val="0"/>
                                  <w:marTop w:val="0"/>
                                  <w:marBottom w:val="0"/>
                                  <w:divBdr>
                                    <w:top w:val="none" w:sz="0" w:space="0" w:color="auto"/>
                                    <w:left w:val="none" w:sz="0" w:space="0" w:color="auto"/>
                                    <w:bottom w:val="none" w:sz="0" w:space="0" w:color="auto"/>
                                    <w:right w:val="none" w:sz="0" w:space="0" w:color="auto"/>
                                  </w:divBdr>
                                  <w:divsChild>
                                    <w:div w:id="1032150789">
                                      <w:marLeft w:val="0"/>
                                      <w:marRight w:val="0"/>
                                      <w:marTop w:val="0"/>
                                      <w:marBottom w:val="0"/>
                                      <w:divBdr>
                                        <w:top w:val="none" w:sz="0" w:space="0" w:color="auto"/>
                                        <w:left w:val="none" w:sz="0" w:space="0" w:color="auto"/>
                                        <w:bottom w:val="none" w:sz="0" w:space="0" w:color="auto"/>
                                        <w:right w:val="none" w:sz="0" w:space="0" w:color="auto"/>
                                      </w:divBdr>
                                      <w:divsChild>
                                        <w:div w:id="193555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606952">
                                  <w:marLeft w:val="0"/>
                                  <w:marRight w:val="0"/>
                                  <w:marTop w:val="75"/>
                                  <w:marBottom w:val="0"/>
                                  <w:divBdr>
                                    <w:top w:val="none" w:sz="0" w:space="0" w:color="auto"/>
                                    <w:left w:val="none" w:sz="0" w:space="0" w:color="auto"/>
                                    <w:bottom w:val="none" w:sz="0" w:space="0" w:color="auto"/>
                                    <w:right w:val="none" w:sz="0" w:space="0" w:color="auto"/>
                                  </w:divBdr>
                                  <w:divsChild>
                                    <w:div w:id="460226144">
                                      <w:marLeft w:val="0"/>
                                      <w:marRight w:val="0"/>
                                      <w:marTop w:val="0"/>
                                      <w:marBottom w:val="0"/>
                                      <w:divBdr>
                                        <w:top w:val="none" w:sz="0" w:space="0" w:color="auto"/>
                                        <w:left w:val="none" w:sz="0" w:space="0" w:color="auto"/>
                                        <w:bottom w:val="none" w:sz="0" w:space="0" w:color="auto"/>
                                        <w:right w:val="none" w:sz="0" w:space="0" w:color="auto"/>
                                      </w:divBdr>
                                      <w:divsChild>
                                        <w:div w:id="1522624280">
                                          <w:marLeft w:val="0"/>
                                          <w:marRight w:val="0"/>
                                          <w:marTop w:val="0"/>
                                          <w:marBottom w:val="0"/>
                                          <w:divBdr>
                                            <w:top w:val="none" w:sz="0" w:space="0" w:color="auto"/>
                                            <w:left w:val="none" w:sz="0" w:space="0" w:color="auto"/>
                                            <w:bottom w:val="none" w:sz="0" w:space="0" w:color="auto"/>
                                            <w:right w:val="none" w:sz="0" w:space="0" w:color="auto"/>
                                          </w:divBdr>
                                          <w:divsChild>
                                            <w:div w:id="24681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13571">
                                  <w:marLeft w:val="0"/>
                                  <w:marRight w:val="0"/>
                                  <w:marTop w:val="75"/>
                                  <w:marBottom w:val="0"/>
                                  <w:divBdr>
                                    <w:top w:val="none" w:sz="0" w:space="0" w:color="auto"/>
                                    <w:left w:val="none" w:sz="0" w:space="0" w:color="auto"/>
                                    <w:bottom w:val="none" w:sz="0" w:space="0" w:color="auto"/>
                                    <w:right w:val="none" w:sz="0" w:space="0" w:color="auto"/>
                                  </w:divBdr>
                                  <w:divsChild>
                                    <w:div w:id="977030073">
                                      <w:marLeft w:val="0"/>
                                      <w:marRight w:val="0"/>
                                      <w:marTop w:val="0"/>
                                      <w:marBottom w:val="0"/>
                                      <w:divBdr>
                                        <w:top w:val="none" w:sz="0" w:space="0" w:color="auto"/>
                                        <w:left w:val="none" w:sz="0" w:space="0" w:color="auto"/>
                                        <w:bottom w:val="none" w:sz="0" w:space="0" w:color="auto"/>
                                        <w:right w:val="none" w:sz="0" w:space="0" w:color="auto"/>
                                      </w:divBdr>
                                      <w:divsChild>
                                        <w:div w:id="1173030650">
                                          <w:marLeft w:val="0"/>
                                          <w:marRight w:val="0"/>
                                          <w:marTop w:val="0"/>
                                          <w:marBottom w:val="0"/>
                                          <w:divBdr>
                                            <w:top w:val="none" w:sz="0" w:space="0" w:color="auto"/>
                                            <w:left w:val="none" w:sz="0" w:space="0" w:color="auto"/>
                                            <w:bottom w:val="none" w:sz="0" w:space="0" w:color="auto"/>
                                            <w:right w:val="none" w:sz="0" w:space="0" w:color="auto"/>
                                          </w:divBdr>
                                          <w:divsChild>
                                            <w:div w:id="14561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3942467">
      <w:bodyDiv w:val="1"/>
      <w:marLeft w:val="0"/>
      <w:marRight w:val="0"/>
      <w:marTop w:val="0"/>
      <w:marBottom w:val="0"/>
      <w:divBdr>
        <w:top w:val="none" w:sz="0" w:space="0" w:color="auto"/>
        <w:left w:val="none" w:sz="0" w:space="0" w:color="auto"/>
        <w:bottom w:val="none" w:sz="0" w:space="0" w:color="auto"/>
        <w:right w:val="none" w:sz="0" w:space="0" w:color="auto"/>
      </w:divBdr>
      <w:divsChild>
        <w:div w:id="1346634544">
          <w:marLeft w:val="0"/>
          <w:marRight w:val="0"/>
          <w:marTop w:val="0"/>
          <w:marBottom w:val="0"/>
          <w:divBdr>
            <w:top w:val="none" w:sz="0" w:space="0" w:color="auto"/>
            <w:left w:val="none" w:sz="0" w:space="0" w:color="auto"/>
            <w:bottom w:val="none" w:sz="0" w:space="0" w:color="auto"/>
            <w:right w:val="none" w:sz="0" w:space="0" w:color="auto"/>
          </w:divBdr>
          <w:divsChild>
            <w:div w:id="212461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727177">
      <w:bodyDiv w:val="1"/>
      <w:marLeft w:val="0"/>
      <w:marRight w:val="0"/>
      <w:marTop w:val="0"/>
      <w:marBottom w:val="0"/>
      <w:divBdr>
        <w:top w:val="none" w:sz="0" w:space="0" w:color="auto"/>
        <w:left w:val="none" w:sz="0" w:space="0" w:color="auto"/>
        <w:bottom w:val="none" w:sz="0" w:space="0" w:color="auto"/>
        <w:right w:val="none" w:sz="0" w:space="0" w:color="auto"/>
      </w:divBdr>
      <w:divsChild>
        <w:div w:id="1403912250">
          <w:marLeft w:val="0"/>
          <w:marRight w:val="0"/>
          <w:marTop w:val="0"/>
          <w:marBottom w:val="690"/>
          <w:divBdr>
            <w:top w:val="none" w:sz="0" w:space="0" w:color="auto"/>
            <w:left w:val="none" w:sz="0" w:space="0" w:color="auto"/>
            <w:bottom w:val="none" w:sz="0" w:space="0" w:color="auto"/>
            <w:right w:val="none" w:sz="0" w:space="0" w:color="auto"/>
          </w:divBdr>
          <w:divsChild>
            <w:div w:id="18630650">
              <w:marLeft w:val="0"/>
              <w:marRight w:val="0"/>
              <w:marTop w:val="0"/>
              <w:marBottom w:val="0"/>
              <w:divBdr>
                <w:top w:val="none" w:sz="0" w:space="0" w:color="auto"/>
                <w:left w:val="none" w:sz="0" w:space="0" w:color="auto"/>
                <w:bottom w:val="none" w:sz="0" w:space="0" w:color="auto"/>
                <w:right w:val="none" w:sz="0" w:space="0" w:color="auto"/>
              </w:divBdr>
              <w:divsChild>
                <w:div w:id="1314485177">
                  <w:marLeft w:val="0"/>
                  <w:marRight w:val="0"/>
                  <w:marTop w:val="0"/>
                  <w:marBottom w:val="150"/>
                  <w:divBdr>
                    <w:top w:val="none" w:sz="0" w:space="0" w:color="auto"/>
                    <w:left w:val="none" w:sz="0" w:space="0" w:color="auto"/>
                    <w:bottom w:val="none" w:sz="0" w:space="0" w:color="auto"/>
                    <w:right w:val="none" w:sz="0" w:space="0" w:color="auto"/>
                  </w:divBdr>
                </w:div>
                <w:div w:id="14428587">
                  <w:marLeft w:val="0"/>
                  <w:marRight w:val="0"/>
                  <w:marTop w:val="0"/>
                  <w:marBottom w:val="0"/>
                  <w:divBdr>
                    <w:top w:val="none" w:sz="0" w:space="0" w:color="auto"/>
                    <w:left w:val="none" w:sz="0" w:space="0" w:color="auto"/>
                    <w:bottom w:val="none" w:sz="0" w:space="0" w:color="auto"/>
                    <w:right w:val="none" w:sz="0" w:space="0" w:color="auto"/>
                  </w:divBdr>
                </w:div>
                <w:div w:id="1227761677">
                  <w:marLeft w:val="0"/>
                  <w:marRight w:val="0"/>
                  <w:marTop w:val="0"/>
                  <w:marBottom w:val="0"/>
                  <w:divBdr>
                    <w:top w:val="none" w:sz="0" w:space="0" w:color="auto"/>
                    <w:left w:val="none" w:sz="0" w:space="0" w:color="auto"/>
                    <w:bottom w:val="none" w:sz="0" w:space="0" w:color="auto"/>
                    <w:right w:val="none" w:sz="0" w:space="0" w:color="auto"/>
                  </w:divBdr>
                </w:div>
                <w:div w:id="1441610364">
                  <w:marLeft w:val="0"/>
                  <w:marRight w:val="0"/>
                  <w:marTop w:val="0"/>
                  <w:marBottom w:val="0"/>
                  <w:divBdr>
                    <w:top w:val="none" w:sz="0" w:space="0" w:color="auto"/>
                    <w:left w:val="none" w:sz="0" w:space="0" w:color="auto"/>
                    <w:bottom w:val="none" w:sz="0" w:space="0" w:color="auto"/>
                    <w:right w:val="none" w:sz="0" w:space="0" w:color="auto"/>
                  </w:divBdr>
                </w:div>
                <w:div w:id="161505749">
                  <w:marLeft w:val="0"/>
                  <w:marRight w:val="0"/>
                  <w:marTop w:val="0"/>
                  <w:marBottom w:val="0"/>
                  <w:divBdr>
                    <w:top w:val="none" w:sz="0" w:space="0" w:color="auto"/>
                    <w:left w:val="none" w:sz="0" w:space="0" w:color="auto"/>
                    <w:bottom w:val="none" w:sz="0" w:space="0" w:color="auto"/>
                    <w:right w:val="none" w:sz="0" w:space="0" w:color="auto"/>
                  </w:divBdr>
                </w:div>
                <w:div w:id="116866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911307">
          <w:marLeft w:val="0"/>
          <w:marRight w:val="0"/>
          <w:marTop w:val="0"/>
          <w:marBottom w:val="0"/>
          <w:divBdr>
            <w:top w:val="none" w:sz="0" w:space="0" w:color="auto"/>
            <w:left w:val="none" w:sz="0" w:space="0" w:color="auto"/>
            <w:bottom w:val="none" w:sz="0" w:space="0" w:color="auto"/>
            <w:right w:val="none" w:sz="0" w:space="0" w:color="auto"/>
          </w:divBdr>
          <w:divsChild>
            <w:div w:id="2029065245">
              <w:marLeft w:val="0"/>
              <w:marRight w:val="0"/>
              <w:marTop w:val="0"/>
              <w:marBottom w:val="0"/>
              <w:divBdr>
                <w:top w:val="none" w:sz="0" w:space="0" w:color="auto"/>
                <w:left w:val="none" w:sz="0" w:space="0" w:color="auto"/>
                <w:bottom w:val="none" w:sz="0" w:space="0" w:color="auto"/>
                <w:right w:val="none" w:sz="0" w:space="0" w:color="auto"/>
              </w:divBdr>
              <w:divsChild>
                <w:div w:id="1796870729">
                  <w:marLeft w:val="0"/>
                  <w:marRight w:val="0"/>
                  <w:marTop w:val="0"/>
                  <w:marBottom w:val="690"/>
                  <w:divBdr>
                    <w:top w:val="none" w:sz="0" w:space="0" w:color="auto"/>
                    <w:left w:val="none" w:sz="0" w:space="0" w:color="auto"/>
                    <w:bottom w:val="none" w:sz="0" w:space="0" w:color="auto"/>
                    <w:right w:val="none" w:sz="0" w:space="0" w:color="auto"/>
                  </w:divBdr>
                  <w:divsChild>
                    <w:div w:id="1030373512">
                      <w:marLeft w:val="0"/>
                      <w:marRight w:val="0"/>
                      <w:marTop w:val="0"/>
                      <w:marBottom w:val="150"/>
                      <w:divBdr>
                        <w:top w:val="none" w:sz="0" w:space="0" w:color="auto"/>
                        <w:left w:val="none" w:sz="0" w:space="0" w:color="auto"/>
                        <w:bottom w:val="none" w:sz="0" w:space="0" w:color="auto"/>
                        <w:right w:val="none" w:sz="0" w:space="0" w:color="auto"/>
                      </w:divBdr>
                    </w:div>
                    <w:div w:id="849174883">
                      <w:marLeft w:val="0"/>
                      <w:marRight w:val="0"/>
                      <w:marTop w:val="0"/>
                      <w:marBottom w:val="0"/>
                      <w:divBdr>
                        <w:top w:val="none" w:sz="0" w:space="0" w:color="auto"/>
                        <w:left w:val="none" w:sz="0" w:space="0" w:color="auto"/>
                        <w:bottom w:val="none" w:sz="0" w:space="0" w:color="auto"/>
                        <w:right w:val="none" w:sz="0" w:space="0" w:color="auto"/>
                      </w:divBdr>
                    </w:div>
                    <w:div w:id="294602154">
                      <w:marLeft w:val="0"/>
                      <w:marRight w:val="0"/>
                      <w:marTop w:val="0"/>
                      <w:marBottom w:val="0"/>
                      <w:divBdr>
                        <w:top w:val="none" w:sz="0" w:space="0" w:color="auto"/>
                        <w:left w:val="none" w:sz="0" w:space="0" w:color="auto"/>
                        <w:bottom w:val="none" w:sz="0" w:space="0" w:color="auto"/>
                        <w:right w:val="none" w:sz="0" w:space="0" w:color="auto"/>
                      </w:divBdr>
                    </w:div>
                    <w:div w:id="1073814472">
                      <w:marLeft w:val="0"/>
                      <w:marRight w:val="0"/>
                      <w:marTop w:val="0"/>
                      <w:marBottom w:val="0"/>
                      <w:divBdr>
                        <w:top w:val="none" w:sz="0" w:space="0" w:color="auto"/>
                        <w:left w:val="none" w:sz="0" w:space="0" w:color="auto"/>
                        <w:bottom w:val="none" w:sz="0" w:space="0" w:color="auto"/>
                        <w:right w:val="none" w:sz="0" w:space="0" w:color="auto"/>
                      </w:divBdr>
                    </w:div>
                    <w:div w:id="2057776770">
                      <w:marLeft w:val="0"/>
                      <w:marRight w:val="0"/>
                      <w:marTop w:val="0"/>
                      <w:marBottom w:val="0"/>
                      <w:divBdr>
                        <w:top w:val="none" w:sz="0" w:space="0" w:color="auto"/>
                        <w:left w:val="none" w:sz="0" w:space="0" w:color="auto"/>
                        <w:bottom w:val="none" w:sz="0" w:space="0" w:color="auto"/>
                        <w:right w:val="none" w:sz="0" w:space="0" w:color="auto"/>
                      </w:divBdr>
                    </w:div>
                    <w:div w:id="1645236690">
                      <w:marLeft w:val="0"/>
                      <w:marRight w:val="0"/>
                      <w:marTop w:val="0"/>
                      <w:marBottom w:val="0"/>
                      <w:divBdr>
                        <w:top w:val="none" w:sz="0" w:space="0" w:color="auto"/>
                        <w:left w:val="none" w:sz="0" w:space="0" w:color="auto"/>
                        <w:bottom w:val="none" w:sz="0" w:space="0" w:color="auto"/>
                        <w:right w:val="none" w:sz="0" w:space="0" w:color="auto"/>
                      </w:divBdr>
                    </w:div>
                    <w:div w:id="1725059091">
                      <w:marLeft w:val="0"/>
                      <w:marRight w:val="0"/>
                      <w:marTop w:val="0"/>
                      <w:marBottom w:val="0"/>
                      <w:divBdr>
                        <w:top w:val="none" w:sz="0" w:space="0" w:color="auto"/>
                        <w:left w:val="none" w:sz="0" w:space="0" w:color="auto"/>
                        <w:bottom w:val="none" w:sz="0" w:space="0" w:color="auto"/>
                        <w:right w:val="none" w:sz="0" w:space="0" w:color="auto"/>
                      </w:divBdr>
                    </w:div>
                    <w:div w:id="666132830">
                      <w:marLeft w:val="0"/>
                      <w:marRight w:val="0"/>
                      <w:marTop w:val="0"/>
                      <w:marBottom w:val="0"/>
                      <w:divBdr>
                        <w:top w:val="none" w:sz="0" w:space="0" w:color="auto"/>
                        <w:left w:val="none" w:sz="0" w:space="0" w:color="auto"/>
                        <w:bottom w:val="none" w:sz="0" w:space="0" w:color="auto"/>
                        <w:right w:val="none" w:sz="0" w:space="0" w:color="auto"/>
                      </w:divBdr>
                    </w:div>
                    <w:div w:id="620692720">
                      <w:marLeft w:val="0"/>
                      <w:marRight w:val="0"/>
                      <w:marTop w:val="0"/>
                      <w:marBottom w:val="0"/>
                      <w:divBdr>
                        <w:top w:val="none" w:sz="0" w:space="0" w:color="auto"/>
                        <w:left w:val="none" w:sz="0" w:space="0" w:color="auto"/>
                        <w:bottom w:val="none" w:sz="0" w:space="0" w:color="auto"/>
                        <w:right w:val="none" w:sz="0" w:space="0" w:color="auto"/>
                      </w:divBdr>
                    </w:div>
                    <w:div w:id="500974895">
                      <w:marLeft w:val="0"/>
                      <w:marRight w:val="0"/>
                      <w:marTop w:val="0"/>
                      <w:marBottom w:val="0"/>
                      <w:divBdr>
                        <w:top w:val="none" w:sz="0" w:space="0" w:color="auto"/>
                        <w:left w:val="none" w:sz="0" w:space="0" w:color="auto"/>
                        <w:bottom w:val="none" w:sz="0" w:space="0" w:color="auto"/>
                        <w:right w:val="none" w:sz="0" w:space="0" w:color="auto"/>
                      </w:divBdr>
                    </w:div>
                    <w:div w:id="297807512">
                      <w:marLeft w:val="0"/>
                      <w:marRight w:val="0"/>
                      <w:marTop w:val="0"/>
                      <w:marBottom w:val="0"/>
                      <w:divBdr>
                        <w:top w:val="none" w:sz="0" w:space="0" w:color="auto"/>
                        <w:left w:val="none" w:sz="0" w:space="0" w:color="auto"/>
                        <w:bottom w:val="none" w:sz="0" w:space="0" w:color="auto"/>
                        <w:right w:val="none" w:sz="0" w:space="0" w:color="auto"/>
                      </w:divBdr>
                    </w:div>
                    <w:div w:id="72314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668447">
          <w:marLeft w:val="0"/>
          <w:marRight w:val="0"/>
          <w:marTop w:val="0"/>
          <w:marBottom w:val="0"/>
          <w:divBdr>
            <w:top w:val="none" w:sz="0" w:space="0" w:color="auto"/>
            <w:left w:val="none" w:sz="0" w:space="0" w:color="auto"/>
            <w:bottom w:val="none" w:sz="0" w:space="0" w:color="auto"/>
            <w:right w:val="none" w:sz="0" w:space="0" w:color="auto"/>
          </w:divBdr>
          <w:divsChild>
            <w:div w:id="304092787">
              <w:marLeft w:val="0"/>
              <w:marRight w:val="0"/>
              <w:marTop w:val="0"/>
              <w:marBottom w:val="0"/>
              <w:divBdr>
                <w:top w:val="none" w:sz="0" w:space="0" w:color="auto"/>
                <w:left w:val="none" w:sz="0" w:space="0" w:color="auto"/>
                <w:bottom w:val="none" w:sz="0" w:space="0" w:color="auto"/>
                <w:right w:val="none" w:sz="0" w:space="0" w:color="auto"/>
              </w:divBdr>
              <w:divsChild>
                <w:div w:id="293020565">
                  <w:marLeft w:val="0"/>
                  <w:marRight w:val="0"/>
                  <w:marTop w:val="0"/>
                  <w:marBottom w:val="690"/>
                  <w:divBdr>
                    <w:top w:val="none" w:sz="0" w:space="0" w:color="auto"/>
                    <w:left w:val="none" w:sz="0" w:space="0" w:color="auto"/>
                    <w:bottom w:val="none" w:sz="0" w:space="0" w:color="auto"/>
                    <w:right w:val="none" w:sz="0" w:space="0" w:color="auto"/>
                  </w:divBdr>
                  <w:divsChild>
                    <w:div w:id="17393072">
                      <w:marLeft w:val="0"/>
                      <w:marRight w:val="0"/>
                      <w:marTop w:val="0"/>
                      <w:marBottom w:val="150"/>
                      <w:divBdr>
                        <w:top w:val="none" w:sz="0" w:space="0" w:color="auto"/>
                        <w:left w:val="none" w:sz="0" w:space="0" w:color="auto"/>
                        <w:bottom w:val="none" w:sz="0" w:space="0" w:color="auto"/>
                        <w:right w:val="none" w:sz="0" w:space="0" w:color="auto"/>
                      </w:divBdr>
                    </w:div>
                    <w:div w:id="1241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823992">
      <w:bodyDiv w:val="1"/>
      <w:marLeft w:val="0"/>
      <w:marRight w:val="0"/>
      <w:marTop w:val="0"/>
      <w:marBottom w:val="0"/>
      <w:divBdr>
        <w:top w:val="none" w:sz="0" w:space="0" w:color="auto"/>
        <w:left w:val="none" w:sz="0" w:space="0" w:color="auto"/>
        <w:bottom w:val="none" w:sz="0" w:space="0" w:color="auto"/>
        <w:right w:val="none" w:sz="0" w:space="0" w:color="auto"/>
      </w:divBdr>
      <w:divsChild>
        <w:div w:id="89326427">
          <w:marLeft w:val="0"/>
          <w:marRight w:val="0"/>
          <w:marTop w:val="0"/>
          <w:marBottom w:val="0"/>
          <w:divBdr>
            <w:top w:val="none" w:sz="0" w:space="0" w:color="auto"/>
            <w:left w:val="none" w:sz="0" w:space="0" w:color="auto"/>
            <w:bottom w:val="none" w:sz="0" w:space="0" w:color="auto"/>
            <w:right w:val="none" w:sz="0" w:space="0" w:color="auto"/>
          </w:divBdr>
        </w:div>
      </w:divsChild>
    </w:div>
    <w:div w:id="1261983373">
      <w:bodyDiv w:val="1"/>
      <w:marLeft w:val="0"/>
      <w:marRight w:val="0"/>
      <w:marTop w:val="0"/>
      <w:marBottom w:val="0"/>
      <w:divBdr>
        <w:top w:val="none" w:sz="0" w:space="0" w:color="auto"/>
        <w:left w:val="none" w:sz="0" w:space="0" w:color="auto"/>
        <w:bottom w:val="none" w:sz="0" w:space="0" w:color="auto"/>
        <w:right w:val="none" w:sz="0" w:space="0" w:color="auto"/>
      </w:divBdr>
    </w:div>
    <w:div w:id="1444955549">
      <w:bodyDiv w:val="1"/>
      <w:marLeft w:val="0"/>
      <w:marRight w:val="0"/>
      <w:marTop w:val="0"/>
      <w:marBottom w:val="0"/>
      <w:divBdr>
        <w:top w:val="none" w:sz="0" w:space="0" w:color="auto"/>
        <w:left w:val="none" w:sz="0" w:space="0" w:color="auto"/>
        <w:bottom w:val="none" w:sz="0" w:space="0" w:color="auto"/>
        <w:right w:val="none" w:sz="0" w:space="0" w:color="auto"/>
      </w:divBdr>
    </w:div>
    <w:div w:id="1600984569">
      <w:bodyDiv w:val="1"/>
      <w:marLeft w:val="0"/>
      <w:marRight w:val="0"/>
      <w:marTop w:val="0"/>
      <w:marBottom w:val="0"/>
      <w:divBdr>
        <w:top w:val="none" w:sz="0" w:space="0" w:color="auto"/>
        <w:left w:val="none" w:sz="0" w:space="0" w:color="auto"/>
        <w:bottom w:val="none" w:sz="0" w:space="0" w:color="auto"/>
        <w:right w:val="none" w:sz="0" w:space="0" w:color="auto"/>
      </w:divBdr>
      <w:divsChild>
        <w:div w:id="1914241716">
          <w:marLeft w:val="0"/>
          <w:marRight w:val="0"/>
          <w:marTop w:val="285"/>
          <w:marBottom w:val="0"/>
          <w:divBdr>
            <w:top w:val="none" w:sz="0" w:space="0" w:color="auto"/>
            <w:left w:val="none" w:sz="0" w:space="0" w:color="auto"/>
            <w:bottom w:val="none" w:sz="0" w:space="0" w:color="auto"/>
            <w:right w:val="none" w:sz="0" w:space="0" w:color="auto"/>
          </w:divBdr>
        </w:div>
        <w:div w:id="1192647509">
          <w:marLeft w:val="0"/>
          <w:marRight w:val="0"/>
          <w:marTop w:val="0"/>
          <w:marBottom w:val="0"/>
          <w:divBdr>
            <w:top w:val="none" w:sz="0" w:space="0" w:color="auto"/>
            <w:left w:val="none" w:sz="0" w:space="0" w:color="auto"/>
            <w:bottom w:val="none" w:sz="0" w:space="0" w:color="auto"/>
            <w:right w:val="none" w:sz="0" w:space="0" w:color="auto"/>
          </w:divBdr>
        </w:div>
      </w:divsChild>
    </w:div>
    <w:div w:id="1776095194">
      <w:bodyDiv w:val="1"/>
      <w:marLeft w:val="0"/>
      <w:marRight w:val="0"/>
      <w:marTop w:val="0"/>
      <w:marBottom w:val="0"/>
      <w:divBdr>
        <w:top w:val="none" w:sz="0" w:space="0" w:color="auto"/>
        <w:left w:val="none" w:sz="0" w:space="0" w:color="auto"/>
        <w:bottom w:val="none" w:sz="0" w:space="0" w:color="auto"/>
        <w:right w:val="none" w:sz="0" w:space="0" w:color="auto"/>
      </w:divBdr>
      <w:divsChild>
        <w:div w:id="1086154068">
          <w:marLeft w:val="0"/>
          <w:marRight w:val="0"/>
          <w:marTop w:val="0"/>
          <w:marBottom w:val="690"/>
          <w:divBdr>
            <w:top w:val="none" w:sz="0" w:space="0" w:color="auto"/>
            <w:left w:val="none" w:sz="0" w:space="0" w:color="auto"/>
            <w:bottom w:val="none" w:sz="0" w:space="0" w:color="auto"/>
            <w:right w:val="none" w:sz="0" w:space="0" w:color="auto"/>
          </w:divBdr>
          <w:divsChild>
            <w:div w:id="1195848469">
              <w:marLeft w:val="0"/>
              <w:marRight w:val="0"/>
              <w:marTop w:val="0"/>
              <w:marBottom w:val="0"/>
              <w:divBdr>
                <w:top w:val="none" w:sz="0" w:space="0" w:color="auto"/>
                <w:left w:val="none" w:sz="0" w:space="0" w:color="auto"/>
                <w:bottom w:val="none" w:sz="0" w:space="0" w:color="auto"/>
                <w:right w:val="none" w:sz="0" w:space="0" w:color="auto"/>
              </w:divBdr>
              <w:divsChild>
                <w:div w:id="2008820717">
                  <w:marLeft w:val="0"/>
                  <w:marRight w:val="0"/>
                  <w:marTop w:val="0"/>
                  <w:marBottom w:val="150"/>
                  <w:divBdr>
                    <w:top w:val="none" w:sz="0" w:space="0" w:color="auto"/>
                    <w:left w:val="none" w:sz="0" w:space="0" w:color="auto"/>
                    <w:bottom w:val="none" w:sz="0" w:space="0" w:color="auto"/>
                    <w:right w:val="none" w:sz="0" w:space="0" w:color="auto"/>
                  </w:divBdr>
                </w:div>
                <w:div w:id="1352416049">
                  <w:marLeft w:val="0"/>
                  <w:marRight w:val="0"/>
                  <w:marTop w:val="0"/>
                  <w:marBottom w:val="0"/>
                  <w:divBdr>
                    <w:top w:val="none" w:sz="0" w:space="0" w:color="auto"/>
                    <w:left w:val="none" w:sz="0" w:space="0" w:color="auto"/>
                    <w:bottom w:val="none" w:sz="0" w:space="0" w:color="auto"/>
                    <w:right w:val="none" w:sz="0" w:space="0" w:color="auto"/>
                  </w:divBdr>
                </w:div>
                <w:div w:id="789008722">
                  <w:marLeft w:val="0"/>
                  <w:marRight w:val="0"/>
                  <w:marTop w:val="0"/>
                  <w:marBottom w:val="0"/>
                  <w:divBdr>
                    <w:top w:val="none" w:sz="0" w:space="0" w:color="auto"/>
                    <w:left w:val="none" w:sz="0" w:space="0" w:color="auto"/>
                    <w:bottom w:val="none" w:sz="0" w:space="0" w:color="auto"/>
                    <w:right w:val="none" w:sz="0" w:space="0" w:color="auto"/>
                  </w:divBdr>
                </w:div>
                <w:div w:id="395972908">
                  <w:marLeft w:val="0"/>
                  <w:marRight w:val="0"/>
                  <w:marTop w:val="0"/>
                  <w:marBottom w:val="0"/>
                  <w:divBdr>
                    <w:top w:val="none" w:sz="0" w:space="0" w:color="auto"/>
                    <w:left w:val="none" w:sz="0" w:space="0" w:color="auto"/>
                    <w:bottom w:val="none" w:sz="0" w:space="0" w:color="auto"/>
                    <w:right w:val="none" w:sz="0" w:space="0" w:color="auto"/>
                  </w:divBdr>
                </w:div>
                <w:div w:id="1400136254">
                  <w:marLeft w:val="0"/>
                  <w:marRight w:val="0"/>
                  <w:marTop w:val="0"/>
                  <w:marBottom w:val="0"/>
                  <w:divBdr>
                    <w:top w:val="none" w:sz="0" w:space="0" w:color="auto"/>
                    <w:left w:val="none" w:sz="0" w:space="0" w:color="auto"/>
                    <w:bottom w:val="none" w:sz="0" w:space="0" w:color="auto"/>
                    <w:right w:val="none" w:sz="0" w:space="0" w:color="auto"/>
                  </w:divBdr>
                </w:div>
                <w:div w:id="31634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635341">
          <w:marLeft w:val="0"/>
          <w:marRight w:val="0"/>
          <w:marTop w:val="0"/>
          <w:marBottom w:val="0"/>
          <w:divBdr>
            <w:top w:val="none" w:sz="0" w:space="0" w:color="auto"/>
            <w:left w:val="none" w:sz="0" w:space="0" w:color="auto"/>
            <w:bottom w:val="none" w:sz="0" w:space="0" w:color="auto"/>
            <w:right w:val="none" w:sz="0" w:space="0" w:color="auto"/>
          </w:divBdr>
          <w:divsChild>
            <w:div w:id="1398089080">
              <w:marLeft w:val="0"/>
              <w:marRight w:val="0"/>
              <w:marTop w:val="0"/>
              <w:marBottom w:val="0"/>
              <w:divBdr>
                <w:top w:val="none" w:sz="0" w:space="0" w:color="auto"/>
                <w:left w:val="none" w:sz="0" w:space="0" w:color="auto"/>
                <w:bottom w:val="none" w:sz="0" w:space="0" w:color="auto"/>
                <w:right w:val="none" w:sz="0" w:space="0" w:color="auto"/>
              </w:divBdr>
              <w:divsChild>
                <w:div w:id="1258978115">
                  <w:marLeft w:val="0"/>
                  <w:marRight w:val="0"/>
                  <w:marTop w:val="0"/>
                  <w:marBottom w:val="690"/>
                  <w:divBdr>
                    <w:top w:val="none" w:sz="0" w:space="0" w:color="auto"/>
                    <w:left w:val="none" w:sz="0" w:space="0" w:color="auto"/>
                    <w:bottom w:val="none" w:sz="0" w:space="0" w:color="auto"/>
                    <w:right w:val="none" w:sz="0" w:space="0" w:color="auto"/>
                  </w:divBdr>
                  <w:divsChild>
                    <w:div w:id="2106806413">
                      <w:marLeft w:val="0"/>
                      <w:marRight w:val="0"/>
                      <w:marTop w:val="0"/>
                      <w:marBottom w:val="150"/>
                      <w:divBdr>
                        <w:top w:val="none" w:sz="0" w:space="0" w:color="auto"/>
                        <w:left w:val="none" w:sz="0" w:space="0" w:color="auto"/>
                        <w:bottom w:val="none" w:sz="0" w:space="0" w:color="auto"/>
                        <w:right w:val="none" w:sz="0" w:space="0" w:color="auto"/>
                      </w:divBdr>
                    </w:div>
                    <w:div w:id="2074346753">
                      <w:marLeft w:val="0"/>
                      <w:marRight w:val="0"/>
                      <w:marTop w:val="0"/>
                      <w:marBottom w:val="0"/>
                      <w:divBdr>
                        <w:top w:val="none" w:sz="0" w:space="0" w:color="auto"/>
                        <w:left w:val="none" w:sz="0" w:space="0" w:color="auto"/>
                        <w:bottom w:val="none" w:sz="0" w:space="0" w:color="auto"/>
                        <w:right w:val="none" w:sz="0" w:space="0" w:color="auto"/>
                      </w:divBdr>
                    </w:div>
                    <w:div w:id="445776175">
                      <w:marLeft w:val="0"/>
                      <w:marRight w:val="0"/>
                      <w:marTop w:val="0"/>
                      <w:marBottom w:val="0"/>
                      <w:divBdr>
                        <w:top w:val="none" w:sz="0" w:space="0" w:color="auto"/>
                        <w:left w:val="none" w:sz="0" w:space="0" w:color="auto"/>
                        <w:bottom w:val="none" w:sz="0" w:space="0" w:color="auto"/>
                        <w:right w:val="none" w:sz="0" w:space="0" w:color="auto"/>
                      </w:divBdr>
                    </w:div>
                    <w:div w:id="701245079">
                      <w:marLeft w:val="0"/>
                      <w:marRight w:val="0"/>
                      <w:marTop w:val="0"/>
                      <w:marBottom w:val="0"/>
                      <w:divBdr>
                        <w:top w:val="none" w:sz="0" w:space="0" w:color="auto"/>
                        <w:left w:val="none" w:sz="0" w:space="0" w:color="auto"/>
                        <w:bottom w:val="none" w:sz="0" w:space="0" w:color="auto"/>
                        <w:right w:val="none" w:sz="0" w:space="0" w:color="auto"/>
                      </w:divBdr>
                    </w:div>
                    <w:div w:id="1412579232">
                      <w:marLeft w:val="0"/>
                      <w:marRight w:val="0"/>
                      <w:marTop w:val="0"/>
                      <w:marBottom w:val="0"/>
                      <w:divBdr>
                        <w:top w:val="none" w:sz="0" w:space="0" w:color="auto"/>
                        <w:left w:val="none" w:sz="0" w:space="0" w:color="auto"/>
                        <w:bottom w:val="none" w:sz="0" w:space="0" w:color="auto"/>
                        <w:right w:val="none" w:sz="0" w:space="0" w:color="auto"/>
                      </w:divBdr>
                    </w:div>
                    <w:div w:id="117071053">
                      <w:marLeft w:val="0"/>
                      <w:marRight w:val="0"/>
                      <w:marTop w:val="0"/>
                      <w:marBottom w:val="0"/>
                      <w:divBdr>
                        <w:top w:val="none" w:sz="0" w:space="0" w:color="auto"/>
                        <w:left w:val="none" w:sz="0" w:space="0" w:color="auto"/>
                        <w:bottom w:val="none" w:sz="0" w:space="0" w:color="auto"/>
                        <w:right w:val="none" w:sz="0" w:space="0" w:color="auto"/>
                      </w:divBdr>
                    </w:div>
                    <w:div w:id="1589921079">
                      <w:marLeft w:val="0"/>
                      <w:marRight w:val="0"/>
                      <w:marTop w:val="0"/>
                      <w:marBottom w:val="0"/>
                      <w:divBdr>
                        <w:top w:val="none" w:sz="0" w:space="0" w:color="auto"/>
                        <w:left w:val="none" w:sz="0" w:space="0" w:color="auto"/>
                        <w:bottom w:val="none" w:sz="0" w:space="0" w:color="auto"/>
                        <w:right w:val="none" w:sz="0" w:space="0" w:color="auto"/>
                      </w:divBdr>
                    </w:div>
                    <w:div w:id="1352604195">
                      <w:marLeft w:val="0"/>
                      <w:marRight w:val="0"/>
                      <w:marTop w:val="0"/>
                      <w:marBottom w:val="0"/>
                      <w:divBdr>
                        <w:top w:val="none" w:sz="0" w:space="0" w:color="auto"/>
                        <w:left w:val="none" w:sz="0" w:space="0" w:color="auto"/>
                        <w:bottom w:val="none" w:sz="0" w:space="0" w:color="auto"/>
                        <w:right w:val="none" w:sz="0" w:space="0" w:color="auto"/>
                      </w:divBdr>
                    </w:div>
                    <w:div w:id="1041905665">
                      <w:marLeft w:val="0"/>
                      <w:marRight w:val="0"/>
                      <w:marTop w:val="0"/>
                      <w:marBottom w:val="0"/>
                      <w:divBdr>
                        <w:top w:val="none" w:sz="0" w:space="0" w:color="auto"/>
                        <w:left w:val="none" w:sz="0" w:space="0" w:color="auto"/>
                        <w:bottom w:val="none" w:sz="0" w:space="0" w:color="auto"/>
                        <w:right w:val="none" w:sz="0" w:space="0" w:color="auto"/>
                      </w:divBdr>
                    </w:div>
                    <w:div w:id="1627811382">
                      <w:marLeft w:val="0"/>
                      <w:marRight w:val="0"/>
                      <w:marTop w:val="0"/>
                      <w:marBottom w:val="0"/>
                      <w:divBdr>
                        <w:top w:val="none" w:sz="0" w:space="0" w:color="auto"/>
                        <w:left w:val="none" w:sz="0" w:space="0" w:color="auto"/>
                        <w:bottom w:val="none" w:sz="0" w:space="0" w:color="auto"/>
                        <w:right w:val="none" w:sz="0" w:space="0" w:color="auto"/>
                      </w:divBdr>
                    </w:div>
                    <w:div w:id="43409230">
                      <w:marLeft w:val="0"/>
                      <w:marRight w:val="0"/>
                      <w:marTop w:val="0"/>
                      <w:marBottom w:val="0"/>
                      <w:divBdr>
                        <w:top w:val="none" w:sz="0" w:space="0" w:color="auto"/>
                        <w:left w:val="none" w:sz="0" w:space="0" w:color="auto"/>
                        <w:bottom w:val="none" w:sz="0" w:space="0" w:color="auto"/>
                        <w:right w:val="none" w:sz="0" w:space="0" w:color="auto"/>
                      </w:divBdr>
                    </w:div>
                    <w:div w:id="30293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60503">
          <w:marLeft w:val="0"/>
          <w:marRight w:val="0"/>
          <w:marTop w:val="0"/>
          <w:marBottom w:val="0"/>
          <w:divBdr>
            <w:top w:val="none" w:sz="0" w:space="0" w:color="auto"/>
            <w:left w:val="none" w:sz="0" w:space="0" w:color="auto"/>
            <w:bottom w:val="none" w:sz="0" w:space="0" w:color="auto"/>
            <w:right w:val="none" w:sz="0" w:space="0" w:color="auto"/>
          </w:divBdr>
          <w:divsChild>
            <w:div w:id="2090612269">
              <w:marLeft w:val="0"/>
              <w:marRight w:val="0"/>
              <w:marTop w:val="0"/>
              <w:marBottom w:val="0"/>
              <w:divBdr>
                <w:top w:val="none" w:sz="0" w:space="0" w:color="auto"/>
                <w:left w:val="none" w:sz="0" w:space="0" w:color="auto"/>
                <w:bottom w:val="none" w:sz="0" w:space="0" w:color="auto"/>
                <w:right w:val="none" w:sz="0" w:space="0" w:color="auto"/>
              </w:divBdr>
              <w:divsChild>
                <w:div w:id="688919777">
                  <w:marLeft w:val="0"/>
                  <w:marRight w:val="0"/>
                  <w:marTop w:val="0"/>
                  <w:marBottom w:val="690"/>
                  <w:divBdr>
                    <w:top w:val="none" w:sz="0" w:space="0" w:color="auto"/>
                    <w:left w:val="none" w:sz="0" w:space="0" w:color="auto"/>
                    <w:bottom w:val="none" w:sz="0" w:space="0" w:color="auto"/>
                    <w:right w:val="none" w:sz="0" w:space="0" w:color="auto"/>
                  </w:divBdr>
                  <w:divsChild>
                    <w:div w:id="1955136176">
                      <w:marLeft w:val="0"/>
                      <w:marRight w:val="0"/>
                      <w:marTop w:val="0"/>
                      <w:marBottom w:val="150"/>
                      <w:divBdr>
                        <w:top w:val="none" w:sz="0" w:space="0" w:color="auto"/>
                        <w:left w:val="none" w:sz="0" w:space="0" w:color="auto"/>
                        <w:bottom w:val="none" w:sz="0" w:space="0" w:color="auto"/>
                        <w:right w:val="none" w:sz="0" w:space="0" w:color="auto"/>
                      </w:divBdr>
                    </w:div>
                    <w:div w:id="41197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053550">
      <w:bodyDiv w:val="1"/>
      <w:marLeft w:val="0"/>
      <w:marRight w:val="0"/>
      <w:marTop w:val="0"/>
      <w:marBottom w:val="0"/>
      <w:divBdr>
        <w:top w:val="none" w:sz="0" w:space="0" w:color="auto"/>
        <w:left w:val="none" w:sz="0" w:space="0" w:color="auto"/>
        <w:bottom w:val="none" w:sz="0" w:space="0" w:color="auto"/>
        <w:right w:val="none" w:sz="0" w:space="0" w:color="auto"/>
      </w:divBdr>
      <w:divsChild>
        <w:div w:id="24798220">
          <w:marLeft w:val="0"/>
          <w:marRight w:val="0"/>
          <w:marTop w:val="0"/>
          <w:marBottom w:val="0"/>
          <w:divBdr>
            <w:top w:val="none" w:sz="0" w:space="0" w:color="auto"/>
            <w:left w:val="none" w:sz="0" w:space="0" w:color="auto"/>
            <w:bottom w:val="none" w:sz="0" w:space="0" w:color="auto"/>
            <w:right w:val="none" w:sz="0" w:space="0" w:color="auto"/>
          </w:divBdr>
          <w:divsChild>
            <w:div w:id="613632929">
              <w:marLeft w:val="0"/>
              <w:marRight w:val="0"/>
              <w:marTop w:val="0"/>
              <w:marBottom w:val="0"/>
              <w:divBdr>
                <w:top w:val="none" w:sz="0" w:space="0" w:color="auto"/>
                <w:left w:val="none" w:sz="0" w:space="0" w:color="auto"/>
                <w:bottom w:val="none" w:sz="0" w:space="0" w:color="auto"/>
                <w:right w:val="none" w:sz="0" w:space="0" w:color="auto"/>
              </w:divBdr>
              <w:divsChild>
                <w:div w:id="1513495698">
                  <w:marLeft w:val="0"/>
                  <w:marRight w:val="0"/>
                  <w:marTop w:val="0"/>
                  <w:marBottom w:val="0"/>
                  <w:divBdr>
                    <w:top w:val="none" w:sz="0" w:space="0" w:color="auto"/>
                    <w:left w:val="none" w:sz="0" w:space="0" w:color="auto"/>
                    <w:bottom w:val="none" w:sz="0" w:space="0" w:color="auto"/>
                    <w:right w:val="none" w:sz="0" w:space="0" w:color="auto"/>
                  </w:divBdr>
                  <w:divsChild>
                    <w:div w:id="1156844142">
                      <w:marLeft w:val="0"/>
                      <w:marRight w:val="0"/>
                      <w:marTop w:val="0"/>
                      <w:marBottom w:val="0"/>
                      <w:divBdr>
                        <w:top w:val="none" w:sz="0" w:space="0" w:color="auto"/>
                        <w:left w:val="none" w:sz="0" w:space="0" w:color="auto"/>
                        <w:bottom w:val="none" w:sz="0" w:space="0" w:color="auto"/>
                        <w:right w:val="none" w:sz="0" w:space="0" w:color="auto"/>
                      </w:divBdr>
                      <w:divsChild>
                        <w:div w:id="1670207516">
                          <w:marLeft w:val="0"/>
                          <w:marRight w:val="0"/>
                          <w:marTop w:val="0"/>
                          <w:marBottom w:val="0"/>
                          <w:divBdr>
                            <w:top w:val="none" w:sz="0" w:space="0" w:color="auto"/>
                            <w:left w:val="none" w:sz="0" w:space="0" w:color="auto"/>
                            <w:bottom w:val="none" w:sz="0" w:space="0" w:color="auto"/>
                            <w:right w:val="none" w:sz="0" w:space="0" w:color="auto"/>
                          </w:divBdr>
                        </w:div>
                      </w:divsChild>
                    </w:div>
                    <w:div w:id="805858015">
                      <w:marLeft w:val="0"/>
                      <w:marRight w:val="0"/>
                      <w:marTop w:val="0"/>
                      <w:marBottom w:val="0"/>
                      <w:divBdr>
                        <w:top w:val="none" w:sz="0" w:space="0" w:color="auto"/>
                        <w:left w:val="none" w:sz="0" w:space="0" w:color="auto"/>
                        <w:bottom w:val="none" w:sz="0" w:space="0" w:color="auto"/>
                        <w:right w:val="none" w:sz="0" w:space="0" w:color="auto"/>
                      </w:divBdr>
                      <w:divsChild>
                        <w:div w:id="656419757">
                          <w:marLeft w:val="0"/>
                          <w:marRight w:val="0"/>
                          <w:marTop w:val="0"/>
                          <w:marBottom w:val="0"/>
                          <w:divBdr>
                            <w:top w:val="none" w:sz="0" w:space="0" w:color="auto"/>
                            <w:left w:val="none" w:sz="0" w:space="0" w:color="auto"/>
                            <w:bottom w:val="none" w:sz="0" w:space="0" w:color="auto"/>
                            <w:right w:val="none" w:sz="0" w:space="0" w:color="auto"/>
                          </w:divBdr>
                        </w:div>
                        <w:div w:id="829950833">
                          <w:marLeft w:val="0"/>
                          <w:marRight w:val="0"/>
                          <w:marTop w:val="0"/>
                          <w:marBottom w:val="0"/>
                          <w:divBdr>
                            <w:top w:val="none" w:sz="0" w:space="0" w:color="auto"/>
                            <w:left w:val="none" w:sz="0" w:space="0" w:color="auto"/>
                            <w:bottom w:val="none" w:sz="0" w:space="0" w:color="auto"/>
                            <w:right w:val="none" w:sz="0" w:space="0" w:color="auto"/>
                          </w:divBdr>
                        </w:div>
                        <w:div w:id="1997033555">
                          <w:marLeft w:val="0"/>
                          <w:marRight w:val="0"/>
                          <w:marTop w:val="0"/>
                          <w:marBottom w:val="0"/>
                          <w:divBdr>
                            <w:top w:val="none" w:sz="0" w:space="0" w:color="auto"/>
                            <w:left w:val="none" w:sz="0" w:space="0" w:color="auto"/>
                            <w:bottom w:val="none" w:sz="0" w:space="0" w:color="auto"/>
                            <w:right w:val="none" w:sz="0" w:space="0" w:color="auto"/>
                          </w:divBdr>
                        </w:div>
                        <w:div w:id="16465217">
                          <w:marLeft w:val="0"/>
                          <w:marRight w:val="0"/>
                          <w:marTop w:val="0"/>
                          <w:marBottom w:val="0"/>
                          <w:divBdr>
                            <w:top w:val="none" w:sz="0" w:space="0" w:color="auto"/>
                            <w:left w:val="none" w:sz="0" w:space="0" w:color="auto"/>
                            <w:bottom w:val="none" w:sz="0" w:space="0" w:color="auto"/>
                            <w:right w:val="none" w:sz="0" w:space="0" w:color="auto"/>
                          </w:divBdr>
                          <w:divsChild>
                            <w:div w:id="363943814">
                              <w:marLeft w:val="0"/>
                              <w:marRight w:val="0"/>
                              <w:marTop w:val="0"/>
                              <w:marBottom w:val="0"/>
                              <w:divBdr>
                                <w:top w:val="none" w:sz="0" w:space="0" w:color="auto"/>
                                <w:left w:val="none" w:sz="0" w:space="0" w:color="auto"/>
                                <w:bottom w:val="none" w:sz="0" w:space="0" w:color="auto"/>
                                <w:right w:val="none" w:sz="0" w:space="0" w:color="auto"/>
                              </w:divBdr>
                            </w:div>
                            <w:div w:id="1601060094">
                              <w:marLeft w:val="0"/>
                              <w:marRight w:val="0"/>
                              <w:marTop w:val="0"/>
                              <w:marBottom w:val="0"/>
                              <w:divBdr>
                                <w:top w:val="none" w:sz="0" w:space="0" w:color="auto"/>
                                <w:left w:val="none" w:sz="0" w:space="0" w:color="auto"/>
                                <w:bottom w:val="none" w:sz="0" w:space="0" w:color="auto"/>
                                <w:right w:val="none" w:sz="0" w:space="0" w:color="auto"/>
                              </w:divBdr>
                            </w:div>
                            <w:div w:id="8801760">
                              <w:marLeft w:val="0"/>
                              <w:marRight w:val="0"/>
                              <w:marTop w:val="0"/>
                              <w:marBottom w:val="0"/>
                              <w:divBdr>
                                <w:top w:val="none" w:sz="0" w:space="0" w:color="auto"/>
                                <w:left w:val="none" w:sz="0" w:space="0" w:color="auto"/>
                                <w:bottom w:val="none" w:sz="0" w:space="0" w:color="auto"/>
                                <w:right w:val="none" w:sz="0" w:space="0" w:color="auto"/>
                              </w:divBdr>
                            </w:div>
                            <w:div w:id="1248923681">
                              <w:marLeft w:val="0"/>
                              <w:marRight w:val="0"/>
                              <w:marTop w:val="0"/>
                              <w:marBottom w:val="0"/>
                              <w:divBdr>
                                <w:top w:val="none" w:sz="0" w:space="0" w:color="auto"/>
                                <w:left w:val="none" w:sz="0" w:space="0" w:color="auto"/>
                                <w:bottom w:val="none" w:sz="0" w:space="0" w:color="auto"/>
                                <w:right w:val="none" w:sz="0" w:space="0" w:color="auto"/>
                              </w:divBdr>
                              <w:divsChild>
                                <w:div w:id="336033755">
                                  <w:marLeft w:val="0"/>
                                  <w:marRight w:val="0"/>
                                  <w:marTop w:val="0"/>
                                  <w:marBottom w:val="0"/>
                                  <w:divBdr>
                                    <w:top w:val="none" w:sz="0" w:space="0" w:color="auto"/>
                                    <w:left w:val="none" w:sz="0" w:space="0" w:color="auto"/>
                                    <w:bottom w:val="none" w:sz="0" w:space="0" w:color="auto"/>
                                    <w:right w:val="none" w:sz="0" w:space="0" w:color="auto"/>
                                  </w:divBdr>
                                  <w:divsChild>
                                    <w:div w:id="414591586">
                                      <w:marLeft w:val="0"/>
                                      <w:marRight w:val="0"/>
                                      <w:marTop w:val="0"/>
                                      <w:marBottom w:val="0"/>
                                      <w:divBdr>
                                        <w:top w:val="none" w:sz="0" w:space="0" w:color="auto"/>
                                        <w:left w:val="none" w:sz="0" w:space="0" w:color="auto"/>
                                        <w:bottom w:val="none" w:sz="0" w:space="0" w:color="auto"/>
                                        <w:right w:val="none" w:sz="0" w:space="0" w:color="auto"/>
                                      </w:divBdr>
                                      <w:divsChild>
                                        <w:div w:id="1238857740">
                                          <w:marLeft w:val="0"/>
                                          <w:marRight w:val="0"/>
                                          <w:marTop w:val="0"/>
                                          <w:marBottom w:val="0"/>
                                          <w:divBdr>
                                            <w:top w:val="none" w:sz="0" w:space="0" w:color="auto"/>
                                            <w:left w:val="none" w:sz="0" w:space="0" w:color="auto"/>
                                            <w:bottom w:val="none" w:sz="0" w:space="0" w:color="auto"/>
                                            <w:right w:val="none" w:sz="0" w:space="0" w:color="auto"/>
                                          </w:divBdr>
                                          <w:divsChild>
                                            <w:div w:id="9738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4342">
                                  <w:marLeft w:val="0"/>
                                  <w:marRight w:val="0"/>
                                  <w:marTop w:val="0"/>
                                  <w:marBottom w:val="0"/>
                                  <w:divBdr>
                                    <w:top w:val="none" w:sz="0" w:space="0" w:color="auto"/>
                                    <w:left w:val="none" w:sz="0" w:space="0" w:color="auto"/>
                                    <w:bottom w:val="none" w:sz="0" w:space="0" w:color="auto"/>
                                    <w:right w:val="none" w:sz="0" w:space="0" w:color="auto"/>
                                  </w:divBdr>
                                  <w:divsChild>
                                    <w:div w:id="990792934">
                                      <w:marLeft w:val="0"/>
                                      <w:marRight w:val="0"/>
                                      <w:marTop w:val="0"/>
                                      <w:marBottom w:val="0"/>
                                      <w:divBdr>
                                        <w:top w:val="none" w:sz="0" w:space="0" w:color="auto"/>
                                        <w:left w:val="none" w:sz="0" w:space="0" w:color="auto"/>
                                        <w:bottom w:val="none" w:sz="0" w:space="0" w:color="auto"/>
                                        <w:right w:val="none" w:sz="0" w:space="0" w:color="auto"/>
                                      </w:divBdr>
                                    </w:div>
                                    <w:div w:id="52725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89478">
                              <w:marLeft w:val="0"/>
                              <w:marRight w:val="0"/>
                              <w:marTop w:val="0"/>
                              <w:marBottom w:val="0"/>
                              <w:divBdr>
                                <w:top w:val="none" w:sz="0" w:space="0" w:color="auto"/>
                                <w:left w:val="none" w:sz="0" w:space="0" w:color="auto"/>
                                <w:bottom w:val="none" w:sz="0" w:space="0" w:color="auto"/>
                                <w:right w:val="none" w:sz="0" w:space="0" w:color="auto"/>
                              </w:divBdr>
                            </w:div>
                            <w:div w:id="1685594408">
                              <w:marLeft w:val="0"/>
                              <w:marRight w:val="0"/>
                              <w:marTop w:val="0"/>
                              <w:marBottom w:val="0"/>
                              <w:divBdr>
                                <w:top w:val="none" w:sz="0" w:space="0" w:color="auto"/>
                                <w:left w:val="none" w:sz="0" w:space="0" w:color="auto"/>
                                <w:bottom w:val="none" w:sz="0" w:space="0" w:color="auto"/>
                                <w:right w:val="none" w:sz="0" w:space="0" w:color="auto"/>
                              </w:divBdr>
                            </w:div>
                            <w:div w:id="113595827">
                              <w:marLeft w:val="0"/>
                              <w:marRight w:val="0"/>
                              <w:marTop w:val="0"/>
                              <w:marBottom w:val="0"/>
                              <w:divBdr>
                                <w:top w:val="none" w:sz="0" w:space="0" w:color="auto"/>
                                <w:left w:val="none" w:sz="0" w:space="0" w:color="auto"/>
                                <w:bottom w:val="none" w:sz="0" w:space="0" w:color="auto"/>
                                <w:right w:val="none" w:sz="0" w:space="0" w:color="auto"/>
                              </w:divBdr>
                            </w:div>
                            <w:div w:id="1566842446">
                              <w:marLeft w:val="0"/>
                              <w:marRight w:val="0"/>
                              <w:marTop w:val="0"/>
                              <w:marBottom w:val="0"/>
                              <w:divBdr>
                                <w:top w:val="none" w:sz="0" w:space="0" w:color="auto"/>
                                <w:left w:val="none" w:sz="0" w:space="0" w:color="auto"/>
                                <w:bottom w:val="none" w:sz="0" w:space="0" w:color="auto"/>
                                <w:right w:val="none" w:sz="0" w:space="0" w:color="auto"/>
                              </w:divBdr>
                            </w:div>
                            <w:div w:id="1136878344">
                              <w:marLeft w:val="0"/>
                              <w:marRight w:val="0"/>
                              <w:marTop w:val="0"/>
                              <w:marBottom w:val="0"/>
                              <w:divBdr>
                                <w:top w:val="none" w:sz="0" w:space="0" w:color="auto"/>
                                <w:left w:val="none" w:sz="0" w:space="0" w:color="auto"/>
                                <w:bottom w:val="none" w:sz="0" w:space="0" w:color="auto"/>
                                <w:right w:val="none" w:sz="0" w:space="0" w:color="auto"/>
                              </w:divBdr>
                              <w:divsChild>
                                <w:div w:id="686978775">
                                  <w:marLeft w:val="0"/>
                                  <w:marRight w:val="0"/>
                                  <w:marTop w:val="0"/>
                                  <w:marBottom w:val="0"/>
                                  <w:divBdr>
                                    <w:top w:val="none" w:sz="0" w:space="0" w:color="auto"/>
                                    <w:left w:val="none" w:sz="0" w:space="0" w:color="auto"/>
                                    <w:bottom w:val="none" w:sz="0" w:space="0" w:color="auto"/>
                                    <w:right w:val="none" w:sz="0" w:space="0" w:color="auto"/>
                                  </w:divBdr>
                                </w:div>
                                <w:div w:id="1162232306">
                                  <w:marLeft w:val="0"/>
                                  <w:marRight w:val="0"/>
                                  <w:marTop w:val="0"/>
                                  <w:marBottom w:val="0"/>
                                  <w:divBdr>
                                    <w:top w:val="none" w:sz="0" w:space="0" w:color="auto"/>
                                    <w:left w:val="none" w:sz="0" w:space="0" w:color="auto"/>
                                    <w:bottom w:val="none" w:sz="0" w:space="0" w:color="auto"/>
                                    <w:right w:val="none" w:sz="0" w:space="0" w:color="auto"/>
                                  </w:divBdr>
                                </w:div>
                                <w:div w:id="20206826">
                                  <w:marLeft w:val="0"/>
                                  <w:marRight w:val="0"/>
                                  <w:marTop w:val="0"/>
                                  <w:marBottom w:val="0"/>
                                  <w:divBdr>
                                    <w:top w:val="none" w:sz="0" w:space="0" w:color="auto"/>
                                    <w:left w:val="none" w:sz="0" w:space="0" w:color="auto"/>
                                    <w:bottom w:val="none" w:sz="0" w:space="0" w:color="auto"/>
                                    <w:right w:val="none" w:sz="0" w:space="0" w:color="auto"/>
                                  </w:divBdr>
                                </w:div>
                                <w:div w:id="722296323">
                                  <w:marLeft w:val="0"/>
                                  <w:marRight w:val="0"/>
                                  <w:marTop w:val="0"/>
                                  <w:marBottom w:val="0"/>
                                  <w:divBdr>
                                    <w:top w:val="none" w:sz="0" w:space="0" w:color="auto"/>
                                    <w:left w:val="none" w:sz="0" w:space="0" w:color="auto"/>
                                    <w:bottom w:val="none" w:sz="0" w:space="0" w:color="auto"/>
                                    <w:right w:val="none" w:sz="0" w:space="0" w:color="auto"/>
                                  </w:divBdr>
                                </w:div>
                                <w:div w:id="1224409591">
                                  <w:marLeft w:val="0"/>
                                  <w:marRight w:val="0"/>
                                  <w:marTop w:val="0"/>
                                  <w:marBottom w:val="0"/>
                                  <w:divBdr>
                                    <w:top w:val="none" w:sz="0" w:space="0" w:color="auto"/>
                                    <w:left w:val="none" w:sz="0" w:space="0" w:color="auto"/>
                                    <w:bottom w:val="none" w:sz="0" w:space="0" w:color="auto"/>
                                    <w:right w:val="none" w:sz="0" w:space="0" w:color="auto"/>
                                  </w:divBdr>
                                </w:div>
                                <w:div w:id="1697124121">
                                  <w:marLeft w:val="0"/>
                                  <w:marRight w:val="0"/>
                                  <w:marTop w:val="0"/>
                                  <w:marBottom w:val="0"/>
                                  <w:divBdr>
                                    <w:top w:val="none" w:sz="0" w:space="0" w:color="auto"/>
                                    <w:left w:val="none" w:sz="0" w:space="0" w:color="auto"/>
                                    <w:bottom w:val="none" w:sz="0" w:space="0" w:color="auto"/>
                                    <w:right w:val="none" w:sz="0" w:space="0" w:color="auto"/>
                                  </w:divBdr>
                                </w:div>
                                <w:div w:id="1130053059">
                                  <w:marLeft w:val="0"/>
                                  <w:marRight w:val="0"/>
                                  <w:marTop w:val="0"/>
                                  <w:marBottom w:val="0"/>
                                  <w:divBdr>
                                    <w:top w:val="none" w:sz="0" w:space="0" w:color="auto"/>
                                    <w:left w:val="none" w:sz="0" w:space="0" w:color="auto"/>
                                    <w:bottom w:val="none" w:sz="0" w:space="0" w:color="auto"/>
                                    <w:right w:val="none" w:sz="0" w:space="0" w:color="auto"/>
                                  </w:divBdr>
                                </w:div>
                                <w:div w:id="1821849522">
                                  <w:marLeft w:val="0"/>
                                  <w:marRight w:val="0"/>
                                  <w:marTop w:val="0"/>
                                  <w:marBottom w:val="0"/>
                                  <w:divBdr>
                                    <w:top w:val="none" w:sz="0" w:space="0" w:color="auto"/>
                                    <w:left w:val="none" w:sz="0" w:space="0" w:color="auto"/>
                                    <w:bottom w:val="none" w:sz="0" w:space="0" w:color="auto"/>
                                    <w:right w:val="none" w:sz="0" w:space="0" w:color="auto"/>
                                  </w:divBdr>
                                </w:div>
                                <w:div w:id="923880886">
                                  <w:marLeft w:val="0"/>
                                  <w:marRight w:val="0"/>
                                  <w:marTop w:val="0"/>
                                  <w:marBottom w:val="0"/>
                                  <w:divBdr>
                                    <w:top w:val="none" w:sz="0" w:space="0" w:color="auto"/>
                                    <w:left w:val="none" w:sz="0" w:space="0" w:color="auto"/>
                                    <w:bottom w:val="none" w:sz="0" w:space="0" w:color="auto"/>
                                    <w:right w:val="none" w:sz="0" w:space="0" w:color="auto"/>
                                  </w:divBdr>
                                </w:div>
                                <w:div w:id="1882400727">
                                  <w:marLeft w:val="0"/>
                                  <w:marRight w:val="0"/>
                                  <w:marTop w:val="0"/>
                                  <w:marBottom w:val="0"/>
                                  <w:divBdr>
                                    <w:top w:val="none" w:sz="0" w:space="0" w:color="auto"/>
                                    <w:left w:val="none" w:sz="0" w:space="0" w:color="auto"/>
                                    <w:bottom w:val="none" w:sz="0" w:space="0" w:color="auto"/>
                                    <w:right w:val="none" w:sz="0" w:space="0" w:color="auto"/>
                                  </w:divBdr>
                                </w:div>
                                <w:div w:id="109394751">
                                  <w:marLeft w:val="0"/>
                                  <w:marRight w:val="0"/>
                                  <w:marTop w:val="0"/>
                                  <w:marBottom w:val="0"/>
                                  <w:divBdr>
                                    <w:top w:val="none" w:sz="0" w:space="0" w:color="auto"/>
                                    <w:left w:val="none" w:sz="0" w:space="0" w:color="auto"/>
                                    <w:bottom w:val="none" w:sz="0" w:space="0" w:color="auto"/>
                                    <w:right w:val="none" w:sz="0" w:space="0" w:color="auto"/>
                                  </w:divBdr>
                                </w:div>
                                <w:div w:id="1793747286">
                                  <w:marLeft w:val="0"/>
                                  <w:marRight w:val="0"/>
                                  <w:marTop w:val="0"/>
                                  <w:marBottom w:val="0"/>
                                  <w:divBdr>
                                    <w:top w:val="none" w:sz="0" w:space="0" w:color="auto"/>
                                    <w:left w:val="none" w:sz="0" w:space="0" w:color="auto"/>
                                    <w:bottom w:val="none" w:sz="0" w:space="0" w:color="auto"/>
                                    <w:right w:val="none" w:sz="0" w:space="0" w:color="auto"/>
                                  </w:divBdr>
                                </w:div>
                                <w:div w:id="739256220">
                                  <w:marLeft w:val="0"/>
                                  <w:marRight w:val="0"/>
                                  <w:marTop w:val="0"/>
                                  <w:marBottom w:val="0"/>
                                  <w:divBdr>
                                    <w:top w:val="none" w:sz="0" w:space="0" w:color="auto"/>
                                    <w:left w:val="none" w:sz="0" w:space="0" w:color="auto"/>
                                    <w:bottom w:val="none" w:sz="0" w:space="0" w:color="auto"/>
                                    <w:right w:val="none" w:sz="0" w:space="0" w:color="auto"/>
                                  </w:divBdr>
                                </w:div>
                                <w:div w:id="540365131">
                                  <w:marLeft w:val="0"/>
                                  <w:marRight w:val="0"/>
                                  <w:marTop w:val="0"/>
                                  <w:marBottom w:val="0"/>
                                  <w:divBdr>
                                    <w:top w:val="none" w:sz="0" w:space="0" w:color="auto"/>
                                    <w:left w:val="none" w:sz="0" w:space="0" w:color="auto"/>
                                    <w:bottom w:val="none" w:sz="0" w:space="0" w:color="auto"/>
                                    <w:right w:val="none" w:sz="0" w:space="0" w:color="auto"/>
                                  </w:divBdr>
                                </w:div>
                                <w:div w:id="943076837">
                                  <w:marLeft w:val="0"/>
                                  <w:marRight w:val="0"/>
                                  <w:marTop w:val="0"/>
                                  <w:marBottom w:val="0"/>
                                  <w:divBdr>
                                    <w:top w:val="none" w:sz="0" w:space="0" w:color="auto"/>
                                    <w:left w:val="none" w:sz="0" w:space="0" w:color="auto"/>
                                    <w:bottom w:val="none" w:sz="0" w:space="0" w:color="auto"/>
                                    <w:right w:val="none" w:sz="0" w:space="0" w:color="auto"/>
                                  </w:divBdr>
                                </w:div>
                                <w:div w:id="921446296">
                                  <w:marLeft w:val="0"/>
                                  <w:marRight w:val="0"/>
                                  <w:marTop w:val="0"/>
                                  <w:marBottom w:val="0"/>
                                  <w:divBdr>
                                    <w:top w:val="none" w:sz="0" w:space="0" w:color="auto"/>
                                    <w:left w:val="none" w:sz="0" w:space="0" w:color="auto"/>
                                    <w:bottom w:val="none" w:sz="0" w:space="0" w:color="auto"/>
                                    <w:right w:val="none" w:sz="0" w:space="0" w:color="auto"/>
                                  </w:divBdr>
                                </w:div>
                                <w:div w:id="280723287">
                                  <w:marLeft w:val="0"/>
                                  <w:marRight w:val="0"/>
                                  <w:marTop w:val="0"/>
                                  <w:marBottom w:val="0"/>
                                  <w:divBdr>
                                    <w:top w:val="none" w:sz="0" w:space="0" w:color="auto"/>
                                    <w:left w:val="none" w:sz="0" w:space="0" w:color="auto"/>
                                    <w:bottom w:val="none" w:sz="0" w:space="0" w:color="auto"/>
                                    <w:right w:val="none" w:sz="0" w:space="0" w:color="auto"/>
                                  </w:divBdr>
                                </w:div>
                                <w:div w:id="1675256107">
                                  <w:marLeft w:val="0"/>
                                  <w:marRight w:val="0"/>
                                  <w:marTop w:val="0"/>
                                  <w:marBottom w:val="0"/>
                                  <w:divBdr>
                                    <w:top w:val="none" w:sz="0" w:space="0" w:color="auto"/>
                                    <w:left w:val="none" w:sz="0" w:space="0" w:color="auto"/>
                                    <w:bottom w:val="none" w:sz="0" w:space="0" w:color="auto"/>
                                    <w:right w:val="none" w:sz="0" w:space="0" w:color="auto"/>
                                  </w:divBdr>
                                </w:div>
                                <w:div w:id="1953398601">
                                  <w:marLeft w:val="0"/>
                                  <w:marRight w:val="0"/>
                                  <w:marTop w:val="0"/>
                                  <w:marBottom w:val="0"/>
                                  <w:divBdr>
                                    <w:top w:val="none" w:sz="0" w:space="0" w:color="auto"/>
                                    <w:left w:val="none" w:sz="0" w:space="0" w:color="auto"/>
                                    <w:bottom w:val="none" w:sz="0" w:space="0" w:color="auto"/>
                                    <w:right w:val="none" w:sz="0" w:space="0" w:color="auto"/>
                                  </w:divBdr>
                                  <w:divsChild>
                                    <w:div w:id="169563215">
                                      <w:marLeft w:val="0"/>
                                      <w:marRight w:val="0"/>
                                      <w:marTop w:val="0"/>
                                      <w:marBottom w:val="0"/>
                                      <w:divBdr>
                                        <w:top w:val="none" w:sz="0" w:space="0" w:color="auto"/>
                                        <w:left w:val="none" w:sz="0" w:space="0" w:color="auto"/>
                                        <w:bottom w:val="none" w:sz="0" w:space="0" w:color="auto"/>
                                        <w:right w:val="none" w:sz="0" w:space="0" w:color="auto"/>
                                      </w:divBdr>
                                      <w:divsChild>
                                        <w:div w:id="1542287181">
                                          <w:marLeft w:val="0"/>
                                          <w:marRight w:val="0"/>
                                          <w:marTop w:val="0"/>
                                          <w:marBottom w:val="0"/>
                                          <w:divBdr>
                                            <w:top w:val="none" w:sz="0" w:space="0" w:color="auto"/>
                                            <w:left w:val="none" w:sz="0" w:space="0" w:color="auto"/>
                                            <w:bottom w:val="none" w:sz="0" w:space="0" w:color="auto"/>
                                            <w:right w:val="none" w:sz="0" w:space="0" w:color="auto"/>
                                          </w:divBdr>
                                          <w:divsChild>
                                            <w:div w:id="1948538558">
                                              <w:marLeft w:val="0"/>
                                              <w:marRight w:val="0"/>
                                              <w:marTop w:val="0"/>
                                              <w:marBottom w:val="0"/>
                                              <w:divBdr>
                                                <w:top w:val="none" w:sz="0" w:space="0" w:color="auto"/>
                                                <w:left w:val="none" w:sz="0" w:space="0" w:color="auto"/>
                                                <w:bottom w:val="none" w:sz="0" w:space="0" w:color="auto"/>
                                                <w:right w:val="none" w:sz="0" w:space="0" w:color="auto"/>
                                              </w:divBdr>
                                              <w:divsChild>
                                                <w:div w:id="1565919608">
                                                  <w:marLeft w:val="0"/>
                                                  <w:marRight w:val="0"/>
                                                  <w:marTop w:val="0"/>
                                                  <w:marBottom w:val="0"/>
                                                  <w:divBdr>
                                                    <w:top w:val="none" w:sz="0" w:space="0" w:color="auto"/>
                                                    <w:left w:val="none" w:sz="0" w:space="0" w:color="auto"/>
                                                    <w:bottom w:val="none" w:sz="0" w:space="0" w:color="auto"/>
                                                    <w:right w:val="none" w:sz="0" w:space="0" w:color="auto"/>
                                                  </w:divBdr>
                                                </w:div>
                                                <w:div w:id="1441098585">
                                                  <w:marLeft w:val="0"/>
                                                  <w:marRight w:val="0"/>
                                                  <w:marTop w:val="0"/>
                                                  <w:marBottom w:val="0"/>
                                                  <w:divBdr>
                                                    <w:top w:val="none" w:sz="0" w:space="0" w:color="auto"/>
                                                    <w:left w:val="none" w:sz="0" w:space="0" w:color="auto"/>
                                                    <w:bottom w:val="none" w:sz="0" w:space="0" w:color="auto"/>
                                                    <w:right w:val="none" w:sz="0" w:space="0" w:color="auto"/>
                                                  </w:divBdr>
                                                </w:div>
                                                <w:div w:id="1701511635">
                                                  <w:marLeft w:val="0"/>
                                                  <w:marRight w:val="0"/>
                                                  <w:marTop w:val="0"/>
                                                  <w:marBottom w:val="0"/>
                                                  <w:divBdr>
                                                    <w:top w:val="none" w:sz="0" w:space="0" w:color="auto"/>
                                                    <w:left w:val="none" w:sz="0" w:space="0" w:color="auto"/>
                                                    <w:bottom w:val="none" w:sz="0" w:space="0" w:color="auto"/>
                                                    <w:right w:val="none" w:sz="0" w:space="0" w:color="auto"/>
                                                  </w:divBdr>
                                                </w:div>
                                                <w:div w:id="409236884">
                                                  <w:marLeft w:val="0"/>
                                                  <w:marRight w:val="0"/>
                                                  <w:marTop w:val="0"/>
                                                  <w:marBottom w:val="0"/>
                                                  <w:divBdr>
                                                    <w:top w:val="none" w:sz="0" w:space="0" w:color="auto"/>
                                                    <w:left w:val="none" w:sz="0" w:space="0" w:color="auto"/>
                                                    <w:bottom w:val="none" w:sz="0" w:space="0" w:color="auto"/>
                                                    <w:right w:val="none" w:sz="0" w:space="0" w:color="auto"/>
                                                  </w:divBdr>
                                                  <w:divsChild>
                                                    <w:div w:id="1661347329">
                                                      <w:marLeft w:val="0"/>
                                                      <w:marRight w:val="0"/>
                                                      <w:marTop w:val="0"/>
                                                      <w:marBottom w:val="0"/>
                                                      <w:divBdr>
                                                        <w:top w:val="none" w:sz="0" w:space="0" w:color="auto"/>
                                                        <w:left w:val="none" w:sz="0" w:space="0" w:color="auto"/>
                                                        <w:bottom w:val="none" w:sz="0" w:space="0" w:color="auto"/>
                                                        <w:right w:val="none" w:sz="0" w:space="0" w:color="auto"/>
                                                      </w:divBdr>
                                                      <w:divsChild>
                                                        <w:div w:id="1013336185">
                                                          <w:marLeft w:val="0"/>
                                                          <w:marRight w:val="0"/>
                                                          <w:marTop w:val="0"/>
                                                          <w:marBottom w:val="0"/>
                                                          <w:divBdr>
                                                            <w:top w:val="none" w:sz="0" w:space="0" w:color="auto"/>
                                                            <w:left w:val="none" w:sz="0" w:space="0" w:color="auto"/>
                                                            <w:bottom w:val="none" w:sz="0" w:space="0" w:color="auto"/>
                                                            <w:right w:val="none" w:sz="0" w:space="0" w:color="auto"/>
                                                          </w:divBdr>
                                                          <w:divsChild>
                                                            <w:div w:id="1702128262">
                                                              <w:marLeft w:val="0"/>
                                                              <w:marRight w:val="0"/>
                                                              <w:marTop w:val="0"/>
                                                              <w:marBottom w:val="0"/>
                                                              <w:divBdr>
                                                                <w:top w:val="none" w:sz="0" w:space="0" w:color="auto"/>
                                                                <w:left w:val="none" w:sz="0" w:space="0" w:color="auto"/>
                                                                <w:bottom w:val="none" w:sz="0" w:space="0" w:color="auto"/>
                                                                <w:right w:val="none" w:sz="0" w:space="0" w:color="auto"/>
                                                              </w:divBdr>
                                                              <w:divsChild>
                                                                <w:div w:id="1069763745">
                                                                  <w:marLeft w:val="0"/>
                                                                  <w:marRight w:val="0"/>
                                                                  <w:marTop w:val="0"/>
                                                                  <w:marBottom w:val="0"/>
                                                                  <w:divBdr>
                                                                    <w:top w:val="none" w:sz="0" w:space="0" w:color="auto"/>
                                                                    <w:left w:val="none" w:sz="0" w:space="0" w:color="auto"/>
                                                                    <w:bottom w:val="none" w:sz="0" w:space="0" w:color="auto"/>
                                                                    <w:right w:val="none" w:sz="0" w:space="0" w:color="auto"/>
                                                                  </w:divBdr>
                                                                  <w:divsChild>
                                                                    <w:div w:id="48116770">
                                                                      <w:marLeft w:val="0"/>
                                                                      <w:marRight w:val="0"/>
                                                                      <w:marTop w:val="0"/>
                                                                      <w:marBottom w:val="0"/>
                                                                      <w:divBdr>
                                                                        <w:top w:val="none" w:sz="0" w:space="0" w:color="auto"/>
                                                                        <w:left w:val="none" w:sz="0" w:space="0" w:color="auto"/>
                                                                        <w:bottom w:val="none" w:sz="0" w:space="0" w:color="auto"/>
                                                                        <w:right w:val="none" w:sz="0" w:space="0" w:color="auto"/>
                                                                      </w:divBdr>
                                                                    </w:div>
                                                                    <w:div w:id="1532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50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388894">
                              <w:marLeft w:val="0"/>
                              <w:marRight w:val="0"/>
                              <w:marTop w:val="0"/>
                              <w:marBottom w:val="0"/>
                              <w:divBdr>
                                <w:top w:val="none" w:sz="0" w:space="0" w:color="auto"/>
                                <w:left w:val="none" w:sz="0" w:space="0" w:color="auto"/>
                                <w:bottom w:val="none" w:sz="0" w:space="0" w:color="auto"/>
                                <w:right w:val="none" w:sz="0" w:space="0" w:color="auto"/>
                              </w:divBdr>
                            </w:div>
                            <w:div w:id="952589609">
                              <w:marLeft w:val="0"/>
                              <w:marRight w:val="0"/>
                              <w:marTop w:val="0"/>
                              <w:marBottom w:val="0"/>
                              <w:divBdr>
                                <w:top w:val="none" w:sz="0" w:space="0" w:color="auto"/>
                                <w:left w:val="none" w:sz="0" w:space="0" w:color="auto"/>
                                <w:bottom w:val="none" w:sz="0" w:space="0" w:color="auto"/>
                                <w:right w:val="none" w:sz="0" w:space="0" w:color="auto"/>
                              </w:divBdr>
                            </w:div>
                            <w:div w:id="262416405">
                              <w:marLeft w:val="0"/>
                              <w:marRight w:val="0"/>
                              <w:marTop w:val="0"/>
                              <w:marBottom w:val="0"/>
                              <w:divBdr>
                                <w:top w:val="none" w:sz="0" w:space="0" w:color="auto"/>
                                <w:left w:val="none" w:sz="0" w:space="0" w:color="auto"/>
                                <w:bottom w:val="none" w:sz="0" w:space="0" w:color="auto"/>
                                <w:right w:val="none" w:sz="0" w:space="0" w:color="auto"/>
                              </w:divBdr>
                            </w:div>
                            <w:div w:id="1117404618">
                              <w:marLeft w:val="0"/>
                              <w:marRight w:val="0"/>
                              <w:marTop w:val="0"/>
                              <w:marBottom w:val="0"/>
                              <w:divBdr>
                                <w:top w:val="none" w:sz="0" w:space="0" w:color="auto"/>
                                <w:left w:val="none" w:sz="0" w:space="0" w:color="auto"/>
                                <w:bottom w:val="none" w:sz="0" w:space="0" w:color="auto"/>
                                <w:right w:val="none" w:sz="0" w:space="0" w:color="auto"/>
                              </w:divBdr>
                            </w:div>
                            <w:div w:id="126751491">
                              <w:marLeft w:val="0"/>
                              <w:marRight w:val="0"/>
                              <w:marTop w:val="0"/>
                              <w:marBottom w:val="0"/>
                              <w:divBdr>
                                <w:top w:val="none" w:sz="0" w:space="0" w:color="auto"/>
                                <w:left w:val="none" w:sz="0" w:space="0" w:color="auto"/>
                                <w:bottom w:val="none" w:sz="0" w:space="0" w:color="auto"/>
                                <w:right w:val="none" w:sz="0" w:space="0" w:color="auto"/>
                              </w:divBdr>
                            </w:div>
                            <w:div w:id="1649943488">
                              <w:marLeft w:val="0"/>
                              <w:marRight w:val="0"/>
                              <w:marTop w:val="0"/>
                              <w:marBottom w:val="0"/>
                              <w:divBdr>
                                <w:top w:val="none" w:sz="0" w:space="0" w:color="auto"/>
                                <w:left w:val="none" w:sz="0" w:space="0" w:color="auto"/>
                                <w:bottom w:val="none" w:sz="0" w:space="0" w:color="auto"/>
                                <w:right w:val="none" w:sz="0" w:space="0" w:color="auto"/>
                              </w:divBdr>
                            </w:div>
                          </w:divsChild>
                        </w:div>
                        <w:div w:id="1870757233">
                          <w:marLeft w:val="0"/>
                          <w:marRight w:val="0"/>
                          <w:marTop w:val="0"/>
                          <w:marBottom w:val="0"/>
                          <w:divBdr>
                            <w:top w:val="none" w:sz="0" w:space="0" w:color="auto"/>
                            <w:left w:val="none" w:sz="0" w:space="0" w:color="auto"/>
                            <w:bottom w:val="none" w:sz="0" w:space="0" w:color="auto"/>
                            <w:right w:val="none" w:sz="0" w:space="0" w:color="auto"/>
                          </w:divBdr>
                        </w:div>
                        <w:div w:id="299531646">
                          <w:marLeft w:val="0"/>
                          <w:marRight w:val="0"/>
                          <w:marTop w:val="0"/>
                          <w:marBottom w:val="0"/>
                          <w:divBdr>
                            <w:top w:val="none" w:sz="0" w:space="0" w:color="auto"/>
                            <w:left w:val="none" w:sz="0" w:space="0" w:color="auto"/>
                            <w:bottom w:val="none" w:sz="0" w:space="0" w:color="auto"/>
                            <w:right w:val="none" w:sz="0" w:space="0" w:color="auto"/>
                          </w:divBdr>
                        </w:div>
                        <w:div w:id="1908413321">
                          <w:marLeft w:val="0"/>
                          <w:marRight w:val="0"/>
                          <w:marTop w:val="0"/>
                          <w:marBottom w:val="0"/>
                          <w:divBdr>
                            <w:top w:val="none" w:sz="0" w:space="0" w:color="auto"/>
                            <w:left w:val="none" w:sz="0" w:space="0" w:color="auto"/>
                            <w:bottom w:val="none" w:sz="0" w:space="0" w:color="auto"/>
                            <w:right w:val="none" w:sz="0" w:space="0" w:color="auto"/>
                          </w:divBdr>
                          <w:divsChild>
                            <w:div w:id="2105372643">
                              <w:marLeft w:val="0"/>
                              <w:marRight w:val="0"/>
                              <w:marTop w:val="0"/>
                              <w:marBottom w:val="0"/>
                              <w:divBdr>
                                <w:top w:val="none" w:sz="0" w:space="0" w:color="auto"/>
                                <w:left w:val="none" w:sz="0" w:space="0" w:color="auto"/>
                                <w:bottom w:val="none" w:sz="0" w:space="0" w:color="auto"/>
                                <w:right w:val="none" w:sz="0" w:space="0" w:color="auto"/>
                              </w:divBdr>
                            </w:div>
                          </w:divsChild>
                        </w:div>
                        <w:div w:id="1804154374">
                          <w:marLeft w:val="0"/>
                          <w:marRight w:val="0"/>
                          <w:marTop w:val="0"/>
                          <w:marBottom w:val="0"/>
                          <w:divBdr>
                            <w:top w:val="none" w:sz="0" w:space="0" w:color="auto"/>
                            <w:left w:val="none" w:sz="0" w:space="0" w:color="auto"/>
                            <w:bottom w:val="none" w:sz="0" w:space="0" w:color="auto"/>
                            <w:right w:val="none" w:sz="0" w:space="0" w:color="auto"/>
                          </w:divBdr>
                        </w:div>
                        <w:div w:id="463357303">
                          <w:marLeft w:val="0"/>
                          <w:marRight w:val="0"/>
                          <w:marTop w:val="0"/>
                          <w:marBottom w:val="0"/>
                          <w:divBdr>
                            <w:top w:val="none" w:sz="0" w:space="0" w:color="auto"/>
                            <w:left w:val="none" w:sz="0" w:space="0" w:color="auto"/>
                            <w:bottom w:val="none" w:sz="0" w:space="0" w:color="auto"/>
                            <w:right w:val="none" w:sz="0" w:space="0" w:color="auto"/>
                          </w:divBdr>
                        </w:div>
                        <w:div w:id="1393768997">
                          <w:marLeft w:val="0"/>
                          <w:marRight w:val="0"/>
                          <w:marTop w:val="0"/>
                          <w:marBottom w:val="0"/>
                          <w:divBdr>
                            <w:top w:val="none" w:sz="0" w:space="0" w:color="auto"/>
                            <w:left w:val="none" w:sz="0" w:space="0" w:color="auto"/>
                            <w:bottom w:val="none" w:sz="0" w:space="0" w:color="auto"/>
                            <w:right w:val="none" w:sz="0" w:space="0" w:color="auto"/>
                          </w:divBdr>
                          <w:divsChild>
                            <w:div w:id="188186614">
                              <w:marLeft w:val="0"/>
                              <w:marRight w:val="0"/>
                              <w:marTop w:val="0"/>
                              <w:marBottom w:val="0"/>
                              <w:divBdr>
                                <w:top w:val="none" w:sz="0" w:space="0" w:color="auto"/>
                                <w:left w:val="none" w:sz="0" w:space="0" w:color="auto"/>
                                <w:bottom w:val="none" w:sz="0" w:space="0" w:color="auto"/>
                                <w:right w:val="none" w:sz="0" w:space="0" w:color="auto"/>
                              </w:divBdr>
                              <w:divsChild>
                                <w:div w:id="1549609227">
                                  <w:marLeft w:val="0"/>
                                  <w:marRight w:val="0"/>
                                  <w:marTop w:val="0"/>
                                  <w:marBottom w:val="0"/>
                                  <w:divBdr>
                                    <w:top w:val="none" w:sz="0" w:space="0" w:color="auto"/>
                                    <w:left w:val="none" w:sz="0" w:space="0" w:color="auto"/>
                                    <w:bottom w:val="none" w:sz="0" w:space="0" w:color="auto"/>
                                    <w:right w:val="none" w:sz="0" w:space="0" w:color="auto"/>
                                  </w:divBdr>
                                  <w:divsChild>
                                    <w:div w:id="1401438358">
                                      <w:marLeft w:val="0"/>
                                      <w:marRight w:val="0"/>
                                      <w:marTop w:val="0"/>
                                      <w:marBottom w:val="0"/>
                                      <w:divBdr>
                                        <w:top w:val="none" w:sz="0" w:space="0" w:color="auto"/>
                                        <w:left w:val="none" w:sz="0" w:space="0" w:color="auto"/>
                                        <w:bottom w:val="none" w:sz="0" w:space="0" w:color="auto"/>
                                        <w:right w:val="none" w:sz="0" w:space="0" w:color="auto"/>
                                      </w:divBdr>
                                      <w:divsChild>
                                        <w:div w:id="1903979529">
                                          <w:marLeft w:val="0"/>
                                          <w:marRight w:val="0"/>
                                          <w:marTop w:val="0"/>
                                          <w:marBottom w:val="0"/>
                                          <w:divBdr>
                                            <w:top w:val="none" w:sz="0" w:space="0" w:color="auto"/>
                                            <w:left w:val="none" w:sz="0" w:space="0" w:color="auto"/>
                                            <w:bottom w:val="none" w:sz="0" w:space="0" w:color="auto"/>
                                            <w:right w:val="none" w:sz="0" w:space="0" w:color="auto"/>
                                          </w:divBdr>
                                        </w:div>
                                        <w:div w:id="1468474479">
                                          <w:marLeft w:val="0"/>
                                          <w:marRight w:val="0"/>
                                          <w:marTop w:val="0"/>
                                          <w:marBottom w:val="0"/>
                                          <w:divBdr>
                                            <w:top w:val="none" w:sz="0" w:space="0" w:color="auto"/>
                                            <w:left w:val="none" w:sz="0" w:space="0" w:color="auto"/>
                                            <w:bottom w:val="none" w:sz="0" w:space="0" w:color="auto"/>
                                            <w:right w:val="none" w:sz="0" w:space="0" w:color="auto"/>
                                          </w:divBdr>
                                          <w:divsChild>
                                            <w:div w:id="1245796318">
                                              <w:marLeft w:val="0"/>
                                              <w:marRight w:val="0"/>
                                              <w:marTop w:val="0"/>
                                              <w:marBottom w:val="0"/>
                                              <w:divBdr>
                                                <w:top w:val="none" w:sz="0" w:space="0" w:color="auto"/>
                                                <w:left w:val="none" w:sz="0" w:space="0" w:color="auto"/>
                                                <w:bottom w:val="none" w:sz="0" w:space="0" w:color="auto"/>
                                                <w:right w:val="none" w:sz="0" w:space="0" w:color="auto"/>
                                              </w:divBdr>
                                            </w:div>
                                            <w:div w:id="17901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154025">
                                  <w:marLeft w:val="0"/>
                                  <w:marRight w:val="0"/>
                                  <w:marTop w:val="0"/>
                                  <w:marBottom w:val="0"/>
                                  <w:divBdr>
                                    <w:top w:val="none" w:sz="0" w:space="0" w:color="auto"/>
                                    <w:left w:val="none" w:sz="0" w:space="0" w:color="auto"/>
                                    <w:bottom w:val="none" w:sz="0" w:space="0" w:color="auto"/>
                                    <w:right w:val="none" w:sz="0" w:space="0" w:color="auto"/>
                                  </w:divBdr>
                                </w:div>
                                <w:div w:id="1259366024">
                                  <w:marLeft w:val="0"/>
                                  <w:marRight w:val="0"/>
                                  <w:marTop w:val="0"/>
                                  <w:marBottom w:val="0"/>
                                  <w:divBdr>
                                    <w:top w:val="none" w:sz="0" w:space="0" w:color="auto"/>
                                    <w:left w:val="none" w:sz="0" w:space="0" w:color="auto"/>
                                    <w:bottom w:val="none" w:sz="0" w:space="0" w:color="auto"/>
                                    <w:right w:val="none" w:sz="0" w:space="0" w:color="auto"/>
                                  </w:divBdr>
                                </w:div>
                              </w:divsChild>
                            </w:div>
                            <w:div w:id="60365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93074">
                      <w:marLeft w:val="0"/>
                      <w:marRight w:val="0"/>
                      <w:marTop w:val="0"/>
                      <w:marBottom w:val="0"/>
                      <w:divBdr>
                        <w:top w:val="none" w:sz="0" w:space="0" w:color="auto"/>
                        <w:left w:val="none" w:sz="0" w:space="0" w:color="auto"/>
                        <w:bottom w:val="none" w:sz="0" w:space="0" w:color="auto"/>
                        <w:right w:val="none" w:sz="0" w:space="0" w:color="auto"/>
                      </w:divBdr>
                      <w:divsChild>
                        <w:div w:id="117913839">
                          <w:marLeft w:val="0"/>
                          <w:marRight w:val="0"/>
                          <w:marTop w:val="0"/>
                          <w:marBottom w:val="0"/>
                          <w:divBdr>
                            <w:top w:val="none" w:sz="0" w:space="0" w:color="auto"/>
                            <w:left w:val="none" w:sz="0" w:space="0" w:color="auto"/>
                            <w:bottom w:val="none" w:sz="0" w:space="0" w:color="auto"/>
                            <w:right w:val="none" w:sz="0" w:space="0" w:color="auto"/>
                          </w:divBdr>
                        </w:div>
                        <w:div w:id="1358775356">
                          <w:marLeft w:val="0"/>
                          <w:marRight w:val="0"/>
                          <w:marTop w:val="0"/>
                          <w:marBottom w:val="0"/>
                          <w:divBdr>
                            <w:top w:val="none" w:sz="0" w:space="0" w:color="auto"/>
                            <w:left w:val="none" w:sz="0" w:space="0" w:color="auto"/>
                            <w:bottom w:val="none" w:sz="0" w:space="0" w:color="auto"/>
                            <w:right w:val="none" w:sz="0" w:space="0" w:color="auto"/>
                          </w:divBdr>
                        </w:div>
                        <w:div w:id="1575431212">
                          <w:marLeft w:val="0"/>
                          <w:marRight w:val="0"/>
                          <w:marTop w:val="0"/>
                          <w:marBottom w:val="0"/>
                          <w:divBdr>
                            <w:top w:val="none" w:sz="0" w:space="0" w:color="auto"/>
                            <w:left w:val="none" w:sz="0" w:space="0" w:color="auto"/>
                            <w:bottom w:val="none" w:sz="0" w:space="0" w:color="auto"/>
                            <w:right w:val="none" w:sz="0" w:space="0" w:color="auto"/>
                          </w:divBdr>
                        </w:div>
                        <w:div w:id="720597806">
                          <w:marLeft w:val="0"/>
                          <w:marRight w:val="0"/>
                          <w:marTop w:val="0"/>
                          <w:marBottom w:val="0"/>
                          <w:divBdr>
                            <w:top w:val="none" w:sz="0" w:space="0" w:color="auto"/>
                            <w:left w:val="none" w:sz="0" w:space="0" w:color="auto"/>
                            <w:bottom w:val="none" w:sz="0" w:space="0" w:color="auto"/>
                            <w:right w:val="none" w:sz="0" w:space="0" w:color="auto"/>
                          </w:divBdr>
                        </w:div>
                        <w:div w:id="426850300">
                          <w:marLeft w:val="0"/>
                          <w:marRight w:val="0"/>
                          <w:marTop w:val="0"/>
                          <w:marBottom w:val="0"/>
                          <w:divBdr>
                            <w:top w:val="none" w:sz="0" w:space="0" w:color="auto"/>
                            <w:left w:val="none" w:sz="0" w:space="0" w:color="auto"/>
                            <w:bottom w:val="none" w:sz="0" w:space="0" w:color="auto"/>
                            <w:right w:val="none" w:sz="0" w:space="0" w:color="auto"/>
                          </w:divBdr>
                          <w:divsChild>
                            <w:div w:id="1609312794">
                              <w:marLeft w:val="0"/>
                              <w:marRight w:val="0"/>
                              <w:marTop w:val="0"/>
                              <w:marBottom w:val="0"/>
                              <w:divBdr>
                                <w:top w:val="none" w:sz="0" w:space="0" w:color="auto"/>
                                <w:left w:val="none" w:sz="0" w:space="0" w:color="auto"/>
                                <w:bottom w:val="none" w:sz="0" w:space="0" w:color="auto"/>
                                <w:right w:val="none" w:sz="0" w:space="0" w:color="auto"/>
                              </w:divBdr>
                            </w:div>
                            <w:div w:id="966400303">
                              <w:marLeft w:val="0"/>
                              <w:marRight w:val="0"/>
                              <w:marTop w:val="0"/>
                              <w:marBottom w:val="0"/>
                              <w:divBdr>
                                <w:top w:val="none" w:sz="0" w:space="0" w:color="auto"/>
                                <w:left w:val="none" w:sz="0" w:space="0" w:color="auto"/>
                                <w:bottom w:val="none" w:sz="0" w:space="0" w:color="auto"/>
                                <w:right w:val="none" w:sz="0" w:space="0" w:color="auto"/>
                              </w:divBdr>
                            </w:div>
                            <w:div w:id="1684894205">
                              <w:marLeft w:val="0"/>
                              <w:marRight w:val="0"/>
                              <w:marTop w:val="0"/>
                              <w:marBottom w:val="0"/>
                              <w:divBdr>
                                <w:top w:val="none" w:sz="0" w:space="0" w:color="auto"/>
                                <w:left w:val="none" w:sz="0" w:space="0" w:color="auto"/>
                                <w:bottom w:val="none" w:sz="0" w:space="0" w:color="auto"/>
                                <w:right w:val="none" w:sz="0" w:space="0" w:color="auto"/>
                              </w:divBdr>
                              <w:divsChild>
                                <w:div w:id="629167301">
                                  <w:marLeft w:val="0"/>
                                  <w:marRight w:val="0"/>
                                  <w:marTop w:val="0"/>
                                  <w:marBottom w:val="0"/>
                                  <w:divBdr>
                                    <w:top w:val="none" w:sz="0" w:space="0" w:color="auto"/>
                                    <w:left w:val="none" w:sz="0" w:space="0" w:color="auto"/>
                                    <w:bottom w:val="none" w:sz="0" w:space="0" w:color="auto"/>
                                    <w:right w:val="none" w:sz="0" w:space="0" w:color="auto"/>
                                  </w:divBdr>
                                </w:div>
                                <w:div w:id="883521844">
                                  <w:marLeft w:val="0"/>
                                  <w:marRight w:val="0"/>
                                  <w:marTop w:val="0"/>
                                  <w:marBottom w:val="0"/>
                                  <w:divBdr>
                                    <w:top w:val="none" w:sz="0" w:space="0" w:color="auto"/>
                                    <w:left w:val="none" w:sz="0" w:space="0" w:color="auto"/>
                                    <w:bottom w:val="none" w:sz="0" w:space="0" w:color="auto"/>
                                    <w:right w:val="none" w:sz="0" w:space="0" w:color="auto"/>
                                  </w:divBdr>
                                </w:div>
                                <w:div w:id="2060667184">
                                  <w:marLeft w:val="0"/>
                                  <w:marRight w:val="0"/>
                                  <w:marTop w:val="0"/>
                                  <w:marBottom w:val="0"/>
                                  <w:divBdr>
                                    <w:top w:val="none" w:sz="0" w:space="0" w:color="auto"/>
                                    <w:left w:val="none" w:sz="0" w:space="0" w:color="auto"/>
                                    <w:bottom w:val="none" w:sz="0" w:space="0" w:color="auto"/>
                                    <w:right w:val="none" w:sz="0" w:space="0" w:color="auto"/>
                                  </w:divBdr>
                                </w:div>
                                <w:div w:id="1140532354">
                                  <w:marLeft w:val="0"/>
                                  <w:marRight w:val="0"/>
                                  <w:marTop w:val="0"/>
                                  <w:marBottom w:val="0"/>
                                  <w:divBdr>
                                    <w:top w:val="none" w:sz="0" w:space="0" w:color="auto"/>
                                    <w:left w:val="none" w:sz="0" w:space="0" w:color="auto"/>
                                    <w:bottom w:val="none" w:sz="0" w:space="0" w:color="auto"/>
                                    <w:right w:val="none" w:sz="0" w:space="0" w:color="auto"/>
                                  </w:divBdr>
                                </w:div>
                                <w:div w:id="804203878">
                                  <w:marLeft w:val="0"/>
                                  <w:marRight w:val="0"/>
                                  <w:marTop w:val="0"/>
                                  <w:marBottom w:val="0"/>
                                  <w:divBdr>
                                    <w:top w:val="none" w:sz="0" w:space="0" w:color="auto"/>
                                    <w:left w:val="none" w:sz="0" w:space="0" w:color="auto"/>
                                    <w:bottom w:val="none" w:sz="0" w:space="0" w:color="auto"/>
                                    <w:right w:val="none" w:sz="0" w:space="0" w:color="auto"/>
                                  </w:divBdr>
                                </w:div>
                                <w:div w:id="257913059">
                                  <w:marLeft w:val="0"/>
                                  <w:marRight w:val="0"/>
                                  <w:marTop w:val="0"/>
                                  <w:marBottom w:val="0"/>
                                  <w:divBdr>
                                    <w:top w:val="none" w:sz="0" w:space="0" w:color="auto"/>
                                    <w:left w:val="none" w:sz="0" w:space="0" w:color="auto"/>
                                    <w:bottom w:val="none" w:sz="0" w:space="0" w:color="auto"/>
                                    <w:right w:val="none" w:sz="0" w:space="0" w:color="auto"/>
                                  </w:divBdr>
                                  <w:divsChild>
                                    <w:div w:id="1043485288">
                                      <w:marLeft w:val="0"/>
                                      <w:marRight w:val="0"/>
                                      <w:marTop w:val="0"/>
                                      <w:marBottom w:val="0"/>
                                      <w:divBdr>
                                        <w:top w:val="none" w:sz="0" w:space="0" w:color="auto"/>
                                        <w:left w:val="none" w:sz="0" w:space="0" w:color="auto"/>
                                        <w:bottom w:val="none" w:sz="0" w:space="0" w:color="auto"/>
                                        <w:right w:val="none" w:sz="0" w:space="0" w:color="auto"/>
                                      </w:divBdr>
                                    </w:div>
                                    <w:div w:id="78715437">
                                      <w:marLeft w:val="0"/>
                                      <w:marRight w:val="0"/>
                                      <w:marTop w:val="0"/>
                                      <w:marBottom w:val="0"/>
                                      <w:divBdr>
                                        <w:top w:val="none" w:sz="0" w:space="0" w:color="auto"/>
                                        <w:left w:val="none" w:sz="0" w:space="0" w:color="auto"/>
                                        <w:bottom w:val="none" w:sz="0" w:space="0" w:color="auto"/>
                                        <w:right w:val="none" w:sz="0" w:space="0" w:color="auto"/>
                                      </w:divBdr>
                                    </w:div>
                                    <w:div w:id="771784530">
                                      <w:marLeft w:val="0"/>
                                      <w:marRight w:val="0"/>
                                      <w:marTop w:val="0"/>
                                      <w:marBottom w:val="0"/>
                                      <w:divBdr>
                                        <w:top w:val="none" w:sz="0" w:space="0" w:color="auto"/>
                                        <w:left w:val="none" w:sz="0" w:space="0" w:color="auto"/>
                                        <w:bottom w:val="none" w:sz="0" w:space="0" w:color="auto"/>
                                        <w:right w:val="none" w:sz="0" w:space="0" w:color="auto"/>
                                      </w:divBdr>
                                    </w:div>
                                    <w:div w:id="370879443">
                                      <w:marLeft w:val="0"/>
                                      <w:marRight w:val="0"/>
                                      <w:marTop w:val="0"/>
                                      <w:marBottom w:val="0"/>
                                      <w:divBdr>
                                        <w:top w:val="none" w:sz="0" w:space="0" w:color="auto"/>
                                        <w:left w:val="none" w:sz="0" w:space="0" w:color="auto"/>
                                        <w:bottom w:val="none" w:sz="0" w:space="0" w:color="auto"/>
                                        <w:right w:val="none" w:sz="0" w:space="0" w:color="auto"/>
                                      </w:divBdr>
                                    </w:div>
                                    <w:div w:id="1304696315">
                                      <w:marLeft w:val="0"/>
                                      <w:marRight w:val="0"/>
                                      <w:marTop w:val="0"/>
                                      <w:marBottom w:val="0"/>
                                      <w:divBdr>
                                        <w:top w:val="none" w:sz="0" w:space="0" w:color="auto"/>
                                        <w:left w:val="none" w:sz="0" w:space="0" w:color="auto"/>
                                        <w:bottom w:val="none" w:sz="0" w:space="0" w:color="auto"/>
                                        <w:right w:val="none" w:sz="0" w:space="0" w:color="auto"/>
                                      </w:divBdr>
                                    </w:div>
                                    <w:div w:id="446315141">
                                      <w:marLeft w:val="0"/>
                                      <w:marRight w:val="0"/>
                                      <w:marTop w:val="0"/>
                                      <w:marBottom w:val="0"/>
                                      <w:divBdr>
                                        <w:top w:val="none" w:sz="0" w:space="0" w:color="auto"/>
                                        <w:left w:val="none" w:sz="0" w:space="0" w:color="auto"/>
                                        <w:bottom w:val="none" w:sz="0" w:space="0" w:color="auto"/>
                                        <w:right w:val="none" w:sz="0" w:space="0" w:color="auto"/>
                                      </w:divBdr>
                                      <w:divsChild>
                                        <w:div w:id="13119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8197309">
                      <w:marLeft w:val="0"/>
                      <w:marRight w:val="0"/>
                      <w:marTop w:val="0"/>
                      <w:marBottom w:val="0"/>
                      <w:divBdr>
                        <w:top w:val="none" w:sz="0" w:space="0" w:color="auto"/>
                        <w:left w:val="none" w:sz="0" w:space="0" w:color="auto"/>
                        <w:bottom w:val="none" w:sz="0" w:space="0" w:color="auto"/>
                        <w:right w:val="none" w:sz="0" w:space="0" w:color="auto"/>
                      </w:divBdr>
                      <w:divsChild>
                        <w:div w:id="142379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471359">
          <w:marLeft w:val="0"/>
          <w:marRight w:val="0"/>
          <w:marTop w:val="0"/>
          <w:marBottom w:val="0"/>
          <w:divBdr>
            <w:top w:val="none" w:sz="0" w:space="0" w:color="auto"/>
            <w:left w:val="none" w:sz="0" w:space="0" w:color="auto"/>
            <w:bottom w:val="none" w:sz="0" w:space="0" w:color="auto"/>
            <w:right w:val="none" w:sz="0" w:space="0" w:color="auto"/>
          </w:divBdr>
          <w:divsChild>
            <w:div w:id="1478454136">
              <w:marLeft w:val="0"/>
              <w:marRight w:val="0"/>
              <w:marTop w:val="0"/>
              <w:marBottom w:val="0"/>
              <w:divBdr>
                <w:top w:val="none" w:sz="0" w:space="0" w:color="auto"/>
                <w:left w:val="none" w:sz="0" w:space="0" w:color="auto"/>
                <w:bottom w:val="none" w:sz="0" w:space="0" w:color="auto"/>
                <w:right w:val="none" w:sz="0" w:space="0" w:color="auto"/>
              </w:divBdr>
              <w:divsChild>
                <w:div w:id="1276667543">
                  <w:marLeft w:val="0"/>
                  <w:marRight w:val="0"/>
                  <w:marTop w:val="0"/>
                  <w:marBottom w:val="0"/>
                  <w:divBdr>
                    <w:top w:val="none" w:sz="0" w:space="0" w:color="auto"/>
                    <w:left w:val="none" w:sz="0" w:space="0" w:color="auto"/>
                    <w:bottom w:val="none" w:sz="0" w:space="0" w:color="auto"/>
                    <w:right w:val="none" w:sz="0" w:space="0" w:color="auto"/>
                  </w:divBdr>
                  <w:divsChild>
                    <w:div w:id="1424033801">
                      <w:marLeft w:val="0"/>
                      <w:marRight w:val="0"/>
                      <w:marTop w:val="0"/>
                      <w:marBottom w:val="0"/>
                      <w:divBdr>
                        <w:top w:val="none" w:sz="0" w:space="0" w:color="auto"/>
                        <w:left w:val="none" w:sz="0" w:space="0" w:color="auto"/>
                        <w:bottom w:val="none" w:sz="0" w:space="0" w:color="auto"/>
                        <w:right w:val="none" w:sz="0" w:space="0" w:color="auto"/>
                      </w:divBdr>
                      <w:divsChild>
                        <w:div w:id="1198197639">
                          <w:marLeft w:val="0"/>
                          <w:marRight w:val="0"/>
                          <w:marTop w:val="0"/>
                          <w:marBottom w:val="0"/>
                          <w:divBdr>
                            <w:top w:val="none" w:sz="0" w:space="0" w:color="auto"/>
                            <w:left w:val="none" w:sz="0" w:space="0" w:color="auto"/>
                            <w:bottom w:val="none" w:sz="0" w:space="0" w:color="auto"/>
                            <w:right w:val="none" w:sz="0" w:space="0" w:color="auto"/>
                          </w:divBdr>
                          <w:divsChild>
                            <w:div w:id="816072053">
                              <w:marLeft w:val="0"/>
                              <w:marRight w:val="0"/>
                              <w:marTop w:val="0"/>
                              <w:marBottom w:val="0"/>
                              <w:divBdr>
                                <w:top w:val="none" w:sz="0" w:space="0" w:color="auto"/>
                                <w:left w:val="none" w:sz="0" w:space="0" w:color="auto"/>
                                <w:bottom w:val="none" w:sz="0" w:space="0" w:color="auto"/>
                                <w:right w:val="none" w:sz="0" w:space="0" w:color="auto"/>
                              </w:divBdr>
                              <w:divsChild>
                                <w:div w:id="1886404987">
                                  <w:marLeft w:val="0"/>
                                  <w:marRight w:val="0"/>
                                  <w:marTop w:val="0"/>
                                  <w:marBottom w:val="0"/>
                                  <w:divBdr>
                                    <w:top w:val="none" w:sz="0" w:space="0" w:color="auto"/>
                                    <w:left w:val="none" w:sz="0" w:space="0" w:color="auto"/>
                                    <w:bottom w:val="none" w:sz="0" w:space="0" w:color="auto"/>
                                    <w:right w:val="none" w:sz="0" w:space="0" w:color="auto"/>
                                  </w:divBdr>
                                  <w:divsChild>
                                    <w:div w:id="506754896">
                                      <w:marLeft w:val="0"/>
                                      <w:marRight w:val="0"/>
                                      <w:marTop w:val="0"/>
                                      <w:marBottom w:val="0"/>
                                      <w:divBdr>
                                        <w:top w:val="none" w:sz="0" w:space="0" w:color="auto"/>
                                        <w:left w:val="none" w:sz="0" w:space="0" w:color="auto"/>
                                        <w:bottom w:val="none" w:sz="0" w:space="0" w:color="auto"/>
                                        <w:right w:val="none" w:sz="0" w:space="0" w:color="auto"/>
                                      </w:divBdr>
                                      <w:divsChild>
                                        <w:div w:id="223683794">
                                          <w:marLeft w:val="0"/>
                                          <w:marRight w:val="0"/>
                                          <w:marTop w:val="0"/>
                                          <w:marBottom w:val="0"/>
                                          <w:divBdr>
                                            <w:top w:val="none" w:sz="0" w:space="0" w:color="auto"/>
                                            <w:left w:val="none" w:sz="0" w:space="0" w:color="auto"/>
                                            <w:bottom w:val="none" w:sz="0" w:space="0" w:color="auto"/>
                                            <w:right w:val="none" w:sz="0" w:space="0" w:color="auto"/>
                                          </w:divBdr>
                                          <w:divsChild>
                                            <w:div w:id="1813254345">
                                              <w:marLeft w:val="0"/>
                                              <w:marRight w:val="0"/>
                                              <w:marTop w:val="0"/>
                                              <w:marBottom w:val="0"/>
                                              <w:divBdr>
                                                <w:top w:val="none" w:sz="0" w:space="0" w:color="auto"/>
                                                <w:left w:val="none" w:sz="0" w:space="0" w:color="auto"/>
                                                <w:bottom w:val="none" w:sz="0" w:space="0" w:color="auto"/>
                                                <w:right w:val="none" w:sz="0" w:space="0" w:color="auto"/>
                                              </w:divBdr>
                                              <w:divsChild>
                                                <w:div w:id="939949444">
                                                  <w:marLeft w:val="0"/>
                                                  <w:marRight w:val="0"/>
                                                  <w:marTop w:val="0"/>
                                                  <w:marBottom w:val="0"/>
                                                  <w:divBdr>
                                                    <w:top w:val="none" w:sz="0" w:space="0" w:color="auto"/>
                                                    <w:left w:val="none" w:sz="0" w:space="0" w:color="auto"/>
                                                    <w:bottom w:val="none" w:sz="0" w:space="0" w:color="auto"/>
                                                    <w:right w:val="none" w:sz="0" w:space="0" w:color="auto"/>
                                                  </w:divBdr>
                                                  <w:divsChild>
                                                    <w:div w:id="1930190202">
                                                      <w:marLeft w:val="0"/>
                                                      <w:marRight w:val="0"/>
                                                      <w:marTop w:val="0"/>
                                                      <w:marBottom w:val="0"/>
                                                      <w:divBdr>
                                                        <w:top w:val="none" w:sz="0" w:space="0" w:color="auto"/>
                                                        <w:left w:val="none" w:sz="0" w:space="0" w:color="auto"/>
                                                        <w:bottom w:val="none" w:sz="0" w:space="0" w:color="auto"/>
                                                        <w:right w:val="none" w:sz="0" w:space="0" w:color="auto"/>
                                                      </w:divBdr>
                                                      <w:divsChild>
                                                        <w:div w:id="132817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5763445">
      <w:bodyDiv w:val="1"/>
      <w:marLeft w:val="0"/>
      <w:marRight w:val="0"/>
      <w:marTop w:val="0"/>
      <w:marBottom w:val="0"/>
      <w:divBdr>
        <w:top w:val="none" w:sz="0" w:space="0" w:color="auto"/>
        <w:left w:val="none" w:sz="0" w:space="0" w:color="auto"/>
        <w:bottom w:val="none" w:sz="0" w:space="0" w:color="auto"/>
        <w:right w:val="none" w:sz="0" w:space="0" w:color="auto"/>
      </w:divBdr>
      <w:divsChild>
        <w:div w:id="1386679461">
          <w:marLeft w:val="0"/>
          <w:marRight w:val="0"/>
          <w:marTop w:val="0"/>
          <w:marBottom w:val="0"/>
          <w:divBdr>
            <w:top w:val="none" w:sz="0" w:space="0" w:color="auto"/>
            <w:left w:val="none" w:sz="0" w:space="0" w:color="auto"/>
            <w:bottom w:val="none" w:sz="0" w:space="0" w:color="auto"/>
            <w:right w:val="none" w:sz="0" w:space="0" w:color="auto"/>
          </w:divBdr>
        </w:div>
        <w:div w:id="747926938">
          <w:marLeft w:val="0"/>
          <w:marRight w:val="0"/>
          <w:marTop w:val="0"/>
          <w:marBottom w:val="0"/>
          <w:divBdr>
            <w:top w:val="none" w:sz="0" w:space="0" w:color="auto"/>
            <w:left w:val="none" w:sz="0" w:space="0" w:color="auto"/>
            <w:bottom w:val="none" w:sz="0" w:space="0" w:color="auto"/>
            <w:right w:val="none" w:sz="0" w:space="0" w:color="auto"/>
          </w:divBdr>
        </w:div>
        <w:div w:id="1315331375">
          <w:marLeft w:val="0"/>
          <w:marRight w:val="0"/>
          <w:marTop w:val="0"/>
          <w:marBottom w:val="0"/>
          <w:divBdr>
            <w:top w:val="none" w:sz="0" w:space="0" w:color="auto"/>
            <w:left w:val="none" w:sz="0" w:space="0" w:color="auto"/>
            <w:bottom w:val="none" w:sz="0" w:space="0" w:color="auto"/>
            <w:right w:val="none" w:sz="0" w:space="0" w:color="auto"/>
          </w:divBdr>
        </w:div>
        <w:div w:id="2098137208">
          <w:marLeft w:val="0"/>
          <w:marRight w:val="0"/>
          <w:marTop w:val="0"/>
          <w:marBottom w:val="0"/>
          <w:divBdr>
            <w:top w:val="none" w:sz="0" w:space="0" w:color="auto"/>
            <w:left w:val="none" w:sz="0" w:space="0" w:color="auto"/>
            <w:bottom w:val="none" w:sz="0" w:space="0" w:color="auto"/>
            <w:right w:val="none" w:sz="0" w:space="0" w:color="auto"/>
          </w:divBdr>
        </w:div>
        <w:div w:id="1969974290">
          <w:marLeft w:val="0"/>
          <w:marRight w:val="0"/>
          <w:marTop w:val="0"/>
          <w:marBottom w:val="0"/>
          <w:divBdr>
            <w:top w:val="none" w:sz="0" w:space="0" w:color="auto"/>
            <w:left w:val="none" w:sz="0" w:space="0" w:color="auto"/>
            <w:bottom w:val="none" w:sz="0" w:space="0" w:color="auto"/>
            <w:right w:val="none" w:sz="0" w:space="0" w:color="auto"/>
          </w:divBdr>
        </w:div>
        <w:div w:id="619536979">
          <w:marLeft w:val="0"/>
          <w:marRight w:val="0"/>
          <w:marTop w:val="0"/>
          <w:marBottom w:val="0"/>
          <w:divBdr>
            <w:top w:val="none" w:sz="0" w:space="0" w:color="auto"/>
            <w:left w:val="none" w:sz="0" w:space="0" w:color="auto"/>
            <w:bottom w:val="none" w:sz="0" w:space="0" w:color="auto"/>
            <w:right w:val="none" w:sz="0" w:space="0" w:color="auto"/>
          </w:divBdr>
        </w:div>
        <w:div w:id="608388422">
          <w:marLeft w:val="0"/>
          <w:marRight w:val="0"/>
          <w:marTop w:val="0"/>
          <w:marBottom w:val="0"/>
          <w:divBdr>
            <w:top w:val="none" w:sz="0" w:space="0" w:color="auto"/>
            <w:left w:val="none" w:sz="0" w:space="0" w:color="auto"/>
            <w:bottom w:val="none" w:sz="0" w:space="0" w:color="auto"/>
            <w:right w:val="none" w:sz="0" w:space="0" w:color="auto"/>
          </w:divBdr>
        </w:div>
        <w:div w:id="804084775">
          <w:marLeft w:val="0"/>
          <w:marRight w:val="0"/>
          <w:marTop w:val="0"/>
          <w:marBottom w:val="0"/>
          <w:divBdr>
            <w:top w:val="none" w:sz="0" w:space="0" w:color="auto"/>
            <w:left w:val="none" w:sz="0" w:space="0" w:color="auto"/>
            <w:bottom w:val="none" w:sz="0" w:space="0" w:color="auto"/>
            <w:right w:val="none" w:sz="0" w:space="0" w:color="auto"/>
          </w:divBdr>
        </w:div>
        <w:div w:id="2051613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tisme.qc.ca/tsa/methodes-educatives-interventions/pecs.html" TargetMode="External"/><Relationship Id="rId3" Type="http://schemas.openxmlformats.org/officeDocument/2006/relationships/settings" Target="settings.xml"/><Relationship Id="rId7" Type="http://schemas.openxmlformats.org/officeDocument/2006/relationships/hyperlink" Target="https://www.abaautisme.org/menupresentation/methodeaba/8-pe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baautisme.org/menupresentation/methodeaba/7-pourquoiaba" TargetMode="External"/><Relationship Id="rId11" Type="http://schemas.openxmlformats.org/officeDocument/2006/relationships/theme" Target="theme/theme1.xml"/><Relationship Id="rId5" Type="http://schemas.openxmlformats.org/officeDocument/2006/relationships/hyperlink" Target="https://www.abaautisme.org/menupresentation/methodeaba/6-presab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utismeinfoservice.fr/accompagner/travailler-enfants-autistes/ab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12</Pages>
  <Words>5119</Words>
  <Characters>28156</Characters>
  <Application>Microsoft Office Word</Application>
  <DocSecurity>0</DocSecurity>
  <Lines>234</Lines>
  <Paragraphs>66</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A.B.A et Soins énergétiques</vt:lpstr>
    </vt:vector>
  </TitlesOfParts>
  <Company/>
  <LinksUpToDate>false</LinksUpToDate>
  <CharactersWithSpaces>33209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henri-louis</dc:creator>
  <cp:keywords/>
  <dc:description/>
  <cp:lastModifiedBy>henri-louis</cp:lastModifiedBy>
  <cp:revision>61</cp:revision>
  <dcterms:created xsi:type="dcterms:W3CDTF">2020-07-25T15:45:00Z</dcterms:created>
  <dcterms:modified xsi:type="dcterms:W3CDTF">2021-07-04T12:17:00Z</dcterms:modified>
</cp:coreProperties>
</file>