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6F" w:rsidRPr="008276C7" w:rsidRDefault="00AF096F" w:rsidP="00AF096F">
      <w:pPr>
        <w:pStyle w:val="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AF096F" w:rsidRDefault="00AF096F" w:rsidP="00AF096F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76C7">
        <w:rPr>
          <w:rFonts w:ascii="Times New Roman" w:hAnsi="Times New Roman" w:cs="Times New Roman"/>
          <w:sz w:val="28"/>
          <w:szCs w:val="28"/>
        </w:rPr>
        <w:t>. ВОПРОС 3.</w:t>
      </w:r>
    </w:p>
    <w:p w:rsidR="00AF096F" w:rsidRDefault="00AF096F" w:rsidP="00AF096F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6F" w:rsidRDefault="00AF096F" w:rsidP="0044389C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6F" w:rsidRDefault="00AF096F" w:rsidP="0044389C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B2" w:rsidRDefault="005F24F0" w:rsidP="0044389C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9C">
        <w:rPr>
          <w:rFonts w:ascii="Times New Roman" w:hAnsi="Times New Roman" w:cs="Times New Roman"/>
          <w:sz w:val="28"/>
          <w:szCs w:val="28"/>
        </w:rPr>
        <w:t>Определение общественно-исторического процесса, о котором свидетельствовало возникновение первых в Беларуси фабрик</w:t>
      </w:r>
    </w:p>
    <w:p w:rsidR="0044389C" w:rsidRPr="0044389C" w:rsidRDefault="0044389C" w:rsidP="0044389C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B2" w:rsidRPr="0044389C" w:rsidRDefault="005F24F0" w:rsidP="0044389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4389C">
        <w:rPr>
          <w:sz w:val="28"/>
          <w:szCs w:val="28"/>
        </w:rPr>
        <w:t>Первые в Беларуси фабрики (промышленные предприятия, на</w:t>
      </w:r>
      <w:r w:rsidRPr="0044389C">
        <w:rPr>
          <w:color w:val="000000"/>
          <w:sz w:val="28"/>
          <w:szCs w:val="28"/>
        </w:rPr>
        <w:t xml:space="preserve"> </w:t>
      </w:r>
      <w:r w:rsidRPr="0044389C">
        <w:rPr>
          <w:sz w:val="28"/>
          <w:szCs w:val="28"/>
        </w:rPr>
        <w:t xml:space="preserve">которых существовало разделение труда и использовались машины) были построены в 1820-е гг. в местечках Хомск Кобринского и Коссово Слонимского уездов. Фабрики, которые производили сукно, принадлежали крупному землевладельцу графу </w:t>
      </w:r>
      <w:proofErr w:type="spellStart"/>
      <w:r w:rsidRPr="0044389C">
        <w:rPr>
          <w:sz w:val="28"/>
          <w:szCs w:val="28"/>
        </w:rPr>
        <w:t>Войцеху</w:t>
      </w:r>
      <w:proofErr w:type="spellEnd"/>
      <w:r w:rsidRPr="0044389C">
        <w:rPr>
          <w:sz w:val="28"/>
          <w:szCs w:val="28"/>
        </w:rPr>
        <w:t xml:space="preserve"> </w:t>
      </w:r>
      <w:proofErr w:type="spellStart"/>
      <w:r w:rsidRPr="0044389C">
        <w:rPr>
          <w:sz w:val="28"/>
          <w:szCs w:val="28"/>
        </w:rPr>
        <w:t>Пусловскому</w:t>
      </w:r>
      <w:proofErr w:type="spellEnd"/>
      <w:r w:rsidRPr="0044389C">
        <w:rPr>
          <w:sz w:val="28"/>
          <w:szCs w:val="28"/>
        </w:rPr>
        <w:t xml:space="preserve"> — основателю предпринимательской династии. На Хомской фабрике в 1823 г. работало более 400 рабочих из числа крепостных крестьян. На предприятиях </w:t>
      </w:r>
      <w:proofErr w:type="spellStart"/>
      <w:r w:rsidRPr="0044389C">
        <w:rPr>
          <w:sz w:val="28"/>
          <w:szCs w:val="28"/>
        </w:rPr>
        <w:t>Пусловского</w:t>
      </w:r>
      <w:proofErr w:type="spellEnd"/>
      <w:r w:rsidRPr="0044389C">
        <w:rPr>
          <w:sz w:val="28"/>
          <w:szCs w:val="28"/>
        </w:rPr>
        <w:t xml:space="preserve"> впервые в Беларуси были использованы паровые двигатели. Они заменяли на фабриках руч</w:t>
      </w:r>
      <w:r w:rsidRPr="0044389C">
        <w:rPr>
          <w:sz w:val="28"/>
          <w:szCs w:val="28"/>
        </w:rPr>
        <w:softHyphen/>
        <w:t xml:space="preserve">ной труд и требовали специально подготовленных рабочих. </w:t>
      </w:r>
      <w:r w:rsidRPr="00AF096F">
        <w:rPr>
          <w:color w:val="C00000"/>
          <w:sz w:val="28"/>
          <w:szCs w:val="28"/>
        </w:rPr>
        <w:t>Начало перехода от мануфактурного к фабричному производству в Беларуси в первой половине XIX в. стало свидетельством начала промышлен</w:t>
      </w:r>
      <w:r w:rsidRPr="00AF096F">
        <w:rPr>
          <w:color w:val="C00000"/>
          <w:sz w:val="28"/>
          <w:szCs w:val="28"/>
        </w:rPr>
        <w:softHyphen/>
        <w:t>ного переворота. Его особенностью стало размещение производства в сельской местности — ближе к источникам местного сырья для переработки.</w:t>
      </w:r>
      <w:r w:rsidRPr="0044389C">
        <w:rPr>
          <w:sz w:val="28"/>
          <w:szCs w:val="28"/>
        </w:rPr>
        <w:t xml:space="preserve"> Например, из сахарной свеклы получали сахар, а кар</w:t>
      </w:r>
      <w:r w:rsidRPr="0044389C">
        <w:rPr>
          <w:sz w:val="28"/>
          <w:szCs w:val="28"/>
        </w:rPr>
        <w:softHyphen/>
        <w:t>тофель и зерно использовались для изготовления водки.</w:t>
      </w:r>
      <w:bookmarkStart w:id="0" w:name="_GoBack"/>
      <w:bookmarkEnd w:id="0"/>
    </w:p>
    <w:sectPr w:rsidR="009917B2" w:rsidRPr="0044389C" w:rsidSect="00AF096F">
      <w:headerReference w:type="default" r:id="rId6"/>
      <w:footerReference w:type="default" r:id="rId7"/>
      <w:pgSz w:w="11907" w:h="16839" w:orient="landscape" w:code="9"/>
      <w:pgMar w:top="1134" w:right="1275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F0" w:rsidRDefault="005F24F0" w:rsidP="009917B2">
      <w:r>
        <w:separator/>
      </w:r>
    </w:p>
  </w:endnote>
  <w:endnote w:type="continuationSeparator" w:id="0">
    <w:p w:rsidR="005F24F0" w:rsidRDefault="005F24F0" w:rsidP="0099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2" w:rsidRDefault="009917B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F0" w:rsidRDefault="005F24F0"/>
  </w:footnote>
  <w:footnote w:type="continuationSeparator" w:id="0">
    <w:p w:rsidR="005F24F0" w:rsidRDefault="005F2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2" w:rsidRDefault="009917B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17B2"/>
    <w:rsid w:val="0044389C"/>
    <w:rsid w:val="005F24F0"/>
    <w:rsid w:val="0069533F"/>
    <w:rsid w:val="009917B2"/>
    <w:rsid w:val="00A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7B8C"/>
  <w15:docId w15:val="{55C21C75-9540-487F-AA15-ABE7DD15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7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1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sid w:val="00991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9917B2"/>
    <w:rPr>
      <w:rFonts w:ascii="Verdana" w:eastAsia="Verdana" w:hAnsi="Verdana" w:cs="Verdana"/>
      <w:b/>
      <w:bCs/>
      <w:i/>
      <w:iCs/>
      <w:smallCaps w:val="0"/>
      <w:strike w:val="0"/>
      <w:color w:val="2B2B2B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9917B2"/>
    <w:pPr>
      <w:shd w:val="clear" w:color="auto" w:fill="FFFFFF"/>
      <w:spacing w:after="180" w:line="262" w:lineRule="auto"/>
      <w:ind w:firstLine="320"/>
    </w:pPr>
    <w:rPr>
      <w:rFonts w:ascii="Times New Roman" w:eastAsia="Times New Roman" w:hAnsi="Times New Roman" w:cs="Times New Roman"/>
      <w:color w:val="2B2B2B"/>
      <w:sz w:val="19"/>
      <w:szCs w:val="19"/>
    </w:rPr>
  </w:style>
  <w:style w:type="paragraph" w:customStyle="1" w:styleId="20">
    <w:name w:val="Колонтитул (2)"/>
    <w:basedOn w:val="a"/>
    <w:link w:val="2"/>
    <w:rsid w:val="009917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917B2"/>
    <w:pPr>
      <w:shd w:val="clear" w:color="auto" w:fill="FFFFFF"/>
      <w:spacing w:after="100" w:line="276" w:lineRule="auto"/>
      <w:ind w:left="440" w:hanging="440"/>
    </w:pPr>
    <w:rPr>
      <w:rFonts w:ascii="Verdana" w:eastAsia="Verdana" w:hAnsi="Verdana" w:cs="Verdana"/>
      <w:b/>
      <w:bCs/>
      <w:i/>
      <w:iCs/>
      <w:color w:val="2B2B2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1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*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4</cp:revision>
  <dcterms:created xsi:type="dcterms:W3CDTF">2020-04-24T08:52:00Z</dcterms:created>
  <dcterms:modified xsi:type="dcterms:W3CDTF">2020-04-26T17:23:00Z</dcterms:modified>
</cp:coreProperties>
</file>