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A1B6" w14:textId="77777777" w:rsidR="0017145A" w:rsidRDefault="0017145A" w:rsidP="0017145A">
      <w:pPr>
        <w:spacing w:line="276" w:lineRule="auto"/>
        <w:jc w:val="right"/>
        <w:rPr>
          <w:rFonts w:ascii="Aharoni" w:hAnsi="Aharoni" w:cs="Aharoni"/>
          <w:sz w:val="28"/>
          <w:szCs w:val="28"/>
          <w:lang w:val="fr-FR"/>
        </w:rPr>
      </w:pPr>
    </w:p>
    <w:p w14:paraId="27532A79" w14:textId="0382D75C" w:rsidR="00BC6D8D" w:rsidRPr="0017145A" w:rsidRDefault="0017145A" w:rsidP="0017145A">
      <w:pPr>
        <w:spacing w:line="276" w:lineRule="auto"/>
        <w:jc w:val="right"/>
        <w:rPr>
          <w:rFonts w:ascii="Aharoni" w:hAnsi="Aharoni" w:cs="Aharoni" w:hint="cs"/>
          <w:sz w:val="28"/>
          <w:szCs w:val="28"/>
          <w:lang w:val="fr-FR"/>
        </w:rPr>
      </w:pPr>
      <w:r w:rsidRPr="0017145A">
        <w:rPr>
          <w:rFonts w:ascii="Aharoni" w:hAnsi="Aharoni" w:cs="Aharoni" w:hint="cs"/>
          <w:sz w:val="28"/>
          <w:szCs w:val="28"/>
          <w:lang w:val="fr-FR"/>
        </w:rPr>
        <w:t xml:space="preserve">Entrainement au commentaire critique </w:t>
      </w:r>
    </w:p>
    <w:p w14:paraId="06E8BC71" w14:textId="77777777" w:rsidR="0017145A" w:rsidRPr="0017145A" w:rsidRDefault="0017145A" w:rsidP="008D1CED">
      <w:pPr>
        <w:spacing w:line="276" w:lineRule="auto"/>
        <w:jc w:val="both"/>
        <w:rPr>
          <w:sz w:val="28"/>
          <w:szCs w:val="28"/>
          <w:lang w:val="fr-FR"/>
        </w:rPr>
      </w:pPr>
    </w:p>
    <w:p w14:paraId="76B9767E" w14:textId="66E505A6" w:rsidR="008D1CED" w:rsidRPr="0017145A" w:rsidRDefault="008D1CED" w:rsidP="0017145A">
      <w:pPr>
        <w:spacing w:after="0" w:line="276" w:lineRule="auto"/>
        <w:ind w:firstLine="708"/>
        <w:jc w:val="both"/>
        <w:rPr>
          <w:rFonts w:cstheme="minorHAnsi"/>
          <w:color w:val="000000"/>
          <w:sz w:val="30"/>
          <w:szCs w:val="30"/>
          <w:lang w:val="fr-FR"/>
        </w:rPr>
      </w:pPr>
      <w:r w:rsidRPr="0017145A">
        <w:rPr>
          <w:rFonts w:cstheme="minorHAnsi"/>
          <w:sz w:val="30"/>
          <w:szCs w:val="30"/>
          <w:lang w:val="fr-FR"/>
        </w:rPr>
        <w:t>Le premier document est un extrait du chapitre 1 du livre « L’œuvre d’art à l’époque de sa responsabilité technique » dont l’auteur est Walter Benjamin. Le second est une capture d’écran de la vidéo de l’exposition nommé</w:t>
      </w:r>
      <w:proofErr w:type="gramStart"/>
      <w:r w:rsidRPr="0017145A">
        <w:rPr>
          <w:rFonts w:cstheme="minorHAnsi"/>
          <w:color w:val="000000"/>
          <w:sz w:val="30"/>
          <w:szCs w:val="30"/>
          <w:lang w:val="fr-FR"/>
        </w:rPr>
        <w:t>,«</w:t>
      </w:r>
      <w:proofErr w:type="gramEnd"/>
      <w:r w:rsidRPr="0017145A">
        <w:rPr>
          <w:rFonts w:cstheme="minorHAnsi"/>
          <w:color w:val="000000"/>
          <w:sz w:val="30"/>
          <w:szCs w:val="30"/>
          <w:lang w:val="fr-FR"/>
        </w:rPr>
        <w:t xml:space="preserve"> Monet, Renoir... Chagall. Voyages en Méditerranée »,</w:t>
      </w:r>
      <w:r w:rsidRPr="0017145A">
        <w:rPr>
          <w:rFonts w:cstheme="minorHAnsi"/>
          <w:color w:val="000000"/>
          <w:sz w:val="30"/>
          <w:szCs w:val="30"/>
          <w:lang w:val="fr-FR"/>
        </w:rPr>
        <w:t xml:space="preserve"> publiée sur le sit</w:t>
      </w:r>
      <w:r w:rsidR="0017145A" w:rsidRPr="0017145A">
        <w:rPr>
          <w:rFonts w:cstheme="minorHAnsi"/>
          <w:color w:val="000000"/>
          <w:sz w:val="30"/>
          <w:szCs w:val="30"/>
          <w:lang w:val="fr-FR"/>
        </w:rPr>
        <w:t>e</w:t>
      </w:r>
      <w:r w:rsidRPr="0017145A">
        <w:rPr>
          <w:rFonts w:cstheme="minorHAnsi"/>
          <w:color w:val="000000"/>
          <w:sz w:val="30"/>
          <w:szCs w:val="30"/>
          <w:lang w:val="fr-FR"/>
        </w:rPr>
        <w:t xml:space="preserve"> internet</w:t>
      </w:r>
      <w:r w:rsidRPr="0017145A">
        <w:rPr>
          <w:rFonts w:cstheme="minorHAnsi"/>
          <w:color w:val="000000"/>
          <w:sz w:val="30"/>
          <w:szCs w:val="30"/>
          <w:lang w:val="fr-FR"/>
        </w:rPr>
        <w:t xml:space="preserve"> Atelier des Lumières</w:t>
      </w:r>
      <w:r w:rsidRPr="0017145A">
        <w:rPr>
          <w:rFonts w:cstheme="minorHAnsi"/>
          <w:color w:val="000000"/>
          <w:sz w:val="30"/>
          <w:szCs w:val="30"/>
          <w:lang w:val="fr-FR"/>
        </w:rPr>
        <w:t xml:space="preserve"> et exposé du </w:t>
      </w:r>
      <w:r w:rsidRPr="0017145A">
        <w:rPr>
          <w:rFonts w:cstheme="minorHAnsi"/>
          <w:color w:val="000000"/>
          <w:sz w:val="30"/>
          <w:szCs w:val="30"/>
          <w:lang w:val="fr-FR"/>
        </w:rPr>
        <w:t>février 2020 – Janvier 2021,</w:t>
      </w:r>
      <w:r w:rsidRPr="0017145A">
        <w:rPr>
          <w:rFonts w:cstheme="minorHAnsi"/>
          <w:color w:val="000000"/>
          <w:sz w:val="30"/>
          <w:szCs w:val="30"/>
          <w:lang w:val="fr-FR"/>
        </w:rPr>
        <w:t xml:space="preserve"> à Paris.</w:t>
      </w:r>
    </w:p>
    <w:p w14:paraId="79AE86BC" w14:textId="71B9259E" w:rsidR="008D1CED" w:rsidRPr="0017145A" w:rsidRDefault="008D1CED" w:rsidP="008D1CED">
      <w:pPr>
        <w:spacing w:line="276" w:lineRule="auto"/>
        <w:jc w:val="both"/>
        <w:rPr>
          <w:rFonts w:cstheme="minorHAnsi"/>
          <w:sz w:val="30"/>
          <w:szCs w:val="30"/>
          <w:lang w:val="fr-FR"/>
        </w:rPr>
      </w:pPr>
      <w:r w:rsidRPr="0017145A">
        <w:rPr>
          <w:rFonts w:cstheme="minorHAnsi"/>
          <w:color w:val="000000"/>
          <w:sz w:val="30"/>
          <w:szCs w:val="30"/>
          <w:lang w:val="fr-FR"/>
        </w:rPr>
        <w:t xml:space="preserve">Ainsi, nous verrons quelles sont les différentes manières de reproduire une œuvre d’art </w:t>
      </w:r>
      <w:r w:rsidR="0017145A" w:rsidRPr="0017145A">
        <w:rPr>
          <w:rFonts w:cstheme="minorHAnsi"/>
          <w:color w:val="000000"/>
          <w:sz w:val="30"/>
          <w:szCs w:val="30"/>
          <w:lang w:val="fr-FR"/>
        </w:rPr>
        <w:t>originale et quelles en sont les limites ?</w:t>
      </w:r>
    </w:p>
    <w:p w14:paraId="0965F491" w14:textId="61D9AC72" w:rsidR="003B5D27" w:rsidRPr="0017145A" w:rsidRDefault="003D53F3" w:rsidP="008D1CED">
      <w:pPr>
        <w:spacing w:line="276" w:lineRule="auto"/>
        <w:ind w:firstLine="708"/>
        <w:jc w:val="both"/>
        <w:rPr>
          <w:sz w:val="30"/>
          <w:szCs w:val="30"/>
          <w:lang w:val="fr-FR"/>
        </w:rPr>
      </w:pPr>
      <w:r w:rsidRPr="0017145A">
        <w:rPr>
          <w:sz w:val="30"/>
          <w:szCs w:val="30"/>
          <w:lang w:val="fr-FR"/>
        </w:rPr>
        <w:t xml:space="preserve">Tout d’abord, </w:t>
      </w:r>
      <w:r w:rsidR="00BC6D8D" w:rsidRPr="0017145A">
        <w:rPr>
          <w:sz w:val="30"/>
          <w:szCs w:val="30"/>
          <w:lang w:val="fr-FR"/>
        </w:rPr>
        <w:t xml:space="preserve">la gravure sur bois est une des modalités existantes afin de reproduire une œuvre d’art. Grâce a cette technique, </w:t>
      </w:r>
      <w:r w:rsidR="003B5D27" w:rsidRPr="0017145A">
        <w:rPr>
          <w:sz w:val="30"/>
          <w:szCs w:val="30"/>
          <w:lang w:val="fr-FR"/>
        </w:rPr>
        <w:t xml:space="preserve">le dessin a pu être mécaniquement </w:t>
      </w:r>
      <w:r w:rsidR="003B5D27" w:rsidRPr="0017145A">
        <w:rPr>
          <w:sz w:val="30"/>
          <w:szCs w:val="30"/>
          <w:lang w:val="fr-FR"/>
        </w:rPr>
        <w:t xml:space="preserve">reproductible </w:t>
      </w:r>
      <w:r w:rsidR="003B5D27" w:rsidRPr="0017145A">
        <w:rPr>
          <w:sz w:val="30"/>
          <w:szCs w:val="30"/>
          <w:lang w:val="fr-FR"/>
        </w:rPr>
        <w:t xml:space="preserve">pour la première fois. </w:t>
      </w:r>
      <w:r w:rsidR="008D1CED" w:rsidRPr="0017145A">
        <w:rPr>
          <w:sz w:val="30"/>
          <w:szCs w:val="30"/>
          <w:lang w:val="fr-FR"/>
        </w:rPr>
        <w:t xml:space="preserve"> </w:t>
      </w:r>
      <w:r w:rsidR="003B5D27" w:rsidRPr="0017145A">
        <w:rPr>
          <w:sz w:val="30"/>
          <w:szCs w:val="30"/>
          <w:lang w:val="fr-FR"/>
        </w:rPr>
        <w:t>De plus,</w:t>
      </w:r>
      <w:r w:rsidR="00BC6D8D" w:rsidRPr="0017145A">
        <w:rPr>
          <w:sz w:val="30"/>
          <w:szCs w:val="30"/>
          <w:lang w:val="fr-FR"/>
        </w:rPr>
        <w:t xml:space="preserve"> </w:t>
      </w:r>
      <w:r w:rsidRPr="0017145A">
        <w:rPr>
          <w:sz w:val="30"/>
          <w:szCs w:val="30"/>
          <w:lang w:val="fr-FR"/>
        </w:rPr>
        <w:t>l’invention de l’imprimerie</w:t>
      </w:r>
      <w:r w:rsidR="00BC6D8D" w:rsidRPr="0017145A">
        <w:rPr>
          <w:sz w:val="30"/>
          <w:szCs w:val="30"/>
          <w:lang w:val="fr-FR"/>
        </w:rPr>
        <w:t xml:space="preserve"> est apparue</w:t>
      </w:r>
      <w:r w:rsidRPr="0017145A">
        <w:rPr>
          <w:sz w:val="30"/>
          <w:szCs w:val="30"/>
          <w:lang w:val="fr-FR"/>
        </w:rPr>
        <w:t xml:space="preserve"> </w:t>
      </w:r>
      <w:r w:rsidR="00BC6D8D" w:rsidRPr="0017145A">
        <w:rPr>
          <w:sz w:val="30"/>
          <w:szCs w:val="30"/>
          <w:lang w:val="fr-FR"/>
        </w:rPr>
        <w:t>avec</w:t>
      </w:r>
      <w:r w:rsidRPr="0017145A">
        <w:rPr>
          <w:sz w:val="30"/>
          <w:szCs w:val="30"/>
          <w:lang w:val="fr-FR"/>
        </w:rPr>
        <w:t xml:space="preserve"> </w:t>
      </w:r>
      <w:r w:rsidRPr="0017145A">
        <w:rPr>
          <w:sz w:val="30"/>
          <w:szCs w:val="30"/>
          <w:lang w:val="fr-FR"/>
        </w:rPr>
        <w:t>Johannes Gutenberg</w:t>
      </w:r>
      <w:r w:rsidR="00BC6D8D" w:rsidRPr="0017145A">
        <w:rPr>
          <w:sz w:val="30"/>
          <w:szCs w:val="30"/>
          <w:lang w:val="fr-FR"/>
        </w:rPr>
        <w:t xml:space="preserve"> e</w:t>
      </w:r>
      <w:r w:rsidRPr="0017145A">
        <w:rPr>
          <w:sz w:val="30"/>
          <w:szCs w:val="30"/>
          <w:lang w:val="fr-FR"/>
        </w:rPr>
        <w:t>n 1450</w:t>
      </w:r>
      <w:r w:rsidR="00BC6D8D" w:rsidRPr="0017145A">
        <w:rPr>
          <w:sz w:val="30"/>
          <w:szCs w:val="30"/>
          <w:lang w:val="fr-FR"/>
        </w:rPr>
        <w:t>. Elle</w:t>
      </w:r>
      <w:r w:rsidRPr="0017145A">
        <w:rPr>
          <w:sz w:val="30"/>
          <w:szCs w:val="30"/>
          <w:lang w:val="fr-FR"/>
        </w:rPr>
        <w:t xml:space="preserve"> </w:t>
      </w:r>
      <w:r w:rsidR="00BC6D8D" w:rsidRPr="0017145A">
        <w:rPr>
          <w:sz w:val="30"/>
          <w:szCs w:val="30"/>
          <w:lang w:val="fr-FR"/>
        </w:rPr>
        <w:t>a</w:t>
      </w:r>
      <w:r w:rsidRPr="0017145A">
        <w:rPr>
          <w:sz w:val="30"/>
          <w:szCs w:val="30"/>
          <w:lang w:val="fr-FR"/>
        </w:rPr>
        <w:t xml:space="preserve"> </w:t>
      </w:r>
      <w:r w:rsidR="00351AA8" w:rsidRPr="0017145A">
        <w:rPr>
          <w:sz w:val="30"/>
          <w:szCs w:val="30"/>
          <w:lang w:val="fr-FR"/>
        </w:rPr>
        <w:t>permi</w:t>
      </w:r>
      <w:r w:rsidR="00BC6D8D" w:rsidRPr="0017145A">
        <w:rPr>
          <w:sz w:val="30"/>
          <w:szCs w:val="30"/>
          <w:lang w:val="fr-FR"/>
        </w:rPr>
        <w:t xml:space="preserve">s </w:t>
      </w:r>
      <w:r w:rsidRPr="0017145A">
        <w:rPr>
          <w:sz w:val="30"/>
          <w:szCs w:val="30"/>
          <w:lang w:val="fr-FR"/>
        </w:rPr>
        <w:t>de pas mal avancer dans le temps. Elle nous permet de produire en quantité importante d’illustrations ou encore d’écrits</w:t>
      </w:r>
      <w:r w:rsidR="00BC6D8D" w:rsidRPr="0017145A">
        <w:rPr>
          <w:sz w:val="30"/>
          <w:szCs w:val="30"/>
          <w:lang w:val="fr-FR"/>
        </w:rPr>
        <w:t>.</w:t>
      </w:r>
    </w:p>
    <w:p w14:paraId="5C33F9A6" w14:textId="49863950" w:rsidR="003D53F3" w:rsidRPr="0017145A" w:rsidRDefault="003B5D27" w:rsidP="008D1CED">
      <w:pPr>
        <w:spacing w:line="276" w:lineRule="auto"/>
        <w:ind w:firstLine="708"/>
        <w:jc w:val="both"/>
        <w:rPr>
          <w:sz w:val="30"/>
          <w:szCs w:val="30"/>
          <w:lang w:val="fr-FR"/>
        </w:rPr>
      </w:pPr>
      <w:r w:rsidRPr="0017145A">
        <w:rPr>
          <w:sz w:val="30"/>
          <w:szCs w:val="30"/>
          <w:lang w:val="fr-FR"/>
        </w:rPr>
        <w:t>Ensuite, nous avons le numérique</w:t>
      </w:r>
      <w:r w:rsidR="008D1CED" w:rsidRPr="0017145A">
        <w:rPr>
          <w:sz w:val="30"/>
          <w:szCs w:val="30"/>
          <w:lang w:val="fr-FR"/>
        </w:rPr>
        <w:t>. Notamment avec Atelier des Lumières, toutes les œuvres sont des projections de différentes œuvres. Ici nous avons une capture d’écran de l’exposition où l’on peut retrouver des reproductions des œuvres. Ce sont des reproductions même si ce sont les œuvres originales qui y sont projetées</w:t>
      </w:r>
    </w:p>
    <w:p w14:paraId="0AEFCF8C" w14:textId="77777777" w:rsidR="003B5D27" w:rsidRPr="0017145A" w:rsidRDefault="003B5D27" w:rsidP="008D1CED">
      <w:pPr>
        <w:spacing w:line="276" w:lineRule="auto"/>
        <w:ind w:firstLine="708"/>
        <w:jc w:val="both"/>
        <w:rPr>
          <w:sz w:val="30"/>
          <w:szCs w:val="30"/>
          <w:lang w:val="fr-FR"/>
        </w:rPr>
      </w:pPr>
      <w:r w:rsidRPr="0017145A">
        <w:rPr>
          <w:sz w:val="30"/>
          <w:szCs w:val="30"/>
          <w:lang w:val="fr-FR"/>
        </w:rPr>
        <w:t>Enfin, Il y a toutes fois des exceptions à la règle. Par exemple avec l’artiste Auguste Rodin. Le musée Rodin a édité et vendu des œuvres originales en bronze. En effet, ces dernières sont issues des moules d'origine par l'artiste, légué après sa mort.</w:t>
      </w:r>
    </w:p>
    <w:p w14:paraId="40FBA4FD" w14:textId="77777777" w:rsidR="00BC6D8D" w:rsidRPr="0017145A" w:rsidRDefault="003D53F3" w:rsidP="008D1CED">
      <w:pPr>
        <w:spacing w:line="276" w:lineRule="auto"/>
        <w:ind w:firstLine="708"/>
        <w:jc w:val="both"/>
        <w:rPr>
          <w:sz w:val="30"/>
          <w:szCs w:val="30"/>
          <w:lang w:val="fr-FR"/>
        </w:rPr>
      </w:pPr>
      <w:r w:rsidRPr="0017145A">
        <w:rPr>
          <w:sz w:val="30"/>
          <w:szCs w:val="30"/>
          <w:lang w:val="fr-FR"/>
        </w:rPr>
        <w:t xml:space="preserve">Pour conclure, </w:t>
      </w:r>
      <w:r w:rsidR="00351AA8" w:rsidRPr="0017145A">
        <w:rPr>
          <w:sz w:val="30"/>
          <w:szCs w:val="30"/>
          <w:lang w:val="fr-FR"/>
        </w:rPr>
        <w:t>il y a toute fois des limites malgré le fait qu’on puisse reproduire une œuvre. O</w:t>
      </w:r>
      <w:r w:rsidRPr="0017145A">
        <w:rPr>
          <w:sz w:val="30"/>
          <w:szCs w:val="30"/>
          <w:lang w:val="fr-FR"/>
        </w:rPr>
        <w:t>n peut dire que les limites d’une œuvre peuvent être la matérialité et l’originalité de celle-ci.</w:t>
      </w:r>
      <w:r w:rsidR="00BC6D8D" w:rsidRPr="0017145A">
        <w:rPr>
          <w:sz w:val="30"/>
          <w:szCs w:val="30"/>
          <w:lang w:val="fr-FR"/>
        </w:rPr>
        <w:t xml:space="preserve"> </w:t>
      </w:r>
    </w:p>
    <w:p w14:paraId="1F0BAD54" w14:textId="269B3E08" w:rsidR="003D53F3" w:rsidRPr="00BC6D8D" w:rsidRDefault="003D53F3">
      <w:pPr>
        <w:rPr>
          <w:sz w:val="32"/>
          <w:szCs w:val="32"/>
          <w:lang w:val="fr-FR"/>
        </w:rPr>
      </w:pPr>
    </w:p>
    <w:sectPr w:rsidR="003D53F3" w:rsidRPr="00BC6D8D" w:rsidSect="00D72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F3"/>
    <w:rsid w:val="001052D2"/>
    <w:rsid w:val="0017145A"/>
    <w:rsid w:val="00320B2C"/>
    <w:rsid w:val="00351AA8"/>
    <w:rsid w:val="003B5D27"/>
    <w:rsid w:val="003D53F3"/>
    <w:rsid w:val="008D1CED"/>
    <w:rsid w:val="00B564A4"/>
    <w:rsid w:val="00BC6D8D"/>
    <w:rsid w:val="00D728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9B91"/>
  <w15:chartTrackingRefBased/>
  <w15:docId w15:val="{A958C3AF-92FD-4AC1-8237-BA729FA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1500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MARTCHENKO Sofia</dc:creator>
  <cp:keywords/>
  <dc:description/>
  <cp:lastModifiedBy>MARTCHENKO Sofia</cp:lastModifiedBy>
  <cp:revision>1</cp:revision>
  <dcterms:created xsi:type="dcterms:W3CDTF">2022-11-21T01:57:00Z</dcterms:created>
  <dcterms:modified xsi:type="dcterms:W3CDTF">2022-11-21T02:51:00Z</dcterms:modified>
</cp:coreProperties>
</file>