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B27EE78">
      <w:pPr>
        <w:pStyle w:val="5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Муниципальное дошкольное образовательное автономное учреждение</w:t>
      </w:r>
    </w:p>
    <w:p w14:paraId="1FBEB887">
      <w:pPr>
        <w:pStyle w:val="5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«Детский сад №1 компенсирующего вида с приоритетным осуществлением квалифицированной коррекции отклонений в физическом и психическом развитии воспитанников г. Орска»</w:t>
      </w:r>
    </w:p>
    <w:p w14:paraId="6029894B">
      <w:pPr>
        <w:pStyle w:val="5"/>
        <w:jc w:val="center"/>
        <w:rPr>
          <w:rFonts w:ascii="Times New Roman" w:hAnsi="Times New Roman" w:cs="Times New Roman"/>
          <w:sz w:val="28"/>
          <w:szCs w:val="28"/>
        </w:rPr>
      </w:pPr>
    </w:p>
    <w:p w14:paraId="7FCE606E">
      <w:pPr>
        <w:pStyle w:val="5"/>
        <w:jc w:val="center"/>
        <w:rPr>
          <w:rFonts w:ascii="Times New Roman" w:hAnsi="Times New Roman" w:cs="Times New Roman"/>
          <w:sz w:val="28"/>
          <w:szCs w:val="28"/>
        </w:rPr>
      </w:pPr>
    </w:p>
    <w:p w14:paraId="24ECAD06">
      <w:pPr>
        <w:pStyle w:val="5"/>
        <w:jc w:val="center"/>
        <w:rPr>
          <w:rFonts w:ascii="Times New Roman" w:hAnsi="Times New Roman" w:cs="Times New Roman"/>
          <w:sz w:val="28"/>
          <w:szCs w:val="28"/>
        </w:rPr>
      </w:pPr>
    </w:p>
    <w:p w14:paraId="368480A0">
      <w:pPr>
        <w:pStyle w:val="5"/>
        <w:jc w:val="center"/>
        <w:rPr>
          <w:rFonts w:ascii="Times New Roman" w:hAnsi="Times New Roman" w:cs="Times New Roman"/>
          <w:sz w:val="28"/>
          <w:szCs w:val="28"/>
        </w:rPr>
      </w:pPr>
    </w:p>
    <w:p w14:paraId="6D3B7A37">
      <w:pPr>
        <w:pStyle w:val="5"/>
        <w:jc w:val="center"/>
        <w:rPr>
          <w:rFonts w:ascii="Times New Roman" w:hAnsi="Times New Roman" w:cs="Times New Roman"/>
          <w:sz w:val="28"/>
          <w:szCs w:val="28"/>
        </w:rPr>
      </w:pPr>
    </w:p>
    <w:p w14:paraId="33F5365A">
      <w:pPr>
        <w:pStyle w:val="5"/>
        <w:jc w:val="center"/>
        <w:rPr>
          <w:rFonts w:ascii="Times New Roman" w:hAnsi="Times New Roman" w:cs="Times New Roman"/>
          <w:sz w:val="28"/>
          <w:szCs w:val="28"/>
        </w:rPr>
      </w:pPr>
    </w:p>
    <w:p w14:paraId="49665DC3">
      <w:pPr>
        <w:jc w:val="center"/>
        <w:rPr>
          <w:rFonts w:hint="default" w:ascii="Times New Roman" w:hAnsi="Times New Roman" w:cs="Times New Roman"/>
          <w:b/>
          <w:sz w:val="44"/>
          <w:szCs w:val="44"/>
          <w:lang w:val="ru-RU"/>
        </w:rPr>
      </w:pPr>
      <w:r>
        <w:rPr>
          <w:rFonts w:ascii="Times New Roman" w:hAnsi="Times New Roman" w:cs="Times New Roman"/>
          <w:b/>
          <w:sz w:val="44"/>
          <w:szCs w:val="44"/>
          <w:lang w:val="ru-RU"/>
        </w:rPr>
        <w:t>МАСТЕР</w:t>
      </w:r>
      <w:r>
        <w:rPr>
          <w:rFonts w:hint="default" w:ascii="Times New Roman" w:hAnsi="Times New Roman" w:cs="Times New Roman"/>
          <w:b/>
          <w:sz w:val="44"/>
          <w:szCs w:val="44"/>
          <w:lang w:val="ru-RU"/>
        </w:rPr>
        <w:t xml:space="preserve"> - КЛАСС</w:t>
      </w:r>
    </w:p>
    <w:p w14:paraId="55989123">
      <w:pPr>
        <w:jc w:val="center"/>
        <w:rPr>
          <w:rFonts w:ascii="Times New Roman" w:hAnsi="Times New Roman" w:cs="Times New Roman"/>
          <w:b/>
          <w:sz w:val="48"/>
          <w:szCs w:val="28"/>
        </w:rPr>
      </w:pPr>
      <w:r>
        <w:rPr>
          <w:rFonts w:ascii="Times New Roman" w:hAnsi="Times New Roman" w:cs="Times New Roman"/>
          <w:b/>
          <w:sz w:val="44"/>
          <w:szCs w:val="44"/>
        </w:rPr>
        <w:t>«</w:t>
      </w:r>
      <w:r>
        <w:rPr>
          <w:rFonts w:ascii="Times New Roman" w:hAnsi="Times New Roman" w:cs="Times New Roman"/>
          <w:b/>
          <w:bCs/>
          <w:sz w:val="44"/>
          <w:szCs w:val="44"/>
        </w:rPr>
        <w:t>Развитие граф</w:t>
      </w:r>
      <w:r>
        <w:rPr>
          <w:rFonts w:ascii="Times New Roman" w:hAnsi="Times New Roman" w:cs="Times New Roman"/>
          <w:b/>
          <w:bCs/>
          <w:sz w:val="44"/>
          <w:szCs w:val="44"/>
          <w:lang w:val="ru-RU"/>
        </w:rPr>
        <w:t>омоторных</w:t>
      </w:r>
      <w:r>
        <w:rPr>
          <w:rFonts w:ascii="Times New Roman" w:hAnsi="Times New Roman" w:cs="Times New Roman"/>
          <w:b/>
          <w:bCs/>
          <w:sz w:val="44"/>
          <w:szCs w:val="44"/>
        </w:rPr>
        <w:t xml:space="preserve"> навыков </w:t>
      </w:r>
      <w:r>
        <w:rPr>
          <w:rFonts w:hint="default" w:ascii="Times New Roman" w:hAnsi="Times New Roman" w:cs="Times New Roman"/>
          <w:b/>
          <w:bCs/>
          <w:sz w:val="44"/>
          <w:szCs w:val="44"/>
          <w:lang w:val="ru-RU"/>
        </w:rPr>
        <w:t xml:space="preserve">                             </w:t>
      </w:r>
      <w:r>
        <w:rPr>
          <w:rFonts w:ascii="Times New Roman" w:hAnsi="Times New Roman" w:cs="Times New Roman"/>
          <w:b/>
          <w:bCs/>
          <w:sz w:val="44"/>
          <w:szCs w:val="44"/>
        </w:rPr>
        <w:t>у дошкольников с ЗПР</w:t>
      </w:r>
      <w:r>
        <w:rPr>
          <w:rFonts w:ascii="Times New Roman" w:hAnsi="Times New Roman" w:cs="Times New Roman"/>
          <w:b/>
          <w:sz w:val="48"/>
          <w:szCs w:val="28"/>
        </w:rPr>
        <w:t>»</w:t>
      </w:r>
    </w:p>
    <w:p w14:paraId="5168064D">
      <w:pPr>
        <w:pStyle w:val="5"/>
        <w:jc w:val="center"/>
        <w:rPr>
          <w:rFonts w:ascii="Times New Roman" w:hAnsi="Times New Roman" w:cs="Times New Roman"/>
          <w:sz w:val="28"/>
          <w:szCs w:val="28"/>
        </w:rPr>
      </w:pPr>
    </w:p>
    <w:p w14:paraId="175350E9">
      <w:pPr>
        <w:pStyle w:val="5"/>
        <w:jc w:val="center"/>
        <w:rPr>
          <w:rFonts w:ascii="Times New Roman" w:hAnsi="Times New Roman" w:cs="Times New Roman"/>
          <w:sz w:val="28"/>
          <w:szCs w:val="28"/>
        </w:rPr>
      </w:pPr>
    </w:p>
    <w:p w14:paraId="1422F913">
      <w:pPr>
        <w:pStyle w:val="5"/>
        <w:jc w:val="center"/>
        <w:rPr>
          <w:rFonts w:ascii="Times New Roman" w:hAnsi="Times New Roman" w:cs="Times New Roman"/>
          <w:sz w:val="28"/>
          <w:szCs w:val="28"/>
        </w:rPr>
      </w:pPr>
    </w:p>
    <w:p w14:paraId="02FA37AA">
      <w:pPr>
        <w:pStyle w:val="5"/>
        <w:jc w:val="center"/>
        <w:rPr>
          <w:rFonts w:ascii="Times New Roman" w:hAnsi="Times New Roman" w:cs="Times New Roman"/>
          <w:sz w:val="28"/>
          <w:szCs w:val="28"/>
        </w:rPr>
      </w:pPr>
    </w:p>
    <w:p w14:paraId="24E6984B">
      <w:pPr>
        <w:pStyle w:val="5"/>
        <w:jc w:val="both"/>
        <w:rPr>
          <w:rFonts w:ascii="Times New Roman" w:hAnsi="Times New Roman" w:cs="Times New Roman"/>
          <w:sz w:val="28"/>
          <w:szCs w:val="28"/>
        </w:rPr>
      </w:pPr>
    </w:p>
    <w:p w14:paraId="0A2B7256">
      <w:pPr>
        <w:pStyle w:val="5"/>
        <w:jc w:val="center"/>
        <w:rPr>
          <w:rFonts w:ascii="Times New Roman" w:hAnsi="Times New Roman" w:cs="Times New Roman"/>
          <w:sz w:val="28"/>
          <w:szCs w:val="28"/>
        </w:rPr>
      </w:pPr>
    </w:p>
    <w:p w14:paraId="69895ED3">
      <w:pPr>
        <w:pStyle w:val="5"/>
        <w:jc w:val="both"/>
        <w:rPr>
          <w:rFonts w:ascii="Times New Roman" w:hAnsi="Times New Roman" w:cs="Times New Roman"/>
          <w:sz w:val="28"/>
          <w:szCs w:val="28"/>
        </w:rPr>
      </w:pPr>
    </w:p>
    <w:p w14:paraId="484373E9">
      <w:pPr>
        <w:pStyle w:val="5"/>
        <w:jc w:val="center"/>
        <w:rPr>
          <w:rFonts w:ascii="Times New Roman" w:hAnsi="Times New Roman" w:cs="Times New Roman"/>
          <w:sz w:val="28"/>
          <w:szCs w:val="28"/>
        </w:rPr>
      </w:pPr>
    </w:p>
    <w:p w14:paraId="0F071174">
      <w:pPr>
        <w:pStyle w:val="5"/>
        <w:jc w:val="right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       </w:t>
      </w:r>
    </w:p>
    <w:p w14:paraId="08913FB0">
      <w:pPr>
        <w:pStyle w:val="5"/>
        <w:jc w:val="center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Выпол</w:t>
      </w:r>
      <w:r>
        <w:rPr>
          <w:rFonts w:ascii="Times New Roman" w:hAnsi="Times New Roman" w:cs="Times New Roman"/>
          <w:sz w:val="28"/>
          <w:szCs w:val="28"/>
          <w:lang w:val="ru-RU"/>
        </w:rPr>
        <w:t>нила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:</w:t>
      </w:r>
    </w:p>
    <w:p w14:paraId="29847F08">
      <w:pPr>
        <w:pStyle w:val="5"/>
        <w:jc w:val="center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lang w:val="ru-RU"/>
        </w:rPr>
        <w:t>учитель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- дефектолог</w:t>
      </w:r>
    </w:p>
    <w:p w14:paraId="1CDAF492">
      <w:pPr>
        <w:pStyle w:val="5"/>
        <w:jc w:val="center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lang w:val="ru-RU"/>
        </w:rPr>
        <w:t>Рябчикова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Н.Г.</w:t>
      </w:r>
    </w:p>
    <w:p w14:paraId="7F3CC478">
      <w:pPr>
        <w:pStyle w:val="5"/>
        <w:jc w:val="both"/>
        <w:rPr>
          <w:rFonts w:ascii="Times New Roman" w:hAnsi="Times New Roman" w:cs="Times New Roman"/>
          <w:sz w:val="28"/>
          <w:szCs w:val="28"/>
        </w:rPr>
      </w:pPr>
    </w:p>
    <w:p w14:paraId="3578775E">
      <w:pPr>
        <w:pStyle w:val="5"/>
        <w:jc w:val="both"/>
        <w:rPr>
          <w:rFonts w:ascii="Times New Roman" w:hAnsi="Times New Roman" w:cs="Times New Roman"/>
          <w:sz w:val="28"/>
          <w:szCs w:val="28"/>
        </w:rPr>
      </w:pPr>
      <w:r>
        <w:drawing>
          <wp:anchor distT="0" distB="0" distL="114300" distR="114300" simplePos="0" relativeHeight="251659264" behindDoc="1" locked="0" layoutInCell="1" allowOverlap="1">
            <wp:simplePos x="0" y="0"/>
            <wp:positionH relativeFrom="margin">
              <wp:posOffset>713105</wp:posOffset>
            </wp:positionH>
            <wp:positionV relativeFrom="paragraph">
              <wp:posOffset>184785</wp:posOffset>
            </wp:positionV>
            <wp:extent cx="4648200" cy="3288665"/>
            <wp:effectExtent l="0" t="0" r="0" b="0"/>
            <wp:wrapNone/>
            <wp:docPr id="1" name="Рисунок 1" descr="https://netboardme-cf1.s3.amazonaws.com/published/322763/files/s_a48de61753acae6a1a3a0a319fafcb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https://netboardme-cf1.s3.amazonaws.com/published/322763/files/s_a48de61753acae6a1a3a0a319fafcbe1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48200" cy="32887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21E96CB1">
      <w:pPr>
        <w:pStyle w:val="5"/>
        <w:jc w:val="both"/>
        <w:rPr>
          <w:rFonts w:ascii="Times New Roman" w:hAnsi="Times New Roman" w:cs="Times New Roman"/>
          <w:sz w:val="28"/>
          <w:szCs w:val="28"/>
        </w:rPr>
      </w:pPr>
    </w:p>
    <w:p w14:paraId="73FE993C">
      <w:pPr>
        <w:pStyle w:val="5"/>
        <w:jc w:val="center"/>
        <w:rPr>
          <w:rFonts w:ascii="Times New Roman" w:hAnsi="Times New Roman" w:cs="Times New Roman"/>
          <w:sz w:val="28"/>
          <w:szCs w:val="28"/>
        </w:rPr>
      </w:pPr>
    </w:p>
    <w:p w14:paraId="70207359">
      <w:pPr>
        <w:pStyle w:val="5"/>
        <w:jc w:val="center"/>
        <w:rPr>
          <w:rFonts w:ascii="Times New Roman" w:hAnsi="Times New Roman" w:cs="Times New Roman"/>
          <w:sz w:val="28"/>
          <w:szCs w:val="28"/>
        </w:rPr>
      </w:pPr>
    </w:p>
    <w:p w14:paraId="15F4E17D">
      <w:pPr>
        <w:pStyle w:val="5"/>
        <w:jc w:val="center"/>
        <w:rPr>
          <w:rFonts w:ascii="Times New Roman" w:hAnsi="Times New Roman" w:cs="Times New Roman"/>
          <w:sz w:val="28"/>
          <w:szCs w:val="28"/>
        </w:rPr>
      </w:pPr>
    </w:p>
    <w:p w14:paraId="00F60E5F">
      <w:pPr>
        <w:pStyle w:val="5"/>
        <w:jc w:val="center"/>
        <w:rPr>
          <w:rFonts w:ascii="Times New Roman" w:hAnsi="Times New Roman" w:cs="Times New Roman"/>
          <w:sz w:val="28"/>
          <w:szCs w:val="28"/>
        </w:rPr>
      </w:pPr>
    </w:p>
    <w:p w14:paraId="58D4FDB9">
      <w:pPr>
        <w:pStyle w:val="5"/>
        <w:jc w:val="center"/>
        <w:rPr>
          <w:rFonts w:ascii="Times New Roman" w:hAnsi="Times New Roman" w:cs="Times New Roman"/>
          <w:sz w:val="28"/>
          <w:szCs w:val="28"/>
        </w:rPr>
      </w:pPr>
    </w:p>
    <w:p w14:paraId="736C047A">
      <w:pPr>
        <w:pStyle w:val="5"/>
        <w:jc w:val="center"/>
        <w:rPr>
          <w:rFonts w:ascii="Times New Roman" w:hAnsi="Times New Roman" w:cs="Times New Roman"/>
          <w:sz w:val="28"/>
          <w:szCs w:val="28"/>
        </w:rPr>
      </w:pPr>
    </w:p>
    <w:p w14:paraId="153078DA">
      <w:pPr>
        <w:pStyle w:val="5"/>
        <w:jc w:val="center"/>
        <w:rPr>
          <w:rFonts w:ascii="Times New Roman" w:hAnsi="Times New Roman" w:cs="Times New Roman"/>
          <w:sz w:val="28"/>
          <w:szCs w:val="28"/>
        </w:rPr>
      </w:pPr>
    </w:p>
    <w:p w14:paraId="36400387">
      <w:pPr>
        <w:pStyle w:val="5"/>
        <w:jc w:val="center"/>
        <w:rPr>
          <w:rFonts w:ascii="Times New Roman" w:hAnsi="Times New Roman" w:cs="Times New Roman"/>
          <w:sz w:val="28"/>
          <w:szCs w:val="28"/>
        </w:rPr>
      </w:pPr>
    </w:p>
    <w:p w14:paraId="54C2466A">
      <w:pPr>
        <w:pStyle w:val="5"/>
        <w:jc w:val="center"/>
        <w:rPr>
          <w:rFonts w:ascii="Times New Roman" w:hAnsi="Times New Roman" w:cs="Times New Roman"/>
          <w:sz w:val="28"/>
          <w:szCs w:val="28"/>
        </w:rPr>
      </w:pPr>
    </w:p>
    <w:p w14:paraId="6CA90AC6">
      <w:pPr>
        <w:pStyle w:val="5"/>
        <w:jc w:val="center"/>
        <w:rPr>
          <w:rFonts w:ascii="Times New Roman" w:hAnsi="Times New Roman" w:cs="Times New Roman"/>
          <w:sz w:val="28"/>
          <w:szCs w:val="28"/>
        </w:rPr>
      </w:pPr>
    </w:p>
    <w:p w14:paraId="05646B7B">
      <w:pPr>
        <w:pStyle w:val="5"/>
        <w:jc w:val="center"/>
        <w:rPr>
          <w:rFonts w:ascii="Times New Roman" w:hAnsi="Times New Roman" w:cs="Times New Roman"/>
          <w:sz w:val="28"/>
          <w:szCs w:val="28"/>
        </w:rPr>
      </w:pPr>
    </w:p>
    <w:p w14:paraId="719D85AB">
      <w:pPr>
        <w:pStyle w:val="5"/>
        <w:jc w:val="center"/>
        <w:rPr>
          <w:rFonts w:ascii="Times New Roman" w:hAnsi="Times New Roman" w:cs="Times New Roman"/>
          <w:sz w:val="28"/>
          <w:szCs w:val="28"/>
        </w:rPr>
      </w:pPr>
    </w:p>
    <w:p w14:paraId="39C600BE">
      <w:pPr>
        <w:pStyle w:val="5"/>
        <w:jc w:val="center"/>
        <w:rPr>
          <w:rFonts w:ascii="Times New Roman" w:hAnsi="Times New Roman" w:cs="Times New Roman"/>
          <w:sz w:val="28"/>
          <w:szCs w:val="28"/>
        </w:rPr>
      </w:pPr>
    </w:p>
    <w:p w14:paraId="133C2CE6">
      <w:pPr>
        <w:pStyle w:val="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5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г.</w:t>
      </w:r>
    </w:p>
    <w:p w14:paraId="2C8978C6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Развитие граф</w:t>
      </w: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омоторных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навыков у дошкольников с ЗПР</w:t>
      </w:r>
    </w:p>
    <w:p w14:paraId="17073DC7">
      <w:pPr>
        <w:shd w:val="clear" w:color="auto" w:fill="FFFFFF"/>
        <w:spacing w:after="0" w:line="240" w:lineRule="auto"/>
        <w:ind w:firstLine="420" w:firstLineChars="150"/>
        <w:jc w:val="both"/>
        <w:rPr>
          <w:rFonts w:ascii="Times New Roman" w:hAnsi="Times New Roman" w:eastAsia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>Уровень развития мелкой моторики – это один из основных показателей готовности дошкольника к дальнейшему обучению в школе. Как правило, ребенок, у которого хорошо развита мелкая моторика, умеет логически рассуждать, свободно выражать свои мысли, у него хорошо развиты внимание, воображение и память.</w:t>
      </w:r>
    </w:p>
    <w:p w14:paraId="41D3EA06">
      <w:pPr>
        <w:shd w:val="clear" w:color="auto" w:fill="FFFFFF"/>
        <w:spacing w:after="0" w:line="240" w:lineRule="auto"/>
        <w:jc w:val="both"/>
        <w:rPr>
          <w:rFonts w:ascii="Times New Roman" w:hAnsi="Times New Roman" w:eastAsia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>Но в работе с дошкольниками приходиться сталкиваться с тем, что далеко не у всех детей хорошо развита моторика пальцев, при этом у многих есть проблемы с письмом. Техника письма предполагает слаженную работу мышц кисти и всей руки, а также хорошего зрительного восприятия и внимания.</w:t>
      </w:r>
    </w:p>
    <w:p w14:paraId="52D46642">
      <w:pPr>
        <w:shd w:val="clear" w:color="auto" w:fill="FFFFFF"/>
        <w:spacing w:after="0" w:line="240" w:lineRule="auto"/>
        <w:jc w:val="both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>У многих детей вызывают сложности действия, которые требуют точности и синхронности движений. Вырезание чего-либо, лепка, обведение по контуру, складывание, завязывание – все эти действия не вызывают проблем у взрослых, но вот среди дошкольников сложности с этими простыми, на первый взгляд, манипуляциями возникают не так редко.</w:t>
      </w:r>
    </w:p>
    <w:p w14:paraId="7455841A">
      <w:pPr>
        <w:shd w:val="clear" w:color="auto" w:fill="FFFFFF"/>
        <w:spacing w:after="0" w:line="240" w:lineRule="auto"/>
        <w:jc w:val="both"/>
        <w:rPr>
          <w:rFonts w:hint="default" w:ascii="Times New Roman" w:hAnsi="Times New Roman" w:eastAsia="Times New Roman" w:cs="Times New Roman"/>
          <w:b/>
          <w:bCs/>
          <w:i/>
          <w:iCs/>
          <w:color w:val="000000"/>
          <w:sz w:val="28"/>
          <w:szCs w:val="28"/>
          <w:lang w:val="en-US" w:eastAsia="ru-RU"/>
        </w:rPr>
      </w:pPr>
      <w:r>
        <w:rPr>
          <w:rFonts w:hint="default" w:ascii="Times New Roman" w:hAnsi="Times New Roman" w:eastAsia="Times New Roman" w:cs="Times New Roman"/>
          <w:b/>
          <w:bCs/>
          <w:i/>
          <w:iCs/>
          <w:color w:val="000000"/>
          <w:sz w:val="28"/>
          <w:szCs w:val="28"/>
          <w:lang w:val="en-US" w:eastAsia="ru-RU"/>
        </w:rPr>
        <w:t>(Слайд 2)</w:t>
      </w:r>
    </w:p>
    <w:p w14:paraId="51241C38">
      <w:pPr>
        <w:shd w:val="clear" w:color="auto" w:fill="FFFFFF"/>
        <w:spacing w:after="0" w:line="240" w:lineRule="auto"/>
        <w:jc w:val="both"/>
        <w:rPr>
          <w:rFonts w:ascii="Times New Roman" w:hAnsi="Times New Roman" w:eastAsia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>Если у ребенка плохо развиты графомоторные навыки, то при обучении у него возникнут проблемы с письмом, а его успеваемость снизится. Именно поэтому, развитием графомоторных навыков у детей нужно заниматься с самого раннего возраста.</w:t>
      </w:r>
    </w:p>
    <w:p w14:paraId="425D132C">
      <w:pPr>
        <w:shd w:val="clear" w:color="auto" w:fill="FFFFFF"/>
        <w:spacing w:after="0" w:line="240" w:lineRule="auto"/>
        <w:jc w:val="both"/>
        <w:rPr>
          <w:rFonts w:hint="default" w:ascii="Times New Roman" w:hAnsi="Times New Roman" w:eastAsia="Times New Roman" w:cs="Times New Roman"/>
          <w:color w:val="181818"/>
          <w:sz w:val="28"/>
          <w:szCs w:val="28"/>
          <w:lang w:val="en-US"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>Что такое графомоторика</w:t>
      </w:r>
      <w:r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en-US" w:eastAsia="ru-RU"/>
        </w:rPr>
        <w:t>?</w:t>
      </w:r>
    </w:p>
    <w:p w14:paraId="6D7B5D40">
      <w:pPr>
        <w:shd w:val="clear" w:color="auto" w:fill="FFFFFF"/>
        <w:spacing w:after="0" w:line="240" w:lineRule="auto"/>
        <w:ind w:firstLine="420" w:firstLineChars="150"/>
        <w:jc w:val="both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8"/>
          <w:szCs w:val="28"/>
          <w:lang w:eastAsia="ru-RU"/>
        </w:rPr>
        <w:t>Графический навык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 xml:space="preserve"> – это определенное положение и движения пишущей руки, которое позволяет копировать простые узоры, рисовать, соединять точки, раскрашивать и т.д.</w:t>
      </w:r>
    </w:p>
    <w:p w14:paraId="2C74C137">
      <w:pPr>
        <w:shd w:val="clear" w:color="auto" w:fill="FFFFFF"/>
        <w:spacing w:after="0" w:line="240" w:lineRule="auto"/>
        <w:jc w:val="both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hint="default" w:ascii="Times New Roman" w:hAnsi="Times New Roman" w:eastAsia="Times New Roman" w:cs="Times New Roman"/>
          <w:b/>
          <w:bCs/>
          <w:i/>
          <w:iCs/>
          <w:color w:val="000000"/>
          <w:sz w:val="28"/>
          <w:szCs w:val="28"/>
          <w:lang w:val="en-US" w:eastAsia="ru-RU"/>
        </w:rPr>
        <w:t>(Слайд 3)</w:t>
      </w:r>
    </w:p>
    <w:p w14:paraId="0BD20892">
      <w:pPr>
        <w:shd w:val="clear" w:color="auto" w:fill="FFFFFF"/>
        <w:spacing w:after="0" w:line="240" w:lineRule="auto"/>
        <w:jc w:val="both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 xml:space="preserve">В </w:t>
      </w:r>
      <w:r>
        <w:rPr>
          <w:rFonts w:ascii="Times New Roman" w:hAnsi="Times New Roman" w:eastAsia="Times New Roman" w:cs="Times New Roman"/>
          <w:b/>
          <w:bCs/>
          <w:color w:val="000000"/>
          <w:sz w:val="28"/>
          <w:szCs w:val="28"/>
          <w:lang w:eastAsia="ru-RU"/>
        </w:rPr>
        <w:t>задачи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b/>
          <w:bCs/>
          <w:color w:val="000000"/>
          <w:sz w:val="28"/>
          <w:szCs w:val="28"/>
          <w:lang w:eastAsia="ru-RU"/>
        </w:rPr>
        <w:t>графомоторики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 xml:space="preserve"> входит:</w:t>
      </w:r>
    </w:p>
    <w:p w14:paraId="54039AC6">
      <w:pPr>
        <w:pStyle w:val="6"/>
        <w:widowControl/>
        <w:jc w:val="both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</w:p>
    <w:p w14:paraId="529C9D34">
      <w:pPr>
        <w:pStyle w:val="6"/>
        <w:widowControl/>
        <w:numPr>
          <w:ilvl w:val="0"/>
          <w:numId w:val="1"/>
        </w:numPr>
        <w:ind w:left="420" w:leftChars="0" w:hanging="420" w:firstLineChars="0"/>
        <w:jc w:val="both"/>
        <w:rPr>
          <w:rFonts w:ascii="Times New Roman" w:hAnsi="Times New Roman" w:eastAsia="Times New Roman" w:cs="Times New Roman"/>
          <w:color w:val="181818"/>
          <w:sz w:val="28"/>
          <w:szCs w:val="28"/>
          <w:lang w:eastAsia="ru-RU"/>
        </w:rPr>
      </w:pPr>
      <w:r>
        <w:rPr>
          <w:rFonts w:hint="default" w:ascii="Times New Roman" w:hAnsi="Times New Roman" w:cs="Times New Roman"/>
          <w:sz w:val="28"/>
          <w:szCs w:val="28"/>
          <w:lang w:val="ru"/>
        </w:rPr>
        <w:t>Формирование базы предметно-практических образов, отражающих разнообразные явления действительности.</w:t>
      </w:r>
    </w:p>
    <w:p w14:paraId="1AE17E8B">
      <w:pPr>
        <w:pStyle w:val="6"/>
        <w:widowControl/>
        <w:numPr>
          <w:ilvl w:val="0"/>
          <w:numId w:val="1"/>
        </w:numPr>
        <w:ind w:left="420" w:leftChars="0" w:hanging="420" w:firstLineChars="0"/>
        <w:jc w:val="both"/>
        <w:rPr>
          <w:rFonts w:ascii="Times New Roman" w:hAnsi="Times New Roman" w:eastAsia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>Правильное удерживание карандаша или ручки</w:t>
      </w:r>
      <w:r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en-US" w:eastAsia="ru-RU"/>
        </w:rPr>
        <w:t>.</w:t>
      </w:r>
    </w:p>
    <w:p w14:paraId="3A99B03C">
      <w:pPr>
        <w:pStyle w:val="6"/>
        <w:widowControl/>
        <w:numPr>
          <w:ilvl w:val="0"/>
          <w:numId w:val="1"/>
        </w:numPr>
        <w:ind w:left="420" w:leftChars="0" w:hanging="420" w:firstLineChars="0"/>
        <w:jc w:val="both"/>
        <w:rPr>
          <w:rFonts w:ascii="Times New Roman" w:hAnsi="Times New Roman" w:eastAsia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>Соответствующий нажим ручки при письме</w:t>
      </w:r>
      <w:r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en-US" w:eastAsia="ru-RU"/>
        </w:rPr>
        <w:t>.</w:t>
      </w:r>
    </w:p>
    <w:p w14:paraId="72FDA310">
      <w:pPr>
        <w:pStyle w:val="6"/>
        <w:widowControl/>
        <w:numPr>
          <w:ilvl w:val="0"/>
          <w:numId w:val="1"/>
        </w:numPr>
        <w:ind w:left="420" w:leftChars="0" w:hanging="420" w:firstLineChars="0"/>
        <w:jc w:val="both"/>
        <w:rPr>
          <w:rFonts w:ascii="Times New Roman" w:hAnsi="Times New Roman" w:eastAsia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>Ритмичность движений</w:t>
      </w:r>
      <w:r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en-US" w:eastAsia="ru-RU"/>
        </w:rPr>
        <w:t>.</w:t>
      </w:r>
    </w:p>
    <w:p w14:paraId="46763535">
      <w:pPr>
        <w:pStyle w:val="6"/>
        <w:widowControl/>
        <w:numPr>
          <w:ilvl w:val="0"/>
          <w:numId w:val="1"/>
        </w:numPr>
        <w:ind w:left="420" w:leftChars="0" w:hanging="420" w:firstLineChars="0"/>
        <w:jc w:val="both"/>
        <w:rPr>
          <w:rFonts w:ascii="Times New Roman" w:hAnsi="Times New Roman" w:eastAsia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>Точность в обведении линий</w:t>
      </w:r>
      <w:r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en-US" w:eastAsia="ru-RU"/>
        </w:rPr>
        <w:t>.</w:t>
      </w:r>
    </w:p>
    <w:p w14:paraId="2E7DA212">
      <w:pPr>
        <w:pStyle w:val="6"/>
        <w:widowControl/>
        <w:numPr>
          <w:ilvl w:val="0"/>
          <w:numId w:val="1"/>
        </w:numPr>
        <w:ind w:left="420" w:leftChars="0" w:hanging="420" w:firstLineChars="0"/>
        <w:jc w:val="both"/>
        <w:rPr>
          <w:rFonts w:ascii="Times New Roman" w:hAnsi="Times New Roman" w:eastAsia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>Зрительное восприятие заданного материала</w:t>
      </w:r>
      <w:r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en-US" w:eastAsia="ru-RU"/>
        </w:rPr>
        <w:t>.</w:t>
      </w:r>
    </w:p>
    <w:p w14:paraId="48D5384B">
      <w:pPr>
        <w:pStyle w:val="6"/>
        <w:widowControl/>
        <w:numPr>
          <w:ilvl w:val="0"/>
          <w:numId w:val="1"/>
        </w:numPr>
        <w:ind w:left="420" w:leftChars="0" w:hanging="420" w:firstLineChars="0"/>
        <w:jc w:val="both"/>
        <w:rPr>
          <w:rFonts w:hint="default" w:ascii="Times New Roman" w:hAnsi="Times New Roman" w:cs="Times New Roman"/>
          <w:sz w:val="28"/>
          <w:szCs w:val="28"/>
          <w:lang w:val="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>Сосредоточенность и внимание</w:t>
      </w:r>
      <w:r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en-US" w:eastAsia="ru-RU"/>
        </w:rPr>
        <w:t>.</w:t>
      </w:r>
    </w:p>
    <w:p w14:paraId="7E2C58B0">
      <w:pPr>
        <w:pStyle w:val="6"/>
        <w:widowControl/>
        <w:numPr>
          <w:ilvl w:val="0"/>
          <w:numId w:val="1"/>
        </w:numPr>
        <w:ind w:left="420" w:leftChars="0" w:hanging="420" w:firstLineChars="0"/>
        <w:jc w:val="both"/>
        <w:rPr>
          <w:rFonts w:hint="default" w:ascii="Times New Roman" w:hAnsi="Times New Roman" w:cs="Times New Roman"/>
          <w:sz w:val="28"/>
          <w:szCs w:val="28"/>
          <w:lang w:val="ru"/>
        </w:rPr>
      </w:pPr>
      <w:r>
        <w:rPr>
          <w:rFonts w:hint="default" w:ascii="Times New Roman" w:hAnsi="Times New Roman" w:cs="Times New Roman"/>
          <w:sz w:val="28"/>
          <w:szCs w:val="28"/>
          <w:lang w:val="ru"/>
        </w:rPr>
        <w:t>Развитие навыка рисования вертикальных и горизонтальных линий.</w:t>
      </w:r>
    </w:p>
    <w:p w14:paraId="7A77C6F8">
      <w:pPr>
        <w:pStyle w:val="6"/>
        <w:widowControl/>
        <w:numPr>
          <w:ilvl w:val="0"/>
          <w:numId w:val="1"/>
        </w:numPr>
        <w:ind w:left="420" w:leftChars="0" w:hanging="420" w:firstLineChars="0"/>
        <w:jc w:val="both"/>
        <w:rPr>
          <w:rFonts w:hint="default" w:ascii="Times New Roman" w:hAnsi="Times New Roman" w:cs="Times New Roman"/>
          <w:sz w:val="28"/>
          <w:szCs w:val="28"/>
          <w:lang w:val="ru"/>
        </w:rPr>
      </w:pPr>
      <w:r>
        <w:rPr>
          <w:rFonts w:hint="default" w:ascii="Times New Roman" w:hAnsi="Times New Roman" w:cs="Times New Roman"/>
          <w:sz w:val="28"/>
          <w:szCs w:val="28"/>
          <w:lang w:val="ru"/>
        </w:rPr>
        <w:t>Развитие навыка рисования прямых линий в разных направлениях.</w:t>
      </w:r>
    </w:p>
    <w:p w14:paraId="63625639">
      <w:pPr>
        <w:pStyle w:val="6"/>
        <w:widowControl/>
        <w:numPr>
          <w:ilvl w:val="0"/>
          <w:numId w:val="1"/>
        </w:numPr>
        <w:ind w:left="420" w:leftChars="0" w:hanging="420" w:firstLineChars="0"/>
        <w:jc w:val="both"/>
        <w:rPr>
          <w:rFonts w:hint="default" w:ascii="Times New Roman" w:hAnsi="Times New Roman" w:cs="Times New Roman"/>
          <w:sz w:val="28"/>
          <w:szCs w:val="28"/>
          <w:lang w:val="ru"/>
        </w:rPr>
      </w:pPr>
      <w:r>
        <w:rPr>
          <w:rFonts w:hint="default" w:ascii="Times New Roman" w:hAnsi="Times New Roman" w:cs="Times New Roman"/>
          <w:sz w:val="28"/>
          <w:szCs w:val="28"/>
          <w:lang w:val="ru"/>
        </w:rPr>
        <w:t>Развитие навыка рисования кривых и спиралеобразных линий.</w:t>
      </w:r>
    </w:p>
    <w:p w14:paraId="6CF8A6BC">
      <w:pPr>
        <w:pStyle w:val="6"/>
        <w:widowControl/>
        <w:numPr>
          <w:ilvl w:val="0"/>
          <w:numId w:val="1"/>
        </w:numPr>
        <w:ind w:left="420" w:leftChars="0" w:hanging="420" w:firstLineChars="0"/>
        <w:jc w:val="both"/>
        <w:rPr>
          <w:rFonts w:hint="default" w:ascii="Times New Roman" w:hAnsi="Times New Roman" w:cs="Times New Roman"/>
          <w:sz w:val="28"/>
          <w:szCs w:val="28"/>
          <w:lang w:val="ru"/>
        </w:rPr>
      </w:pPr>
      <w:r>
        <w:rPr>
          <w:rFonts w:hint="default" w:ascii="Times New Roman" w:hAnsi="Times New Roman" w:cs="Times New Roman"/>
          <w:sz w:val="28"/>
          <w:szCs w:val="28"/>
          <w:lang w:val="ru"/>
        </w:rPr>
        <w:t>Развитие навыка рисования ритмичных циклических линий: ломаных, волнистых, дугообразных и петлевидных линий.</w:t>
      </w:r>
    </w:p>
    <w:p w14:paraId="0015851A">
      <w:pPr>
        <w:pStyle w:val="6"/>
        <w:widowControl/>
        <w:numPr>
          <w:ilvl w:val="0"/>
          <w:numId w:val="1"/>
        </w:numPr>
        <w:ind w:left="420" w:leftChars="0" w:hanging="420" w:firstLineChars="0"/>
        <w:jc w:val="both"/>
        <w:rPr>
          <w:rFonts w:hint="default" w:ascii="Times New Roman" w:hAnsi="Times New Roman" w:cs="Times New Roman"/>
          <w:sz w:val="28"/>
          <w:szCs w:val="28"/>
          <w:lang w:val="ru"/>
        </w:rPr>
      </w:pPr>
      <w:r>
        <w:rPr>
          <w:rFonts w:hint="default" w:ascii="Times New Roman" w:hAnsi="Times New Roman" w:cs="Times New Roman"/>
          <w:sz w:val="28"/>
          <w:szCs w:val="28"/>
          <w:lang w:val="ru"/>
        </w:rPr>
        <w:t>Развитие навыка рисования параллельных линий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.</w:t>
      </w:r>
    </w:p>
    <w:p w14:paraId="1ED2162F">
      <w:pPr>
        <w:pStyle w:val="6"/>
        <w:widowControl/>
        <w:numPr>
          <w:ilvl w:val="0"/>
          <w:numId w:val="1"/>
        </w:numPr>
        <w:ind w:left="420" w:leftChars="0" w:hanging="420" w:firstLineChars="0"/>
        <w:jc w:val="both"/>
        <w:rPr>
          <w:rFonts w:hint="default" w:ascii="Times New Roman" w:hAnsi="Times New Roman" w:cs="Times New Roman"/>
          <w:sz w:val="28"/>
          <w:szCs w:val="28"/>
          <w:lang w:val="ru"/>
        </w:rPr>
      </w:pPr>
      <w:r>
        <w:rPr>
          <w:rFonts w:hint="default" w:ascii="Times New Roman" w:hAnsi="Times New Roman" w:cs="Times New Roman"/>
          <w:sz w:val="28"/>
          <w:szCs w:val="28"/>
          <w:lang w:val="ru"/>
        </w:rPr>
        <w:t xml:space="preserve"> Формирование умения наносить штриховку в разных направлениях.</w:t>
      </w:r>
    </w:p>
    <w:p w14:paraId="583EB26B">
      <w:pPr>
        <w:pStyle w:val="6"/>
        <w:widowControl/>
        <w:numPr>
          <w:ilvl w:val="0"/>
          <w:numId w:val="1"/>
        </w:numPr>
        <w:ind w:left="420" w:leftChars="0" w:hanging="420" w:firstLineChars="0"/>
        <w:jc w:val="both"/>
        <w:rPr>
          <w:rFonts w:hint="default" w:ascii="Times New Roman" w:hAnsi="Times New Roman" w:cs="Times New Roman"/>
          <w:sz w:val="28"/>
          <w:szCs w:val="28"/>
          <w:lang w:val="ru"/>
        </w:rPr>
      </w:pPr>
      <w:r>
        <w:rPr>
          <w:rFonts w:hint="default" w:ascii="Times New Roman" w:hAnsi="Times New Roman" w:cs="Times New Roman"/>
          <w:sz w:val="28"/>
          <w:szCs w:val="28"/>
          <w:lang w:val="ru"/>
        </w:rPr>
        <w:t>Развитие ориентирования на листе бумаги.</w:t>
      </w:r>
    </w:p>
    <w:p w14:paraId="55672816">
      <w:pPr>
        <w:pStyle w:val="6"/>
        <w:widowControl/>
        <w:numPr>
          <w:ilvl w:val="0"/>
          <w:numId w:val="1"/>
        </w:numPr>
        <w:ind w:left="420" w:leftChars="0" w:hanging="420" w:firstLineChars="0"/>
        <w:jc w:val="both"/>
        <w:rPr>
          <w:rFonts w:hint="default" w:ascii="Times New Roman" w:hAnsi="Times New Roman" w:cs="Times New Roman"/>
          <w:sz w:val="28"/>
          <w:szCs w:val="28"/>
          <w:lang w:val="ru"/>
        </w:rPr>
      </w:pPr>
      <w:r>
        <w:rPr>
          <w:rFonts w:hint="default" w:ascii="Times New Roman" w:hAnsi="Times New Roman" w:cs="Times New Roman"/>
          <w:sz w:val="28"/>
          <w:szCs w:val="28"/>
          <w:lang w:val="ru"/>
        </w:rPr>
        <w:t>Развитие тонкой моторики кисти руки и зрительно-двигательной координации.</w:t>
      </w:r>
    </w:p>
    <w:p w14:paraId="6A0C6D80">
      <w:pPr>
        <w:pStyle w:val="6"/>
        <w:widowControl/>
        <w:numPr>
          <w:ilvl w:val="0"/>
          <w:numId w:val="1"/>
        </w:numPr>
        <w:ind w:left="420" w:leftChars="0" w:hanging="420" w:firstLineChars="0"/>
        <w:jc w:val="both"/>
        <w:rPr>
          <w:rFonts w:hint="default" w:ascii="Times New Roman" w:hAnsi="Times New Roman" w:cs="Times New Roman"/>
          <w:sz w:val="28"/>
          <w:szCs w:val="28"/>
          <w:lang w:val="ru"/>
        </w:rPr>
      </w:pPr>
      <w:r>
        <w:rPr>
          <w:rFonts w:hint="default" w:ascii="Times New Roman" w:hAnsi="Times New Roman" w:cs="Times New Roman"/>
          <w:sz w:val="28"/>
          <w:szCs w:val="28"/>
          <w:lang w:val="ru"/>
        </w:rPr>
        <w:t>Формирование у детей интереса к рисованию.</w:t>
      </w:r>
    </w:p>
    <w:p w14:paraId="06C27E5E">
      <w:pPr>
        <w:pStyle w:val="6"/>
        <w:widowControl/>
        <w:numPr>
          <w:ilvl w:val="0"/>
          <w:numId w:val="1"/>
        </w:numPr>
        <w:ind w:left="420" w:leftChars="0" w:hanging="420" w:firstLineChars="0"/>
        <w:jc w:val="both"/>
        <w:rPr>
          <w:rFonts w:hint="default" w:ascii="Times New Roman" w:hAnsi="Times New Roman" w:cs="Times New Roman"/>
          <w:sz w:val="28"/>
          <w:szCs w:val="28"/>
          <w:lang w:val="ru"/>
        </w:rPr>
      </w:pPr>
      <w:r>
        <w:rPr>
          <w:rFonts w:hint="default" w:ascii="Times New Roman" w:hAnsi="Times New Roman" w:cs="Times New Roman"/>
          <w:sz w:val="28"/>
          <w:szCs w:val="28"/>
          <w:lang w:val="ru"/>
        </w:rPr>
        <w:t>Развитие творческих способностей.</w:t>
      </w:r>
    </w:p>
    <w:p w14:paraId="3BFA92BD">
      <w:pPr>
        <w:pStyle w:val="6"/>
        <w:widowControl/>
        <w:numPr>
          <w:ilvl w:val="0"/>
          <w:numId w:val="1"/>
        </w:numPr>
        <w:ind w:left="420" w:leftChars="0" w:hanging="420" w:firstLineChars="0"/>
        <w:jc w:val="both"/>
        <w:rPr>
          <w:rFonts w:ascii="Times New Roman" w:hAnsi="Times New Roman" w:eastAsia="Times New Roman" w:cs="Times New Roman"/>
          <w:color w:val="181818"/>
          <w:sz w:val="28"/>
          <w:szCs w:val="28"/>
          <w:lang w:eastAsia="ru-RU"/>
        </w:rPr>
      </w:pPr>
      <w:r>
        <w:rPr>
          <w:rFonts w:hint="default" w:ascii="Times New Roman" w:hAnsi="Times New Roman" w:cs="Times New Roman"/>
          <w:sz w:val="28"/>
          <w:szCs w:val="28"/>
          <w:lang w:val="ru"/>
        </w:rPr>
        <w:t>Воспитание усидчивости, желание доводить дело до логического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конца.</w:t>
      </w:r>
    </w:p>
    <w:p w14:paraId="1C68098D">
      <w:pPr>
        <w:shd w:val="clear" w:color="auto" w:fill="FFFFFF"/>
        <w:spacing w:after="0" w:line="240" w:lineRule="auto"/>
        <w:ind w:firstLine="420" w:firstLineChars="150"/>
        <w:jc w:val="both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>Важно понимать, что графомоторика и рисование – это не одно и то же. Во время рисования ребенок полностью свободен, он в полной мере реализует свой творческий потенциал и фантазию, рисуя то, что ему хочется. Графомоторика также предполагает рисование, но в рамках точного задания, как и другие действия, которые предполагают графомоторные упражнения: написать буквы, не отрывая руку от листа, соединить линии, заштриховать и т.д.</w:t>
      </w:r>
    </w:p>
    <w:p w14:paraId="14002DCD">
      <w:pPr>
        <w:shd w:val="clear" w:color="auto" w:fill="FFFFFF"/>
        <w:spacing w:after="0" w:line="240" w:lineRule="auto"/>
        <w:jc w:val="both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hint="default" w:ascii="Times New Roman" w:hAnsi="Times New Roman" w:eastAsia="Times New Roman" w:cs="Times New Roman"/>
          <w:b/>
          <w:bCs/>
          <w:i/>
          <w:iCs/>
          <w:color w:val="000000"/>
          <w:sz w:val="28"/>
          <w:szCs w:val="28"/>
          <w:lang w:val="en-US" w:eastAsia="ru-RU"/>
        </w:rPr>
        <w:t>(Слайд 4)</w:t>
      </w:r>
    </w:p>
    <w:p w14:paraId="2B99D54A">
      <w:pPr>
        <w:shd w:val="clear" w:color="auto" w:fill="FFFFFF"/>
        <w:spacing w:after="0" w:line="240" w:lineRule="auto"/>
        <w:jc w:val="both"/>
        <w:rPr>
          <w:rFonts w:ascii="Times New Roman" w:hAnsi="Times New Roman" w:eastAsia="Times New Roman" w:cs="Times New Roman"/>
          <w:b/>
          <w:bCs/>
          <w:i/>
          <w:iCs/>
          <w:color w:val="181818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Графомоторные навыки включают в себя:</w:t>
      </w:r>
    </w:p>
    <w:p w14:paraId="7AB99350">
      <w:pPr>
        <w:numPr>
          <w:ilvl w:val="0"/>
          <w:numId w:val="2"/>
        </w:numPr>
        <w:shd w:val="clear" w:color="auto" w:fill="FFFFFF"/>
        <w:spacing w:after="0" w:line="240" w:lineRule="auto"/>
        <w:ind w:left="420" w:leftChars="0" w:hanging="420" w:firstLineChars="0"/>
        <w:jc w:val="both"/>
        <w:rPr>
          <w:rFonts w:ascii="Times New Roman" w:hAnsi="Times New Roman" w:eastAsia="Times New Roman" w:cs="Times New Roman"/>
          <w:i/>
          <w:iCs/>
          <w:color w:val="181818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 xml:space="preserve">Мелкую мускулатуру пальцев </w:t>
      </w:r>
      <w:r>
        <w:rPr>
          <w:rFonts w:ascii="Times New Roman" w:hAnsi="Times New Roman" w:eastAsia="Times New Roman" w:cs="Times New Roman"/>
          <w:i/>
          <w:iCs/>
          <w:color w:val="000000"/>
          <w:sz w:val="28"/>
          <w:szCs w:val="28"/>
          <w:lang w:eastAsia="ru-RU"/>
        </w:rPr>
        <w:t>(контроль за быстротой движения пальцами и их силой).</w:t>
      </w:r>
    </w:p>
    <w:p w14:paraId="0FA03C3B">
      <w:pPr>
        <w:numPr>
          <w:ilvl w:val="0"/>
          <w:numId w:val="2"/>
        </w:numPr>
        <w:shd w:val="clear" w:color="auto" w:fill="FFFFFF"/>
        <w:spacing w:after="0" w:line="240" w:lineRule="auto"/>
        <w:ind w:left="420" w:leftChars="0" w:hanging="420" w:firstLineChars="0"/>
        <w:jc w:val="both"/>
        <w:rPr>
          <w:rFonts w:ascii="Times New Roman" w:hAnsi="Times New Roman" w:eastAsia="Times New Roman" w:cs="Times New Roman"/>
          <w:i/>
          <w:iCs/>
          <w:color w:val="181818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 xml:space="preserve">Зрительный анализ и синтез </w:t>
      </w:r>
      <w:r>
        <w:rPr>
          <w:rFonts w:ascii="Times New Roman" w:hAnsi="Times New Roman" w:eastAsia="Times New Roman" w:cs="Times New Roman"/>
          <w:i/>
          <w:iCs/>
          <w:color w:val="000000"/>
          <w:sz w:val="28"/>
          <w:szCs w:val="28"/>
          <w:lang w:eastAsia="ru-RU"/>
        </w:rPr>
        <w:t>(ориентирование в пространстве по отношению к предметам, понимание правой и левой стороны).</w:t>
      </w:r>
    </w:p>
    <w:p w14:paraId="02EB0B25">
      <w:pPr>
        <w:numPr>
          <w:ilvl w:val="0"/>
          <w:numId w:val="2"/>
        </w:numPr>
        <w:shd w:val="clear" w:color="auto" w:fill="FFFFFF"/>
        <w:spacing w:after="0" w:line="240" w:lineRule="auto"/>
        <w:ind w:left="420" w:leftChars="0" w:hanging="420" w:firstLineChars="0"/>
        <w:jc w:val="both"/>
        <w:rPr>
          <w:rFonts w:ascii="Times New Roman" w:hAnsi="Times New Roman" w:eastAsia="Times New Roman" w:cs="Times New Roman"/>
          <w:i/>
          <w:iCs/>
          <w:color w:val="181818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 xml:space="preserve">Рисование </w:t>
      </w:r>
      <w:r>
        <w:rPr>
          <w:rFonts w:ascii="Times New Roman" w:hAnsi="Times New Roman" w:eastAsia="Times New Roman" w:cs="Times New Roman"/>
          <w:i/>
          <w:iCs/>
          <w:color w:val="000000"/>
          <w:sz w:val="28"/>
          <w:szCs w:val="28"/>
          <w:lang w:eastAsia="ru-RU"/>
        </w:rPr>
        <w:t>(обводка, штриховка, зарисовка предметов, срисовывание, дорисовка рисунков с незаконченными элементами).</w:t>
      </w:r>
    </w:p>
    <w:p w14:paraId="3D32EF8A">
      <w:pPr>
        <w:numPr>
          <w:ilvl w:val="0"/>
          <w:numId w:val="2"/>
        </w:numPr>
        <w:shd w:val="clear" w:color="auto" w:fill="FFFFFF"/>
        <w:spacing w:after="0" w:line="240" w:lineRule="auto"/>
        <w:ind w:left="420" w:leftChars="0" w:hanging="420" w:firstLineChars="0"/>
        <w:jc w:val="both"/>
        <w:rPr>
          <w:rFonts w:ascii="Times New Roman" w:hAnsi="Times New Roman" w:eastAsia="Times New Roman" w:cs="Times New Roman"/>
          <w:i/>
          <w:iCs/>
          <w:color w:val="181818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 xml:space="preserve">Графическую символику </w:t>
      </w:r>
      <w:r>
        <w:rPr>
          <w:rFonts w:ascii="Times New Roman" w:hAnsi="Times New Roman" w:eastAsia="Times New Roman" w:cs="Times New Roman"/>
          <w:i/>
          <w:iCs/>
          <w:color w:val="000000"/>
          <w:sz w:val="28"/>
          <w:szCs w:val="28"/>
          <w:lang w:eastAsia="ru-RU"/>
        </w:rPr>
        <w:t>(предполагает значение геометрических фигур, рисование узоров и умение изображать их с помощью символов).</w:t>
      </w:r>
    </w:p>
    <w:p w14:paraId="4879F050">
      <w:pPr>
        <w:shd w:val="clear" w:color="auto" w:fill="FFFFFF"/>
        <w:spacing w:after="0" w:line="240" w:lineRule="auto"/>
        <w:ind w:firstLine="420" w:firstLineChars="150"/>
        <w:jc w:val="both"/>
        <w:rPr>
          <w:rFonts w:ascii="Times New Roman" w:hAnsi="Times New Roman" w:eastAsia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>Важно своевременное развитие мелкой моторики у детей с самого раннего возраста. В раннем и младшем дошкольном возрасте необходимо выполнять простые упражнения, не забывать о развитии основных навыков самообслуживания: застегнуть/расстегнуть пуговицы, завязать шнурки и т.д.</w:t>
      </w:r>
    </w:p>
    <w:p w14:paraId="3EA3C86C">
      <w:pPr>
        <w:shd w:val="clear" w:color="auto" w:fill="FFFFFF"/>
        <w:spacing w:after="0" w:line="240" w:lineRule="auto"/>
        <w:jc w:val="both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>Если формирование графомоторных навыков начинается с раннего возраста, то в большинстве случаев у таких детей не возникает особых проблем с овладением школьной программы.</w:t>
      </w:r>
    </w:p>
    <w:p w14:paraId="08DB0F85">
      <w:pPr>
        <w:shd w:val="clear" w:color="auto" w:fill="FFFFFF"/>
        <w:spacing w:after="0" w:line="240" w:lineRule="auto"/>
        <w:jc w:val="both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hint="default" w:ascii="Times New Roman" w:hAnsi="Times New Roman" w:eastAsia="Times New Roman" w:cs="Times New Roman"/>
          <w:b/>
          <w:bCs/>
          <w:i/>
          <w:iCs/>
          <w:color w:val="000000"/>
          <w:sz w:val="28"/>
          <w:szCs w:val="28"/>
          <w:lang w:val="en-US" w:eastAsia="ru-RU"/>
        </w:rPr>
        <w:t>(Слайд 5)</w:t>
      </w:r>
    </w:p>
    <w:p w14:paraId="59D49DBA">
      <w:pPr>
        <w:shd w:val="clear" w:color="auto" w:fill="FFFFFF"/>
        <w:spacing w:after="0" w:line="240" w:lineRule="auto"/>
        <w:jc w:val="both"/>
        <w:rPr>
          <w:rFonts w:ascii="Times New Roman" w:hAnsi="Times New Roman" w:eastAsia="Times New Roman" w:cs="Times New Roman"/>
          <w:b/>
          <w:bCs/>
          <w:i/>
          <w:iCs/>
          <w:color w:val="181818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Основные стадии развития графомоторных навыков</w:t>
      </w:r>
    </w:p>
    <w:p w14:paraId="13B3BDAA">
      <w:pPr>
        <w:shd w:val="clear" w:color="auto" w:fill="FFFFFF"/>
        <w:spacing w:after="0" w:line="240" w:lineRule="auto"/>
        <w:jc w:val="both"/>
        <w:rPr>
          <w:rFonts w:ascii="Times New Roman" w:hAnsi="Times New Roman" w:eastAsia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>Для каждого возраста характерен свой уровень развития графомоторики. В связи с этим удается определить, соответствует ли ребенок данному уровню развития, либо он отстает.</w:t>
      </w:r>
    </w:p>
    <w:p w14:paraId="0500BFE5">
      <w:pPr>
        <w:shd w:val="clear" w:color="auto" w:fill="FFFFFF"/>
        <w:spacing w:after="0" w:line="240" w:lineRule="auto"/>
        <w:jc w:val="both"/>
        <w:rPr>
          <w:rFonts w:ascii="Times New Roman" w:hAnsi="Times New Roman" w:eastAsia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 xml:space="preserve">Вот что должны уметь дети </w:t>
      </w:r>
      <w:r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en-US" w:eastAsia="ru-RU"/>
        </w:rPr>
        <w:t>3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>-</w:t>
      </w:r>
      <w:r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en-US" w:eastAsia="ru-RU"/>
        </w:rPr>
        <w:t>4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 xml:space="preserve"> лет:</w:t>
      </w:r>
    </w:p>
    <w:p w14:paraId="5A30623C">
      <w:pPr>
        <w:shd w:val="clear" w:color="auto" w:fill="FFFFFF"/>
        <w:spacing w:after="0" w:line="240" w:lineRule="auto"/>
        <w:jc w:val="both"/>
        <w:rPr>
          <w:rFonts w:ascii="Times New Roman" w:hAnsi="Times New Roman" w:eastAsia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>Навыки детей 3-4 лет:</w:t>
      </w:r>
    </w:p>
    <w:p w14:paraId="634B340E">
      <w:pPr>
        <w:shd w:val="clear" w:color="auto" w:fill="FFFFFF"/>
        <w:spacing w:after="0" w:line="240" w:lineRule="auto"/>
        <w:jc w:val="both"/>
        <w:rPr>
          <w:rFonts w:ascii="Times New Roman" w:hAnsi="Times New Roman" w:eastAsia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>· умение вязать узелки;</w:t>
      </w:r>
    </w:p>
    <w:p w14:paraId="45034571">
      <w:pPr>
        <w:shd w:val="clear" w:color="auto" w:fill="FFFFFF"/>
        <w:spacing w:after="0" w:line="240" w:lineRule="auto"/>
        <w:jc w:val="both"/>
        <w:rPr>
          <w:rFonts w:ascii="Times New Roman" w:hAnsi="Times New Roman" w:eastAsia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>· самостоятельно заправлять постель;</w:t>
      </w:r>
    </w:p>
    <w:p w14:paraId="0029D708">
      <w:pPr>
        <w:shd w:val="clear" w:color="auto" w:fill="FFFFFF"/>
        <w:spacing w:after="0" w:line="240" w:lineRule="auto"/>
        <w:jc w:val="both"/>
        <w:rPr>
          <w:rFonts w:ascii="Times New Roman" w:hAnsi="Times New Roman" w:eastAsia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>· рисовать фломастерами, мелками;</w:t>
      </w:r>
    </w:p>
    <w:p w14:paraId="235BED4B">
      <w:pPr>
        <w:shd w:val="clear" w:color="auto" w:fill="FFFFFF"/>
        <w:spacing w:after="0" w:line="240" w:lineRule="auto"/>
        <w:jc w:val="both"/>
        <w:rPr>
          <w:rFonts w:ascii="Times New Roman" w:hAnsi="Times New Roman" w:eastAsia="Times New Roman" w:cs="Times New Roman"/>
          <w:i/>
          <w:iCs/>
          <w:color w:val="181818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>·</w:t>
      </w:r>
      <w:r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en-US" w:eastAsia="ru-RU"/>
        </w:rPr>
        <w:t xml:space="preserve"> 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 xml:space="preserve">обводка фигур и штрихование </w:t>
      </w:r>
      <w:r>
        <w:rPr>
          <w:rFonts w:ascii="Times New Roman" w:hAnsi="Times New Roman" w:eastAsia="Times New Roman" w:cs="Times New Roman"/>
          <w:i/>
          <w:iCs/>
          <w:color w:val="000000"/>
          <w:sz w:val="28"/>
          <w:szCs w:val="28"/>
          <w:lang w:eastAsia="ru-RU"/>
        </w:rPr>
        <w:t>(если на этом этапе эти действия получаются у него не идеально, то это вполне нормально);</w:t>
      </w:r>
    </w:p>
    <w:p w14:paraId="41F90B18">
      <w:pPr>
        <w:shd w:val="clear" w:color="auto" w:fill="FFFFFF"/>
        <w:spacing w:after="0" w:line="240" w:lineRule="auto"/>
        <w:jc w:val="both"/>
        <w:rPr>
          <w:rFonts w:ascii="Times New Roman" w:hAnsi="Times New Roman" w:eastAsia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 xml:space="preserve">· происходит латерализация </w:t>
      </w:r>
      <w:r>
        <w:rPr>
          <w:rFonts w:ascii="Times New Roman" w:hAnsi="Times New Roman" w:eastAsia="Times New Roman" w:cs="Times New Roman"/>
          <w:i/>
          <w:iCs/>
          <w:color w:val="000000"/>
          <w:sz w:val="28"/>
          <w:szCs w:val="28"/>
          <w:lang w:eastAsia="ru-RU"/>
        </w:rPr>
        <w:t>(определение ведущей руки).</w:t>
      </w:r>
    </w:p>
    <w:p w14:paraId="58AD94B3">
      <w:pPr>
        <w:shd w:val="clear" w:color="auto" w:fill="FFFFFF"/>
        <w:spacing w:after="0" w:line="240" w:lineRule="auto"/>
        <w:jc w:val="both"/>
        <w:rPr>
          <w:rFonts w:ascii="Times New Roman" w:hAnsi="Times New Roman" w:eastAsia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>Навыки детей 4-6 лет:</w:t>
      </w:r>
    </w:p>
    <w:p w14:paraId="596A6DF0">
      <w:pPr>
        <w:shd w:val="clear" w:color="auto" w:fill="FFFFFF"/>
        <w:spacing w:after="0" w:line="240" w:lineRule="auto"/>
        <w:jc w:val="both"/>
        <w:rPr>
          <w:rFonts w:ascii="Times New Roman" w:hAnsi="Times New Roman" w:eastAsia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>· застегивать молнии на куртке;</w:t>
      </w:r>
    </w:p>
    <w:p w14:paraId="60896AAC">
      <w:pPr>
        <w:shd w:val="clear" w:color="auto" w:fill="FFFFFF"/>
        <w:spacing w:after="0" w:line="240" w:lineRule="auto"/>
        <w:jc w:val="both"/>
        <w:rPr>
          <w:rFonts w:ascii="Times New Roman" w:hAnsi="Times New Roman" w:eastAsia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>· самостоятельно завязать шнурки;</w:t>
      </w:r>
    </w:p>
    <w:p w14:paraId="74A6834A">
      <w:pPr>
        <w:shd w:val="clear" w:color="auto" w:fill="FFFFFF"/>
        <w:spacing w:after="0" w:line="240" w:lineRule="auto"/>
        <w:jc w:val="both"/>
        <w:rPr>
          <w:rFonts w:ascii="Times New Roman" w:hAnsi="Times New Roman" w:eastAsia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>·уже может обводить фигуры на бумаге по нарисованным пунктирным линиям;</w:t>
      </w:r>
    </w:p>
    <w:p w14:paraId="1219E320">
      <w:pPr>
        <w:shd w:val="clear" w:color="auto" w:fill="FFFFFF"/>
        <w:spacing w:after="0" w:line="240" w:lineRule="auto"/>
        <w:jc w:val="both"/>
        <w:rPr>
          <w:rFonts w:ascii="Times New Roman" w:hAnsi="Times New Roman" w:eastAsia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>· разукрашивает рисунки, не выходя за его контуры.</w:t>
      </w:r>
    </w:p>
    <w:p w14:paraId="3B646A4E">
      <w:pPr>
        <w:shd w:val="clear" w:color="auto" w:fill="FFFFFF"/>
        <w:spacing w:after="0" w:line="240" w:lineRule="auto"/>
        <w:jc w:val="both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>Нужно понимать, что 6-летний возраст пограничен, т.е. ребенок уже должен быть подготовлен к дальнейшему обучению в школе. В школьной программе попросту не предусмотрены дополнительные часы на развитие графомоторных навыков, поэтому этим нужно заниматься в дошкольном возрасте. И делать это должны родители, предлагая детям различные задания на лепку, рисование, разрисовывание фигур и т.д.</w:t>
      </w:r>
    </w:p>
    <w:p w14:paraId="5D4798FD">
      <w:pPr>
        <w:shd w:val="clear" w:color="auto" w:fill="FFFFFF"/>
        <w:spacing w:after="0" w:line="240" w:lineRule="auto"/>
        <w:jc w:val="both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hint="default" w:ascii="Times New Roman" w:hAnsi="Times New Roman" w:eastAsia="Times New Roman" w:cs="Times New Roman"/>
          <w:b/>
          <w:bCs/>
          <w:i/>
          <w:iCs/>
          <w:color w:val="000000"/>
          <w:sz w:val="28"/>
          <w:szCs w:val="28"/>
          <w:lang w:val="en-US" w:eastAsia="ru-RU"/>
        </w:rPr>
        <w:t>(Слайд 6)</w:t>
      </w:r>
    </w:p>
    <w:p w14:paraId="08EF7442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i w:val="0"/>
          <w:iCs w:val="0"/>
          <w:color w:val="181818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bCs/>
          <w:i w:val="0"/>
          <w:iCs w:val="0"/>
          <w:color w:val="000000"/>
          <w:sz w:val="28"/>
          <w:szCs w:val="28"/>
          <w:lang w:eastAsia="ru-RU"/>
        </w:rPr>
        <w:t>Развитие графомоторных навыков у детей с ЗПР</w:t>
      </w:r>
    </w:p>
    <w:p w14:paraId="68CAF773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i w:val="0"/>
          <w:iCs w:val="0"/>
          <w:color w:val="181818"/>
          <w:sz w:val="28"/>
          <w:szCs w:val="28"/>
          <w:lang w:eastAsia="ru-RU"/>
        </w:rPr>
      </w:pPr>
    </w:p>
    <w:p w14:paraId="63D690AF">
      <w:pPr>
        <w:shd w:val="clear" w:color="auto" w:fill="FFFFFF"/>
        <w:spacing w:after="0" w:line="240" w:lineRule="auto"/>
        <w:ind w:firstLine="420" w:firstLineChars="150"/>
        <w:jc w:val="both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>Причины нарушения развития графомоторных навыков у детей с задержкой психического развития многообразны. Здесь можно выделить недостаточное развитие памяти и зрительного восприятия у детей с ЗПР, пространственных представлений, а также ручной моторики.</w:t>
      </w:r>
    </w:p>
    <w:p w14:paraId="173EFE5C">
      <w:pPr>
        <w:rPr>
          <w:rFonts w:hint="default" w:ascii="Times New Roman" w:hAnsi="Times New Roman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Низкий уровень развития графического навыка  приводит  к возникновению следующих проблем при обучении письму:</w:t>
      </w:r>
    </w:p>
    <w:p w14:paraId="553FD846">
      <w:pPr>
        <w:pStyle w:val="7"/>
        <w:numPr>
          <w:ilvl w:val="0"/>
          <w:numId w:val="1"/>
        </w:numPr>
        <w:ind w:left="420" w:leftChars="0" w:hanging="420" w:firstLineChars="0"/>
        <w:rPr>
          <w:rFonts w:hint="default" w:ascii="Times New Roman" w:hAnsi="Times New Roman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Низкий темп письма.</w:t>
      </w:r>
      <w:r>
        <w:rPr>
          <w:rFonts w:hint="default" w:ascii="Times New Roman" w:hAnsi="Times New Roman" w:cs="Times New Roman"/>
          <w:color w:val="000000" w:themeColor="text1"/>
          <w:sz w:val="28"/>
          <w:szCs w:val="28"/>
          <w:lang w:val="ru-RU"/>
          <w14:textFill>
            <w14:solidFill>
              <w14:schemeClr w14:val="tx1"/>
            </w14:solidFill>
          </w14:textFill>
        </w:rPr>
        <w:t xml:space="preserve"> </w:t>
      </w:r>
    </w:p>
    <w:p w14:paraId="7B82E0F1">
      <w:pPr>
        <w:pStyle w:val="7"/>
        <w:numPr>
          <w:ilvl w:val="0"/>
          <w:numId w:val="1"/>
        </w:numPr>
        <w:ind w:left="420" w:leftChars="0" w:hanging="420" w:firstLineChars="0"/>
        <w:rPr>
          <w:rFonts w:hint="default" w:ascii="Times New Roman" w:hAnsi="Times New Roman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Неровная, «дрожащая» линия</w:t>
      </w:r>
      <w:r>
        <w:rPr>
          <w:rFonts w:hint="default" w:ascii="Times New Roman" w:hAnsi="Times New Roman" w:cs="Times New Roman"/>
          <w:color w:val="000000" w:themeColor="text1"/>
          <w:sz w:val="28"/>
          <w:szCs w:val="28"/>
          <w:lang w:val="ru-RU"/>
          <w14:textFill>
            <w14:solidFill>
              <w14:schemeClr w14:val="tx1"/>
            </w14:solidFill>
          </w14:textFill>
        </w:rPr>
        <w:t>.</w:t>
      </w:r>
    </w:p>
    <w:p w14:paraId="59393999">
      <w:pPr>
        <w:pStyle w:val="7"/>
        <w:numPr>
          <w:ilvl w:val="0"/>
          <w:numId w:val="1"/>
        </w:numPr>
        <w:ind w:left="420" w:leftChars="0" w:hanging="420" w:firstLineChars="0"/>
        <w:rPr>
          <w:rFonts w:hint="default" w:ascii="Times New Roman" w:hAnsi="Times New Roman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«Угловатое» письмо, трудности в написании овалов. </w:t>
      </w:r>
    </w:p>
    <w:p w14:paraId="0C4EEAEE">
      <w:pPr>
        <w:pStyle w:val="7"/>
        <w:numPr>
          <w:ilvl w:val="0"/>
          <w:numId w:val="1"/>
        </w:numPr>
        <w:ind w:left="420" w:leftChars="0" w:hanging="420" w:firstLineChars="0"/>
        <w:rPr>
          <w:rFonts w:hint="default" w:ascii="Times New Roman" w:hAnsi="Times New Roman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Слишком сильный нажим.</w:t>
      </w:r>
    </w:p>
    <w:p w14:paraId="0FF77DCC">
      <w:pPr>
        <w:pStyle w:val="7"/>
        <w:numPr>
          <w:ilvl w:val="0"/>
          <w:numId w:val="1"/>
        </w:numPr>
        <w:ind w:left="420" w:leftChars="0" w:hanging="420" w:firstLineChars="0"/>
        <w:rPr>
          <w:rFonts w:hint="default" w:ascii="Times New Roman" w:hAnsi="Times New Roman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 Трудности в воспроизведении формы графических элементов.</w:t>
      </w:r>
    </w:p>
    <w:p w14:paraId="3BB0F3DC">
      <w:pPr>
        <w:pStyle w:val="7"/>
        <w:numPr>
          <w:ilvl w:val="0"/>
          <w:numId w:val="1"/>
        </w:numPr>
        <w:ind w:left="420" w:leftChars="0" w:hanging="420" w:firstLineChars="0"/>
        <w:rPr>
          <w:rFonts w:hint="default" w:ascii="Times New Roman" w:hAnsi="Times New Roman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Несоблюдение размера графических элементов.</w:t>
      </w:r>
    </w:p>
    <w:p w14:paraId="2F65FB1E">
      <w:pPr>
        <w:pStyle w:val="7"/>
        <w:numPr>
          <w:ilvl w:val="0"/>
          <w:numId w:val="1"/>
        </w:numPr>
        <w:ind w:left="420" w:leftChars="0" w:hanging="420" w:firstLineChars="0"/>
        <w:rPr>
          <w:rFonts w:hint="default" w:ascii="Times New Roman" w:hAnsi="Times New Roman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Большое количество помарок и исправлений, «грязное» письмо.</w:t>
      </w:r>
    </w:p>
    <w:p w14:paraId="543D081B">
      <w:pPr>
        <w:shd w:val="clear" w:color="auto" w:fill="FFFFFF"/>
        <w:spacing w:after="0" w:line="240" w:lineRule="auto"/>
        <w:ind w:firstLine="420" w:firstLineChars="150"/>
        <w:jc w:val="both"/>
        <w:rPr>
          <w:rFonts w:ascii="Times New Roman" w:hAnsi="Times New Roman" w:eastAsia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>Дети с ЗПР с трудом овладевают навыками письма, что объясняется незрелостью уровня активации нервной системы. Тем не менее, развивать графомоторные навыки у таких детей очень важно, т.к. в процессе письма у ребенка активизируются физиологические процессы головного мозга.</w:t>
      </w:r>
    </w:p>
    <w:p w14:paraId="486D033B">
      <w:pPr>
        <w:shd w:val="clear" w:color="auto" w:fill="FFFFFF"/>
        <w:spacing w:after="0" w:line="240" w:lineRule="auto"/>
        <w:jc w:val="both"/>
        <w:rPr>
          <w:rFonts w:ascii="Times New Roman" w:hAnsi="Times New Roman" w:eastAsia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>Многие исследователи разработали различные пути развития этих навыков у детей с ЗПР, но проблема остается актуальной и по сей день. Связано это с особенностями развития детей с задержкой психического развития:</w:t>
      </w:r>
    </w:p>
    <w:p w14:paraId="639EA43B">
      <w:pPr>
        <w:shd w:val="clear" w:color="auto" w:fill="FFFFFF"/>
        <w:spacing w:after="0" w:line="240" w:lineRule="auto"/>
        <w:jc w:val="both"/>
        <w:rPr>
          <w:rFonts w:ascii="Times New Roman" w:hAnsi="Times New Roman" w:eastAsia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>·  неразвитое зрительно-пространственное восприятие;</w:t>
      </w:r>
    </w:p>
    <w:p w14:paraId="58E4C3E4">
      <w:pPr>
        <w:shd w:val="clear" w:color="auto" w:fill="FFFFFF"/>
        <w:spacing w:after="0" w:line="240" w:lineRule="auto"/>
        <w:jc w:val="both"/>
        <w:rPr>
          <w:rFonts w:ascii="Times New Roman" w:hAnsi="Times New Roman" w:eastAsia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>·  быстрая утомляемость;</w:t>
      </w:r>
    </w:p>
    <w:p w14:paraId="15EF7511">
      <w:pPr>
        <w:shd w:val="clear" w:color="auto" w:fill="FFFFFF"/>
        <w:spacing w:after="0" w:line="240" w:lineRule="auto"/>
        <w:jc w:val="both"/>
        <w:rPr>
          <w:rFonts w:ascii="Times New Roman" w:hAnsi="Times New Roman" w:eastAsia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>·  отклонения в двигательной сфере;</w:t>
      </w:r>
    </w:p>
    <w:p w14:paraId="1C60379F">
      <w:pPr>
        <w:shd w:val="clear" w:color="auto" w:fill="FFFFFF"/>
        <w:spacing w:after="0" w:line="240" w:lineRule="auto"/>
        <w:jc w:val="both"/>
        <w:rPr>
          <w:rFonts w:ascii="Times New Roman" w:hAnsi="Times New Roman" w:eastAsia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>·  скованность и напряженность мышц при движении;</w:t>
      </w:r>
    </w:p>
    <w:p w14:paraId="3242DC83">
      <w:pPr>
        <w:shd w:val="clear" w:color="auto" w:fill="FFFFFF"/>
        <w:spacing w:after="0" w:line="240" w:lineRule="auto"/>
        <w:jc w:val="both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>·  гипертонус мышц.</w:t>
      </w:r>
    </w:p>
    <w:p w14:paraId="6B01A597">
      <w:pPr>
        <w:shd w:val="clear" w:color="auto" w:fill="FFFFFF"/>
        <w:spacing w:after="0" w:line="240" w:lineRule="auto"/>
        <w:jc w:val="both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hint="default" w:ascii="Times New Roman" w:hAnsi="Times New Roman" w:eastAsia="Times New Roman" w:cs="Times New Roman"/>
          <w:b/>
          <w:bCs/>
          <w:i/>
          <w:iCs/>
          <w:color w:val="000000"/>
          <w:sz w:val="28"/>
          <w:szCs w:val="28"/>
          <w:lang w:val="en-US" w:eastAsia="ru-RU"/>
        </w:rPr>
        <w:t>(Слайд 7)</w:t>
      </w:r>
    </w:p>
    <w:p w14:paraId="7544C65C">
      <w:pPr>
        <w:ind w:firstLine="420" w:firstLineChars="150"/>
        <w:jc w:val="both"/>
        <w:rPr>
          <w:rFonts w:hint="default" w:ascii="Times New Roman" w:hAnsi="Times New Roman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Для того чтобы дети</w:t>
      </w:r>
      <w:r>
        <w:rPr>
          <w:rFonts w:hint="default" w:ascii="Times New Roman" w:hAnsi="Times New Roman" w:cs="Times New Roman"/>
          <w:color w:val="000000" w:themeColor="text1"/>
          <w:sz w:val="28"/>
          <w:szCs w:val="28"/>
          <w:lang w:val="ru-RU"/>
          <w14:textFill>
            <w14:solidFill>
              <w14:schemeClr w14:val="tx1"/>
            </w14:solidFill>
          </w14:textFill>
        </w:rPr>
        <w:t xml:space="preserve"> с ЗПР</w:t>
      </w:r>
      <w:r>
        <w:rPr>
          <w:rFonts w:hint="default" w:ascii="Times New Roman" w:hAnsi="Times New Roman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 успешно освоили  рисование, штриховку, у них должны быть сформированы </w:t>
      </w:r>
      <w:r>
        <w:rPr>
          <w:rFonts w:hint="default" w:ascii="Times New Roman" w:hAnsi="Times New Roman" w:cs="Times New Roman"/>
          <w:b/>
          <w:bCs/>
          <w:i/>
          <w:i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предпосылки графической деятельности</w:t>
      </w:r>
      <w:r>
        <w:rPr>
          <w:rFonts w:hint="default" w:ascii="Times New Roman" w:hAnsi="Times New Roman" w:cs="Times New Roman"/>
          <w:i/>
          <w:i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.</w:t>
      </w:r>
      <w:r>
        <w:rPr>
          <w:rFonts w:hint="default" w:ascii="Times New Roman" w:hAnsi="Times New Roman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 Среди таких </w:t>
      </w:r>
      <w:r>
        <w:rPr>
          <w:rFonts w:hint="default" w:ascii="Times New Roman" w:hAnsi="Times New Roman" w:cs="Times New Roman"/>
          <w:b w:val="0"/>
          <w:bCs w:val="0"/>
          <w:i/>
          <w:i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предпосылок</w:t>
      </w:r>
      <w:r>
        <w:rPr>
          <w:rFonts w:hint="default" w:ascii="Times New Roman" w:hAnsi="Times New Roman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  мы  выделяем  следующие:</w:t>
      </w:r>
    </w:p>
    <w:p w14:paraId="61DDAEEB">
      <w:pPr>
        <w:pStyle w:val="7"/>
        <w:numPr>
          <w:ilvl w:val="0"/>
          <w:numId w:val="3"/>
        </w:numPr>
        <w:jc w:val="both"/>
        <w:rPr>
          <w:rFonts w:hint="default" w:ascii="Times New Roman" w:hAnsi="Times New Roman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мелкая моторика –</w:t>
      </w:r>
      <w:r>
        <w:rPr>
          <w:rFonts w:hint="default" w:ascii="Times New Roman" w:hAnsi="Times New Roman" w:cs="Times New Roman"/>
          <w:color w:val="000000" w:themeColor="text1"/>
          <w:sz w:val="28"/>
          <w:szCs w:val="28"/>
          <w:lang w:val="ru-RU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default" w:ascii="Times New Roman" w:hAnsi="Times New Roman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способность брать мелкие предметы и оперировать с ними, достаточная сила, подвижность, точность и дифференцированность движений кисти и пальцев;</w:t>
      </w:r>
    </w:p>
    <w:p w14:paraId="55BCD2A3">
      <w:pPr>
        <w:pStyle w:val="7"/>
        <w:numPr>
          <w:ilvl w:val="0"/>
          <w:numId w:val="3"/>
        </w:numPr>
        <w:jc w:val="both"/>
        <w:rPr>
          <w:rFonts w:hint="default" w:ascii="Times New Roman" w:hAnsi="Times New Roman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зрительно-моторная координация – способность согласовывать движения руки и взгляда, например, ловить летящие предметы, дотягиваться до предметов точным движением, тянуться за движущимся предметом;</w:t>
      </w:r>
    </w:p>
    <w:p w14:paraId="38C3BB01">
      <w:pPr>
        <w:pStyle w:val="7"/>
        <w:numPr>
          <w:ilvl w:val="0"/>
          <w:numId w:val="3"/>
        </w:numPr>
        <w:jc w:val="both"/>
        <w:rPr>
          <w:rFonts w:hint="default" w:ascii="Times New Roman" w:hAnsi="Times New Roman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 чувство ритма – ритмическое движение под музыку, счет, способность подражать чужому ритму и поддерживать свой собственный ритм;</w:t>
      </w:r>
    </w:p>
    <w:p w14:paraId="2A7A481D">
      <w:pPr>
        <w:pStyle w:val="7"/>
        <w:numPr>
          <w:ilvl w:val="0"/>
          <w:numId w:val="3"/>
        </w:numPr>
        <w:jc w:val="both"/>
        <w:rPr>
          <w:rFonts w:hint="default" w:ascii="Times New Roman" w:hAnsi="Times New Roman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общая моторная зрелость – необходима для формирования усидчивости, способности поддерживать статичную позу;</w:t>
      </w:r>
    </w:p>
    <w:p w14:paraId="0FE5B383">
      <w:pPr>
        <w:pStyle w:val="7"/>
        <w:numPr>
          <w:ilvl w:val="0"/>
          <w:numId w:val="3"/>
        </w:numPr>
        <w:jc w:val="both"/>
        <w:rPr>
          <w:rFonts w:hint="default" w:ascii="Times New Roman" w:hAnsi="Times New Roman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развитые зрительное восприятие и зрительное внимание – умение воспринимать изображение в целом, зрительно анализировать изображение, выделяя значимые детали, распределять и переключать внимание;</w:t>
      </w:r>
    </w:p>
    <w:p w14:paraId="5275A5D9">
      <w:pPr>
        <w:pStyle w:val="7"/>
        <w:numPr>
          <w:ilvl w:val="0"/>
          <w:numId w:val="3"/>
        </w:numPr>
        <w:jc w:val="both"/>
        <w:rPr>
          <w:rFonts w:ascii="Times New Roman" w:hAnsi="Times New Roman" w:eastAsia="Times New Roman" w:cs="Times New Roman"/>
          <w:b/>
          <w:bCs/>
          <w:i/>
          <w:iCs/>
          <w:color w:val="181818"/>
          <w:sz w:val="28"/>
          <w:szCs w:val="28"/>
          <w:lang w:eastAsia="ru-RU"/>
        </w:rPr>
      </w:pPr>
      <w:r>
        <w:rPr>
          <w:rFonts w:hint="default" w:ascii="Times New Roman" w:hAnsi="Times New Roman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сформированные зрительно-пространственные представления – чувство композиции, формы, умение располагать рисунок на листе, отражать пространственное расположение, ориентацию и взаимосвязь отдельных его элементов, а также их размеров и пропорций.</w:t>
      </w:r>
    </w:p>
    <w:p w14:paraId="2A4AA383">
      <w:pPr>
        <w:pStyle w:val="7"/>
        <w:numPr>
          <w:ilvl w:val="0"/>
          <w:numId w:val="0"/>
        </w:numPr>
        <w:jc w:val="both"/>
        <w:rPr>
          <w:rFonts w:ascii="Times New Roman" w:hAnsi="Times New Roman" w:eastAsia="Times New Roman" w:cs="Times New Roman"/>
          <w:b/>
          <w:bCs/>
          <w:i/>
          <w:iCs/>
          <w:color w:val="181818"/>
          <w:sz w:val="28"/>
          <w:szCs w:val="28"/>
          <w:lang w:eastAsia="ru-RU"/>
        </w:rPr>
      </w:pPr>
      <w:r>
        <w:rPr>
          <w:rFonts w:hint="default" w:ascii="Times New Roman" w:hAnsi="Times New Roman" w:eastAsia="Times New Roman" w:cs="Times New Roman"/>
          <w:b/>
          <w:bCs/>
          <w:i/>
          <w:iCs/>
          <w:color w:val="000000"/>
          <w:sz w:val="28"/>
          <w:szCs w:val="28"/>
          <w:lang w:val="en-US" w:eastAsia="ru-RU"/>
        </w:rPr>
        <w:t>(Слайд 8)</w:t>
      </w:r>
    </w:p>
    <w:p w14:paraId="1DAE8150">
      <w:pPr>
        <w:keepNext w:val="0"/>
        <w:keepLines w:val="0"/>
        <w:widowControl/>
        <w:suppressLineNumbers w:val="0"/>
        <w:spacing w:before="0" w:beforeAutospacing="0" w:after="0" w:afterAutospacing="0" w:line="240" w:lineRule="auto"/>
        <w:ind w:left="0" w:right="0"/>
        <w:jc w:val="center"/>
        <w:rPr>
          <w:rFonts w:hint="default" w:ascii="Times New Roman" w:hAnsi="Times New Roman" w:eastAsia="Times New Roman" w:cs="Times New Roman"/>
          <w:b/>
          <w:bCs/>
          <w:color w:val="000000"/>
          <w:kern w:val="0"/>
          <w:sz w:val="28"/>
          <w:szCs w:val="28"/>
          <w:lang w:val="ru" w:eastAsia="ru" w:bidi="ar"/>
        </w:rPr>
      </w:pPr>
      <w:r>
        <w:rPr>
          <w:rFonts w:hint="default" w:ascii="Times New Roman" w:hAnsi="Times New Roman" w:eastAsia="Times New Roman" w:cs="Times New Roman"/>
          <w:b/>
          <w:bCs/>
          <w:color w:val="000000"/>
          <w:kern w:val="0"/>
          <w:sz w:val="28"/>
          <w:szCs w:val="28"/>
          <w:lang w:val="ru" w:eastAsia="ru" w:bidi="ar"/>
        </w:rPr>
        <w:t>Формы и методы работы с воспитанниками</w:t>
      </w:r>
    </w:p>
    <w:p w14:paraId="19965DC1">
      <w:pPr>
        <w:keepNext w:val="0"/>
        <w:keepLines w:val="0"/>
        <w:widowControl/>
        <w:suppressLineNumbers w:val="0"/>
        <w:spacing w:before="0" w:beforeAutospacing="0" w:after="0" w:afterAutospacing="0" w:line="240" w:lineRule="auto"/>
        <w:ind w:left="0" w:right="0"/>
        <w:jc w:val="center"/>
        <w:rPr>
          <w:rFonts w:hint="default" w:ascii="Times New Roman" w:hAnsi="Times New Roman" w:eastAsia="Times New Roman" w:cs="Times New Roman"/>
          <w:b/>
          <w:bCs/>
          <w:color w:val="000000"/>
          <w:kern w:val="0"/>
          <w:sz w:val="28"/>
          <w:szCs w:val="28"/>
          <w:lang w:val="ru" w:eastAsia="ru" w:bidi="ar"/>
        </w:rPr>
      </w:pPr>
    </w:p>
    <w:p w14:paraId="412A59C5">
      <w:pPr>
        <w:keepNext w:val="0"/>
        <w:keepLines w:val="0"/>
        <w:widowControl/>
        <w:suppressLineNumbers w:val="0"/>
        <w:spacing w:before="0" w:beforeAutospacing="0" w:after="0" w:afterAutospacing="0" w:line="240" w:lineRule="auto"/>
        <w:ind w:left="0" w:right="0"/>
        <w:jc w:val="both"/>
        <w:rPr>
          <w:rFonts w:hint="default" w:ascii="Times New Roman" w:hAnsi="Times New Roman" w:eastAsia="Times New Roman" w:cs="Times New Roman"/>
          <w:sz w:val="28"/>
          <w:szCs w:val="28"/>
          <w:lang w:val="ru" w:eastAsia="ru"/>
        </w:rPr>
      </w:pPr>
      <w:r>
        <w:rPr>
          <w:rFonts w:hint="default" w:ascii="Times New Roman" w:hAnsi="Times New Roman" w:eastAsia="Times New Roman" w:cs="Times New Roman"/>
          <w:b/>
          <w:bCs/>
          <w:i/>
          <w:iCs/>
          <w:color w:val="000000"/>
          <w:kern w:val="0"/>
          <w:sz w:val="28"/>
          <w:szCs w:val="28"/>
          <w:lang w:val="ru" w:eastAsia="ru" w:bidi="ar"/>
        </w:rPr>
        <w:t xml:space="preserve">Подгрупповая форма работы </w:t>
      </w:r>
      <w:r>
        <w:rPr>
          <w:rFonts w:hint="default" w:ascii="Times New Roman" w:hAnsi="Times New Roman" w:eastAsia="Times New Roman" w:cs="Times New Roman"/>
          <w:color w:val="000000"/>
          <w:kern w:val="0"/>
          <w:sz w:val="28"/>
          <w:szCs w:val="28"/>
          <w:lang w:val="ru" w:eastAsia="ru" w:bidi="ar"/>
        </w:rPr>
        <w:t>- позволяет работать с небольшим количеством детей</w:t>
      </w:r>
      <w:r>
        <w:rPr>
          <w:rFonts w:hint="default" w:ascii="Times New Roman" w:hAnsi="Times New Roman" w:eastAsia="Times New Roman" w:cs="Times New Roman"/>
          <w:color w:val="000000"/>
          <w:kern w:val="0"/>
          <w:sz w:val="28"/>
          <w:szCs w:val="28"/>
          <w:lang w:val="ru-RU" w:eastAsia="ru" w:bidi="ar"/>
        </w:rPr>
        <w:t xml:space="preserve"> </w:t>
      </w:r>
      <w:r>
        <w:rPr>
          <w:rFonts w:hint="default" w:ascii="Times New Roman" w:hAnsi="Times New Roman" w:eastAsia="Times New Roman" w:cs="Times New Roman"/>
          <w:color w:val="000000"/>
          <w:kern w:val="0"/>
          <w:sz w:val="28"/>
          <w:szCs w:val="28"/>
          <w:lang w:val="ru" w:eastAsia="ru" w:bidi="ar"/>
        </w:rPr>
        <w:t>и объединять их в группы по уровню развития, по возрасту и др. Это улучшает эффективность</w:t>
      </w:r>
      <w:r>
        <w:rPr>
          <w:rFonts w:hint="default" w:ascii="Times New Roman" w:hAnsi="Times New Roman" w:eastAsia="Times New Roman" w:cs="Times New Roman"/>
          <w:color w:val="000000"/>
          <w:kern w:val="0"/>
          <w:sz w:val="28"/>
          <w:szCs w:val="28"/>
          <w:lang w:val="ru-RU" w:eastAsia="ru" w:bidi="ar"/>
        </w:rPr>
        <w:t xml:space="preserve"> </w:t>
      </w:r>
      <w:r>
        <w:rPr>
          <w:rFonts w:hint="default" w:ascii="Times New Roman" w:hAnsi="Times New Roman" w:eastAsia="Times New Roman" w:cs="Times New Roman"/>
          <w:color w:val="000000"/>
          <w:kern w:val="0"/>
          <w:sz w:val="28"/>
          <w:szCs w:val="28"/>
          <w:lang w:val="ru" w:eastAsia="ru" w:bidi="ar"/>
        </w:rPr>
        <w:t xml:space="preserve">работы, коррекционного процесса, а также делает его разнообразным и повышает интерес детей. </w:t>
      </w:r>
    </w:p>
    <w:p w14:paraId="3E02707C">
      <w:pPr>
        <w:keepNext w:val="0"/>
        <w:keepLines w:val="0"/>
        <w:widowControl/>
        <w:suppressLineNumbers w:val="0"/>
        <w:spacing w:before="0" w:beforeAutospacing="0" w:after="0" w:afterAutospacing="0" w:line="240" w:lineRule="auto"/>
        <w:ind w:left="0" w:right="0"/>
        <w:jc w:val="both"/>
        <w:rPr>
          <w:rFonts w:hint="default" w:ascii="Times New Roman" w:hAnsi="Times New Roman" w:eastAsia="Times New Roman" w:cs="Times New Roman"/>
          <w:sz w:val="28"/>
          <w:szCs w:val="28"/>
          <w:lang w:val="ru" w:eastAsia="ru"/>
        </w:rPr>
      </w:pPr>
      <w:r>
        <w:rPr>
          <w:rFonts w:hint="default" w:ascii="Times New Roman" w:hAnsi="Times New Roman" w:eastAsia="Times New Roman" w:cs="Times New Roman"/>
          <w:b/>
          <w:bCs/>
          <w:i/>
          <w:iCs/>
          <w:color w:val="000000"/>
          <w:kern w:val="0"/>
          <w:sz w:val="28"/>
          <w:szCs w:val="28"/>
          <w:lang w:val="ru" w:eastAsia="ru" w:bidi="ar"/>
        </w:rPr>
        <w:t xml:space="preserve">Парная форма работы </w:t>
      </w:r>
      <w:r>
        <w:rPr>
          <w:rFonts w:hint="default" w:ascii="Times New Roman" w:hAnsi="Times New Roman" w:eastAsia="Times New Roman" w:cs="Times New Roman"/>
          <w:color w:val="000000"/>
          <w:kern w:val="0"/>
          <w:sz w:val="28"/>
          <w:szCs w:val="28"/>
          <w:lang w:val="ru" w:eastAsia="ru" w:bidi="ar"/>
        </w:rPr>
        <w:t>- предполагает работу детей в паре. Это объединяет детей, учит их взаимодействовать друг с другом, развивать общение. Пары можно формировать по желанию детей. К тому же</w:t>
      </w:r>
      <w:r>
        <w:rPr>
          <w:rFonts w:hint="default" w:ascii="Times New Roman" w:hAnsi="Times New Roman" w:eastAsia="Times New Roman" w:cs="Times New Roman"/>
          <w:color w:val="000000"/>
          <w:kern w:val="0"/>
          <w:sz w:val="28"/>
          <w:szCs w:val="28"/>
          <w:lang w:val="ru-RU" w:eastAsia="ru" w:bidi="ar"/>
        </w:rPr>
        <w:t>,</w:t>
      </w:r>
      <w:r>
        <w:rPr>
          <w:rFonts w:hint="default" w:ascii="Times New Roman" w:hAnsi="Times New Roman" w:eastAsia="Times New Roman" w:cs="Times New Roman"/>
          <w:color w:val="000000"/>
          <w:kern w:val="0"/>
          <w:sz w:val="28"/>
          <w:szCs w:val="28"/>
          <w:lang w:val="ru" w:eastAsia="ru" w:bidi="ar"/>
        </w:rPr>
        <w:t xml:space="preserve"> в помощь слабому ребенку</w:t>
      </w:r>
      <w:r>
        <w:rPr>
          <w:rFonts w:hint="default" w:ascii="Times New Roman" w:hAnsi="Times New Roman" w:eastAsia="Times New Roman" w:cs="Times New Roman"/>
          <w:color w:val="000000"/>
          <w:kern w:val="0"/>
          <w:sz w:val="28"/>
          <w:szCs w:val="28"/>
          <w:lang w:val="ru-RU" w:eastAsia="ru" w:bidi="ar"/>
        </w:rPr>
        <w:t xml:space="preserve"> </w:t>
      </w:r>
      <w:r>
        <w:rPr>
          <w:rFonts w:hint="default" w:ascii="Times New Roman" w:hAnsi="Times New Roman" w:eastAsia="Times New Roman" w:cs="Times New Roman"/>
          <w:color w:val="000000"/>
          <w:kern w:val="0"/>
          <w:sz w:val="28"/>
          <w:szCs w:val="28"/>
          <w:lang w:val="ru" w:eastAsia="ru" w:bidi="ar"/>
        </w:rPr>
        <w:t xml:space="preserve">можно дать ребенка посильнее. </w:t>
      </w:r>
    </w:p>
    <w:p w14:paraId="1971AB53">
      <w:pPr>
        <w:keepNext w:val="0"/>
        <w:keepLines w:val="0"/>
        <w:widowControl/>
        <w:suppressLineNumbers w:val="0"/>
        <w:spacing w:before="0" w:beforeAutospacing="0" w:after="0" w:afterAutospacing="0" w:line="240" w:lineRule="auto"/>
        <w:ind w:left="0" w:right="0"/>
        <w:jc w:val="both"/>
        <w:rPr>
          <w:rFonts w:hint="default" w:ascii="Times New Roman" w:hAnsi="Times New Roman" w:eastAsia="Times New Roman" w:cs="Times New Roman"/>
          <w:sz w:val="28"/>
          <w:szCs w:val="28"/>
          <w:lang w:val="ru" w:eastAsia="ru"/>
        </w:rPr>
      </w:pPr>
      <w:r>
        <w:rPr>
          <w:rFonts w:hint="default" w:ascii="Times New Roman" w:hAnsi="Times New Roman" w:eastAsia="Times New Roman" w:cs="Times New Roman"/>
          <w:b/>
          <w:bCs/>
          <w:i/>
          <w:iCs/>
          <w:color w:val="000000"/>
          <w:kern w:val="0"/>
          <w:sz w:val="28"/>
          <w:szCs w:val="28"/>
          <w:lang w:val="ru" w:eastAsia="ru" w:bidi="ar"/>
        </w:rPr>
        <w:t xml:space="preserve">Индивидуальная форма работы - </w:t>
      </w:r>
      <w:r>
        <w:rPr>
          <w:rFonts w:hint="default" w:ascii="Times New Roman" w:hAnsi="Times New Roman" w:eastAsia="Times New Roman" w:cs="Times New Roman"/>
          <w:color w:val="000000"/>
          <w:kern w:val="0"/>
          <w:sz w:val="28"/>
          <w:szCs w:val="28"/>
          <w:lang w:val="ru" w:eastAsia="ru" w:bidi="ar"/>
        </w:rPr>
        <w:t>предполагает наличие индивидуального подхода</w:t>
      </w:r>
      <w:r>
        <w:rPr>
          <w:rFonts w:hint="default" w:ascii="Times New Roman" w:hAnsi="Times New Roman" w:eastAsia="Times New Roman" w:cs="Times New Roman"/>
          <w:color w:val="000000"/>
          <w:kern w:val="0"/>
          <w:sz w:val="28"/>
          <w:szCs w:val="28"/>
          <w:lang w:val="ru-RU" w:eastAsia="ru" w:bidi="ar"/>
        </w:rPr>
        <w:t xml:space="preserve"> </w:t>
      </w:r>
      <w:r>
        <w:rPr>
          <w:rFonts w:hint="default" w:ascii="Times New Roman" w:hAnsi="Times New Roman" w:eastAsia="Times New Roman" w:cs="Times New Roman"/>
          <w:color w:val="000000"/>
          <w:kern w:val="0"/>
          <w:sz w:val="28"/>
          <w:szCs w:val="28"/>
          <w:lang w:val="ru" w:eastAsia="ru" w:bidi="ar"/>
        </w:rPr>
        <w:t xml:space="preserve">к обучению и воспитанию ребенка. </w:t>
      </w:r>
    </w:p>
    <w:p w14:paraId="570253D4">
      <w:pPr>
        <w:keepNext w:val="0"/>
        <w:keepLines w:val="0"/>
        <w:widowControl/>
        <w:suppressLineNumbers w:val="0"/>
        <w:spacing w:before="0" w:beforeAutospacing="0" w:after="0" w:afterAutospacing="0" w:line="240" w:lineRule="auto"/>
        <w:ind w:left="0" w:right="0"/>
        <w:jc w:val="both"/>
        <w:rPr>
          <w:rFonts w:hint="default" w:ascii="Times New Roman" w:hAnsi="Times New Roman" w:eastAsia="Times New Roman" w:cs="Times New Roman"/>
          <w:sz w:val="28"/>
          <w:szCs w:val="28"/>
          <w:lang w:val="ru" w:eastAsia="ru"/>
        </w:rPr>
      </w:pPr>
      <w:r>
        <w:rPr>
          <w:rFonts w:hint="default" w:ascii="Times New Roman" w:hAnsi="Times New Roman" w:eastAsia="Times New Roman" w:cs="Times New Roman"/>
          <w:b/>
          <w:bCs/>
          <w:color w:val="000000"/>
          <w:kern w:val="0"/>
          <w:sz w:val="28"/>
          <w:szCs w:val="28"/>
          <w:lang w:val="ru" w:eastAsia="ru" w:bidi="ar"/>
        </w:rPr>
        <w:t xml:space="preserve">Методы работы: </w:t>
      </w:r>
    </w:p>
    <w:p w14:paraId="765B3413">
      <w:pPr>
        <w:keepNext w:val="0"/>
        <w:keepLines w:val="0"/>
        <w:widowControl/>
        <w:suppressLineNumbers w:val="0"/>
        <w:spacing w:before="0" w:beforeAutospacing="0" w:after="0" w:afterAutospacing="0" w:line="240" w:lineRule="auto"/>
        <w:ind w:left="0" w:right="0"/>
        <w:jc w:val="both"/>
        <w:rPr>
          <w:rFonts w:hint="default" w:ascii="Times New Roman" w:hAnsi="Times New Roman" w:eastAsia="Times New Roman" w:cs="Times New Roman"/>
          <w:sz w:val="28"/>
          <w:szCs w:val="28"/>
          <w:lang w:val="ru" w:eastAsia="ru"/>
        </w:rPr>
      </w:pPr>
      <w:r>
        <w:rPr>
          <w:rFonts w:hint="default" w:ascii="Times New Roman" w:hAnsi="Times New Roman" w:eastAsia="Times New Roman" w:cs="Times New Roman"/>
          <w:color w:val="000000"/>
          <w:kern w:val="0"/>
          <w:sz w:val="28"/>
          <w:szCs w:val="28"/>
          <w:lang w:val="ru" w:eastAsia="ru" w:bidi="ar"/>
        </w:rPr>
        <w:t xml:space="preserve">Словесные методы </w:t>
      </w:r>
      <w:r>
        <w:rPr>
          <w:rFonts w:hint="default" w:ascii="Times New Roman" w:hAnsi="Times New Roman" w:eastAsia="Times New Roman" w:cs="Times New Roman"/>
          <w:i/>
          <w:iCs/>
          <w:color w:val="000000"/>
          <w:kern w:val="0"/>
          <w:sz w:val="28"/>
          <w:szCs w:val="28"/>
          <w:lang w:val="ru" w:eastAsia="ru" w:bidi="ar"/>
        </w:rPr>
        <w:t>(устные и печатные).</w:t>
      </w:r>
      <w:r>
        <w:rPr>
          <w:rFonts w:hint="default" w:ascii="Times New Roman" w:hAnsi="Times New Roman" w:eastAsia="Times New Roman" w:cs="Times New Roman"/>
          <w:color w:val="000000"/>
          <w:kern w:val="0"/>
          <w:sz w:val="28"/>
          <w:szCs w:val="28"/>
          <w:lang w:val="ru" w:eastAsia="ru" w:bidi="ar"/>
        </w:rPr>
        <w:t xml:space="preserve"> </w:t>
      </w:r>
    </w:p>
    <w:p w14:paraId="0ED96410">
      <w:pPr>
        <w:keepNext w:val="0"/>
        <w:keepLines w:val="0"/>
        <w:widowControl/>
        <w:suppressLineNumbers w:val="0"/>
        <w:spacing w:before="0" w:beforeAutospacing="0" w:after="0" w:afterAutospacing="0" w:line="240" w:lineRule="auto"/>
        <w:ind w:left="0" w:right="0"/>
        <w:jc w:val="both"/>
        <w:rPr>
          <w:rFonts w:hint="default" w:ascii="Times New Roman" w:hAnsi="Times New Roman" w:eastAsia="Times New Roman" w:cs="Times New Roman"/>
          <w:sz w:val="28"/>
          <w:szCs w:val="28"/>
          <w:lang w:val="ru" w:eastAsia="ru"/>
        </w:rPr>
      </w:pPr>
      <w:r>
        <w:rPr>
          <w:rFonts w:hint="default" w:ascii="Times New Roman" w:hAnsi="Times New Roman" w:eastAsia="Times New Roman" w:cs="Times New Roman"/>
          <w:color w:val="000000"/>
          <w:kern w:val="0"/>
          <w:sz w:val="28"/>
          <w:szCs w:val="28"/>
          <w:lang w:val="ru" w:eastAsia="ru" w:bidi="ar"/>
        </w:rPr>
        <w:t xml:space="preserve">Игровые методы </w:t>
      </w:r>
      <w:r>
        <w:rPr>
          <w:rFonts w:hint="default" w:ascii="Times New Roman" w:hAnsi="Times New Roman" w:eastAsia="Times New Roman" w:cs="Times New Roman"/>
          <w:i/>
          <w:iCs/>
          <w:color w:val="000000"/>
          <w:kern w:val="0"/>
          <w:sz w:val="28"/>
          <w:szCs w:val="28"/>
          <w:lang w:val="ru" w:eastAsia="ru" w:bidi="ar"/>
        </w:rPr>
        <w:t xml:space="preserve">(дидактические). </w:t>
      </w:r>
    </w:p>
    <w:p w14:paraId="29BF0C05">
      <w:pPr>
        <w:keepNext w:val="0"/>
        <w:keepLines w:val="0"/>
        <w:widowControl/>
        <w:suppressLineNumbers w:val="0"/>
        <w:spacing w:before="0" w:beforeAutospacing="0" w:after="200" w:afterAutospacing="0" w:line="276" w:lineRule="auto"/>
        <w:ind w:left="0" w:right="0"/>
        <w:jc w:val="both"/>
        <w:rPr>
          <w:rFonts w:hint="default" w:ascii="Times New Roman" w:hAnsi="Times New Roman" w:eastAsia="Times New Roman" w:cs="Times New Roman"/>
          <w:i/>
          <w:iCs/>
          <w:color w:val="000000"/>
          <w:kern w:val="0"/>
          <w:sz w:val="28"/>
          <w:szCs w:val="28"/>
          <w:lang w:val="ru-RU" w:eastAsia="ru-RU" w:bidi="ar"/>
        </w:rPr>
      </w:pPr>
      <w:r>
        <w:rPr>
          <w:rFonts w:hint="default" w:ascii="Times New Roman" w:hAnsi="Times New Roman" w:eastAsia="Times New Roman" w:cs="Times New Roman"/>
          <w:color w:val="000000"/>
          <w:kern w:val="0"/>
          <w:sz w:val="28"/>
          <w:szCs w:val="28"/>
          <w:lang w:val="ru" w:eastAsia="ru" w:bidi="ar"/>
        </w:rPr>
        <w:t>Наглядные методы</w:t>
      </w:r>
      <w:r>
        <w:rPr>
          <w:rFonts w:hint="default" w:ascii="Times New Roman" w:hAnsi="Times New Roman" w:eastAsia="Times New Roman" w:cs="Times New Roman"/>
          <w:i/>
          <w:iCs/>
          <w:color w:val="000000"/>
          <w:kern w:val="0"/>
          <w:sz w:val="28"/>
          <w:szCs w:val="28"/>
          <w:lang w:val="ru" w:eastAsia="ru" w:bidi="ar"/>
        </w:rPr>
        <w:t xml:space="preserve"> (методы иллюстраций и метод демонстраций)</w:t>
      </w:r>
      <w:r>
        <w:rPr>
          <w:rFonts w:hint="default" w:ascii="Times New Roman" w:hAnsi="Times New Roman" w:eastAsia="Times New Roman" w:cs="Times New Roman"/>
          <w:i/>
          <w:iCs/>
          <w:color w:val="000000"/>
          <w:kern w:val="0"/>
          <w:sz w:val="28"/>
          <w:szCs w:val="28"/>
          <w:lang w:val="ru-RU" w:eastAsia="ru" w:bidi="ar"/>
        </w:rPr>
        <w:t>.</w:t>
      </w:r>
    </w:p>
    <w:p w14:paraId="048EC608">
      <w:pPr>
        <w:shd w:val="clear" w:color="auto" w:fill="FFFFFF"/>
        <w:spacing w:after="0" w:line="240" w:lineRule="auto"/>
        <w:jc w:val="both"/>
        <w:rPr>
          <w:rFonts w:hint="default" w:ascii="Times New Roman" w:hAnsi="Times New Roman" w:eastAsia="Times New Roman" w:cs="Times New Roman"/>
          <w:b/>
          <w:bCs/>
          <w:i/>
          <w:iCs/>
          <w:color w:val="000000"/>
          <w:sz w:val="28"/>
          <w:szCs w:val="28"/>
          <w:lang w:val="en-US" w:eastAsia="ru-RU"/>
        </w:rPr>
      </w:pPr>
      <w:r>
        <w:rPr>
          <w:rFonts w:hint="default" w:ascii="Times New Roman" w:hAnsi="Times New Roman" w:eastAsia="Times New Roman" w:cs="Times New Roman"/>
          <w:b/>
          <w:bCs/>
          <w:i/>
          <w:iCs/>
          <w:color w:val="000000"/>
          <w:sz w:val="28"/>
          <w:szCs w:val="28"/>
          <w:lang w:val="en-US" w:eastAsia="ru-RU"/>
        </w:rPr>
        <w:t>(Слайд 9)</w:t>
      </w:r>
    </w:p>
    <w:p w14:paraId="6EA003F7">
      <w:pPr>
        <w:shd w:val="clear" w:color="auto" w:fill="FFFFFF"/>
        <w:spacing w:after="0" w:line="240" w:lineRule="auto"/>
        <w:jc w:val="both"/>
        <w:rPr>
          <w:rFonts w:hint="default" w:ascii="Times New Roman" w:hAnsi="Times New Roman" w:eastAsia="Times New Roman" w:cs="Times New Roman"/>
          <w:b/>
          <w:bCs/>
          <w:i/>
          <w:iCs/>
          <w:color w:val="000000"/>
          <w:sz w:val="28"/>
          <w:szCs w:val="28"/>
          <w:lang w:val="en-US" w:eastAsia="ru-RU"/>
        </w:rPr>
      </w:pPr>
    </w:p>
    <w:p w14:paraId="3F6BF126">
      <w:pPr>
        <w:pStyle w:val="7"/>
        <w:numPr>
          <w:ilvl w:val="0"/>
          <w:numId w:val="0"/>
        </w:numPr>
        <w:jc w:val="center"/>
        <w:rPr>
          <w:rFonts w:hint="default" w:ascii="Times New Roman" w:hAnsi="Times New Roman" w:eastAsia="Times New Roman" w:cs="Times New Roman"/>
          <w:b/>
          <w:bCs/>
          <w:i/>
          <w:iCs/>
          <w:color w:val="181818"/>
          <w:sz w:val="28"/>
          <w:szCs w:val="28"/>
          <w:lang w:val="en-US" w:eastAsia="ru-RU"/>
        </w:rPr>
      </w:pPr>
      <w:r>
        <w:rPr>
          <w:rFonts w:ascii="Times New Roman" w:hAnsi="Times New Roman" w:eastAsia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 xml:space="preserve">Работа по формированию графомоторных навыков у детей с ЗПР включает в себя </w:t>
      </w:r>
      <w:r>
        <w:rPr>
          <w:rFonts w:hint="default" w:ascii="Times New Roman" w:hAnsi="Times New Roman" w:eastAsia="Times New Roman" w:cs="Times New Roman"/>
          <w:b/>
          <w:bCs/>
          <w:i/>
          <w:iCs/>
          <w:color w:val="000000"/>
          <w:sz w:val="28"/>
          <w:szCs w:val="28"/>
          <w:lang w:val="en-US" w:eastAsia="ru-RU"/>
        </w:rPr>
        <w:t>5</w:t>
      </w:r>
      <w:r>
        <w:rPr>
          <w:rFonts w:ascii="Times New Roman" w:hAnsi="Times New Roman" w:eastAsia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 xml:space="preserve"> этапов</w:t>
      </w:r>
      <w:r>
        <w:rPr>
          <w:rFonts w:hint="default" w:ascii="Times New Roman" w:hAnsi="Times New Roman" w:eastAsia="Times New Roman" w:cs="Times New Roman"/>
          <w:b/>
          <w:bCs/>
          <w:i/>
          <w:iCs/>
          <w:color w:val="000000"/>
          <w:sz w:val="28"/>
          <w:szCs w:val="28"/>
          <w:lang w:val="en-US" w:eastAsia="ru-RU"/>
        </w:rPr>
        <w:t>:</w:t>
      </w:r>
    </w:p>
    <w:p w14:paraId="17ABA45A">
      <w:pPr>
        <w:shd w:val="clear" w:color="auto" w:fill="FFFFFF"/>
        <w:spacing w:after="0" w:line="240" w:lineRule="auto"/>
        <w:jc w:val="both"/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en-US" w:eastAsia="ru-RU"/>
        </w:rPr>
      </w:pPr>
      <w:r>
        <w:rPr>
          <w:rFonts w:ascii="Times New Roman" w:hAnsi="Times New Roman" w:eastAsia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На 1 этапе</w:t>
      </w:r>
      <w:r>
        <w:rPr>
          <w:rFonts w:ascii="Times New Roman" w:hAnsi="Times New Roman" w:eastAsia="Times New Roman" w:cs="Times New Roman"/>
          <w:i/>
          <w:iCs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>проводится работа по развитию ручной моторики, а также развитию зрительно-двигательной координации. Для этого используются: рамки Монтессори, мозаики, доски Сегена, различные предметы для нанизывания и сортировки.</w:t>
      </w:r>
      <w:r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en-US" w:eastAsia="ru-RU"/>
        </w:rPr>
        <w:t xml:space="preserve"> </w:t>
      </w:r>
      <w:r>
        <w:rPr>
          <w:rFonts w:hint="default" w:ascii="Times New Roman" w:hAnsi="Times New Roman" w:eastAsia="Times New Roman"/>
          <w:color w:val="000000"/>
          <w:sz w:val="28"/>
          <w:szCs w:val="28"/>
          <w:lang w:eastAsia="ru-RU"/>
        </w:rPr>
        <w:t>Детям предлагаются образцы линий, данные пунктиром, для формирования и закрепления умения правильно пользоваться пишущими предметами (мелками, фломастерами, карандашами) и совершать графическое действие совместно со взрослыми или по показу.</w:t>
      </w:r>
    </w:p>
    <w:p w14:paraId="01B1AD2B">
      <w:pPr>
        <w:shd w:val="clear" w:color="auto" w:fill="FFFFFF"/>
        <w:spacing w:after="0" w:line="240" w:lineRule="auto"/>
        <w:jc w:val="both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olor w:val="000000"/>
          <w:sz w:val="28"/>
          <w:szCs w:val="28"/>
          <w:lang w:eastAsia="ru-RU"/>
        </w:rPr>
        <w:t>Первый этап работы над развитием графомоторных навыков у детей с ЗПР</w:t>
      </w:r>
      <w:r>
        <w:rPr>
          <w:rFonts w:ascii="Times New Roman" w:hAnsi="Times New Roman" w:eastAsia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i w:val="0"/>
          <w:iCs w:val="0"/>
          <w:color w:val="000000"/>
          <w:sz w:val="28"/>
          <w:szCs w:val="28"/>
          <w:lang w:eastAsia="ru-RU"/>
        </w:rPr>
        <w:t xml:space="preserve">заключается </w:t>
      </w:r>
      <w:r>
        <w:rPr>
          <w:rFonts w:hint="default" w:ascii="Times New Roman" w:hAnsi="Times New Roman" w:eastAsia="Times New Roman" w:cs="Times New Roman"/>
          <w:i w:val="0"/>
          <w:iCs w:val="0"/>
          <w:color w:val="000000"/>
          <w:sz w:val="28"/>
          <w:szCs w:val="28"/>
          <w:lang w:val="en-US" w:eastAsia="ru-RU"/>
        </w:rPr>
        <w:t xml:space="preserve"> также </w:t>
      </w:r>
      <w:r>
        <w:rPr>
          <w:rFonts w:ascii="Times New Roman" w:hAnsi="Times New Roman" w:eastAsia="Times New Roman" w:cs="Times New Roman"/>
          <w:i w:val="0"/>
          <w:iCs w:val="0"/>
          <w:color w:val="000000"/>
          <w:sz w:val="28"/>
          <w:szCs w:val="28"/>
          <w:lang w:eastAsia="ru-RU"/>
        </w:rPr>
        <w:t xml:space="preserve">в обучении их правильному захвату карандаша (ручки). 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>Важно развивать дифференцированные движения пальцев рук, умение складывать средний, указательный и большой палец в «щепотку» и захватывать, таким образом, различные предметы.</w:t>
      </w:r>
      <w:r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en-US" w:eastAsia="ru-RU"/>
        </w:rPr>
        <w:t xml:space="preserve"> 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>Детей учат чертить вертикальные и горизонтальные линии, следя глазами за движениями своей руки. Методики обучения зависят от возраста ребенка, а также от его диагноза и степени испытываемых им трудностей.</w:t>
      </w:r>
    </w:p>
    <w:p w14:paraId="31C20722">
      <w:pPr>
        <w:shd w:val="clear" w:color="auto" w:fill="FFFFFF"/>
        <w:spacing w:after="0" w:line="240" w:lineRule="auto"/>
        <w:jc w:val="both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На 2 этапе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 xml:space="preserve"> важно совершенствовать у детей умение застегивать и расстегивать пуговицы, формирование у них умение составлять целый предмет из нескольких составляющих. Важно научить детей проводить непрерывную линию между двумя волнистыми линиями, обводить по контуру простые предметы и т.д.</w:t>
      </w:r>
    </w:p>
    <w:p w14:paraId="3AB7E29E">
      <w:pPr>
        <w:shd w:val="clear" w:color="auto" w:fill="FFFFFF"/>
        <w:spacing w:after="0" w:line="240" w:lineRule="auto"/>
        <w:jc w:val="both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hint="default" w:ascii="Times New Roman" w:hAnsi="Times New Roman" w:eastAsia="Times New Roman"/>
          <w:color w:val="000000"/>
          <w:sz w:val="28"/>
          <w:szCs w:val="28"/>
          <w:lang w:eastAsia="ru-RU"/>
        </w:rPr>
        <w:t>В графических заданиях этого этапа все упражнения направлены на формирование зрительно‐двигательной  координации, умения ориентироваться на листе бумаги формата А4 и работать по показу.</w:t>
      </w:r>
    </w:p>
    <w:p w14:paraId="307E208D">
      <w:pPr>
        <w:shd w:val="clear" w:color="auto" w:fill="FFFFFF"/>
        <w:spacing w:after="0" w:line="240" w:lineRule="auto"/>
        <w:jc w:val="both"/>
        <w:rPr>
          <w:rFonts w:ascii="Times New Roman" w:hAnsi="Times New Roman" w:eastAsia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 xml:space="preserve">На 3 этапе 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 xml:space="preserve">дети учатся всем видам расстегивания и застегивания, они должны уметь штриховать предметы в разных направлениях. Они учатся ориентироваться в тетради в клетку </w:t>
      </w:r>
      <w:r>
        <w:rPr>
          <w:rFonts w:ascii="Times New Roman" w:hAnsi="Times New Roman" w:eastAsia="Times New Roman" w:cs="Times New Roman"/>
          <w:i/>
          <w:iCs/>
          <w:color w:val="000000"/>
          <w:sz w:val="28"/>
          <w:szCs w:val="28"/>
          <w:lang w:eastAsia="ru-RU"/>
        </w:rPr>
        <w:t>(обводка, подсчет клеток, проведение горизонтальных и вертикальных линий)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>.</w:t>
      </w:r>
    </w:p>
    <w:p w14:paraId="5FBFEA93">
      <w:pPr>
        <w:shd w:val="clear" w:color="auto" w:fill="FFFFFF"/>
        <w:spacing w:after="0" w:line="240" w:lineRule="auto"/>
        <w:jc w:val="both"/>
        <w:rPr>
          <w:rFonts w:hint="default" w:ascii="Times New Roman" w:hAnsi="Times New Roman" w:eastAsia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 xml:space="preserve">На </w:t>
      </w:r>
      <w:r>
        <w:rPr>
          <w:rFonts w:hint="default" w:ascii="Times New Roman" w:hAnsi="Times New Roman" w:eastAsia="Times New Roman" w:cs="Times New Roman"/>
          <w:b/>
          <w:bCs/>
          <w:i/>
          <w:iCs/>
          <w:color w:val="000000"/>
          <w:sz w:val="28"/>
          <w:szCs w:val="28"/>
          <w:lang w:val="en-US" w:eastAsia="ru-RU"/>
        </w:rPr>
        <w:t xml:space="preserve">4 </w:t>
      </w:r>
      <w:r>
        <w:rPr>
          <w:rFonts w:ascii="Times New Roman" w:hAnsi="Times New Roman" w:eastAsia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 xml:space="preserve">этапе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olor w:val="000000"/>
          <w:sz w:val="28"/>
          <w:szCs w:val="28"/>
          <w:lang w:eastAsia="ru-RU"/>
        </w:rPr>
        <w:t>даются</w:t>
      </w:r>
      <w:r>
        <w:rPr>
          <w:rFonts w:hint="default" w:ascii="Times New Roman" w:hAnsi="Times New Roman" w:eastAsia="Times New Roman" w:cs="Times New Roman"/>
          <w:b/>
          <w:bCs/>
          <w:i/>
          <w:iCs/>
          <w:color w:val="000000"/>
          <w:sz w:val="28"/>
          <w:szCs w:val="28"/>
          <w:lang w:val="en-US" w:eastAsia="ru-RU"/>
        </w:rPr>
        <w:t xml:space="preserve"> </w:t>
      </w:r>
      <w:r>
        <w:rPr>
          <w:rFonts w:hint="default" w:ascii="Times New Roman" w:hAnsi="Times New Roman" w:eastAsia="Times New Roman"/>
          <w:color w:val="000000"/>
          <w:sz w:val="28"/>
          <w:szCs w:val="28"/>
          <w:lang w:eastAsia="ru-RU"/>
        </w:rPr>
        <w:t xml:space="preserve">задания, которые формируют поисковые ориентировочные действия, закрепляют умение ориентироваться на указатель‐стрелку, проводить линию по центру дорожки. Также на этом этапе уделяется внимание формированию целостного образа графических изображений, умения работать по показу. </w:t>
      </w:r>
    </w:p>
    <w:p w14:paraId="0BBBD5DF">
      <w:pPr>
        <w:shd w:val="clear" w:color="auto" w:fill="FFFFFF"/>
        <w:spacing w:after="0" w:line="240" w:lineRule="auto"/>
        <w:jc w:val="both"/>
        <w:rPr>
          <w:rFonts w:hint="default" w:ascii="Times New Roman" w:hAnsi="Times New Roman" w:eastAsia="Times New Roman"/>
          <w:b w:val="0"/>
          <w:bCs w:val="0"/>
          <w:i w:val="0"/>
          <w:iCs w:val="0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 xml:space="preserve">На </w:t>
      </w:r>
      <w:r>
        <w:rPr>
          <w:rFonts w:hint="default" w:ascii="Times New Roman" w:hAnsi="Times New Roman" w:eastAsia="Times New Roman" w:cs="Times New Roman"/>
          <w:b/>
          <w:bCs/>
          <w:i/>
          <w:iCs/>
          <w:color w:val="000000"/>
          <w:sz w:val="28"/>
          <w:szCs w:val="28"/>
          <w:lang w:val="en-US" w:eastAsia="ru-RU"/>
        </w:rPr>
        <w:t>5</w:t>
      </w:r>
      <w:r>
        <w:rPr>
          <w:rFonts w:ascii="Times New Roman" w:hAnsi="Times New Roman" w:eastAsia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 xml:space="preserve"> этапе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olor w:val="000000"/>
          <w:sz w:val="28"/>
          <w:szCs w:val="28"/>
          <w:lang w:eastAsia="ru-RU"/>
        </w:rPr>
        <w:t>даются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olor w:val="000000"/>
          <w:sz w:val="28"/>
          <w:szCs w:val="28"/>
          <w:lang w:val="en-US" w:eastAsia="ru-RU"/>
        </w:rPr>
        <w:t xml:space="preserve"> задания, </w:t>
      </w:r>
      <w:r>
        <w:rPr>
          <w:rFonts w:hint="default" w:ascii="Times New Roman" w:hAnsi="Times New Roman" w:eastAsia="Times New Roman"/>
          <w:b w:val="0"/>
          <w:bCs w:val="0"/>
          <w:i w:val="0"/>
          <w:iCs w:val="0"/>
          <w:color w:val="000000"/>
          <w:sz w:val="28"/>
          <w:szCs w:val="28"/>
          <w:lang w:eastAsia="ru-RU"/>
        </w:rPr>
        <w:t xml:space="preserve">закрепляющие следующие умения: ориентироваться как на строке (широкой, узкой), так и в широкой клетке; работать по показу и образцу </w:t>
      </w:r>
      <w:r>
        <w:rPr>
          <w:rFonts w:hint="default" w:ascii="Times New Roman" w:hAnsi="Times New Roman" w:eastAsia="Times New Roman"/>
          <w:b w:val="0"/>
          <w:bCs w:val="0"/>
          <w:i/>
          <w:iCs/>
          <w:color w:val="000000"/>
          <w:sz w:val="28"/>
          <w:szCs w:val="28"/>
          <w:lang w:eastAsia="ru-RU"/>
        </w:rPr>
        <w:t>(копировать графические ряды, представленные простыми линиями, геометрическими фигурами)</w:t>
      </w:r>
      <w:r>
        <w:rPr>
          <w:rFonts w:hint="default" w:ascii="Times New Roman" w:hAnsi="Times New Roman" w:eastAsia="Times New Roman"/>
          <w:b w:val="0"/>
          <w:bCs w:val="0"/>
          <w:i w:val="0"/>
          <w:iCs w:val="0"/>
          <w:color w:val="000000"/>
          <w:sz w:val="28"/>
          <w:szCs w:val="28"/>
          <w:lang w:eastAsia="ru-RU"/>
        </w:rPr>
        <w:t xml:space="preserve">; завершать начатое графическое действие. </w:t>
      </w:r>
    </w:p>
    <w:p w14:paraId="5E529B8F">
      <w:pPr>
        <w:shd w:val="clear" w:color="auto" w:fill="FFFFFF"/>
        <w:spacing w:after="0" w:line="240" w:lineRule="auto"/>
        <w:jc w:val="both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>Развитие графомоторных навыков у детей с ЗПР представляет собой определенную сложность, которая объясняется нарушениями моторики у детей этой группы. Это нарушение сказывается на физическом и познавательном развитии ребенка.</w:t>
      </w:r>
    </w:p>
    <w:p w14:paraId="12CDADE0">
      <w:pPr>
        <w:shd w:val="clear" w:color="auto" w:fill="FFFFFF"/>
        <w:spacing w:after="0" w:line="240" w:lineRule="auto"/>
        <w:jc w:val="both"/>
        <w:rPr>
          <w:rFonts w:hint="default" w:ascii="Times New Roman" w:hAnsi="Times New Roman" w:eastAsia="Times New Roman" w:cs="Times New Roman"/>
          <w:b/>
          <w:bCs/>
          <w:i/>
          <w:iCs/>
          <w:color w:val="000000"/>
          <w:sz w:val="28"/>
          <w:szCs w:val="28"/>
          <w:lang w:val="en-US" w:eastAsia="ru-RU"/>
        </w:rPr>
      </w:pPr>
    </w:p>
    <w:p w14:paraId="1C9F0AED">
      <w:pPr>
        <w:shd w:val="clear" w:color="auto" w:fill="FFFFFF"/>
        <w:spacing w:after="0" w:line="240" w:lineRule="auto"/>
        <w:jc w:val="both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hint="default" w:ascii="Times New Roman" w:hAnsi="Times New Roman" w:eastAsia="Times New Roman" w:cs="Times New Roman"/>
          <w:b/>
          <w:bCs/>
          <w:i/>
          <w:iCs/>
          <w:color w:val="000000"/>
          <w:sz w:val="28"/>
          <w:szCs w:val="28"/>
          <w:lang w:val="en-US" w:eastAsia="ru-RU"/>
        </w:rPr>
        <w:t>(Слайд 10)</w:t>
      </w:r>
    </w:p>
    <w:p w14:paraId="0BEDD0B4">
      <w:pPr>
        <w:shd w:val="clear" w:color="auto" w:fill="FFFFFF"/>
        <w:spacing w:after="0" w:line="240" w:lineRule="auto"/>
        <w:jc w:val="both"/>
        <w:rPr>
          <w:rFonts w:ascii="Times New Roman" w:hAnsi="Times New Roman" w:eastAsia="Times New Roman" w:cs="Times New Roman"/>
          <w:b w:val="0"/>
          <w:bCs w:val="0"/>
          <w:color w:val="181818"/>
          <w:sz w:val="28"/>
          <w:szCs w:val="28"/>
          <w:u w:val="single"/>
          <w:lang w:eastAsia="ru-RU"/>
        </w:rPr>
      </w:pPr>
      <w:r>
        <w:rPr>
          <w:rFonts w:hint="default" w:ascii="Times New Roman" w:hAnsi="Times New Roman" w:eastAsia="Calibri" w:cs="Times New Roman"/>
          <w:b w:val="0"/>
          <w:bCs w:val="0"/>
          <w:color w:val="000000"/>
          <w:kern w:val="0"/>
          <w:sz w:val="28"/>
          <w:szCs w:val="28"/>
          <w:lang w:val="ru-RU" w:eastAsia="zh-CN" w:bidi="ar"/>
        </w:rPr>
        <w:t>Р</w:t>
      </w:r>
      <w:r>
        <w:rPr>
          <w:rFonts w:hint="default" w:ascii="Times New Roman" w:hAnsi="Times New Roman" w:eastAsia="Calibri" w:cs="Times New Roman"/>
          <w:b w:val="0"/>
          <w:bCs w:val="0"/>
          <w:color w:val="000000"/>
          <w:kern w:val="0"/>
          <w:sz w:val="28"/>
          <w:szCs w:val="28"/>
          <w:lang w:val="ru" w:eastAsia="zh-CN" w:bidi="ar"/>
        </w:rPr>
        <w:t>абот</w:t>
      </w:r>
      <w:r>
        <w:rPr>
          <w:rFonts w:hint="default" w:ascii="Times New Roman" w:hAnsi="Times New Roman" w:eastAsia="Calibri" w:cs="Times New Roman"/>
          <w:b w:val="0"/>
          <w:bCs w:val="0"/>
          <w:color w:val="000000"/>
          <w:kern w:val="0"/>
          <w:sz w:val="28"/>
          <w:szCs w:val="28"/>
          <w:lang w:val="ru-RU" w:eastAsia="zh-CN" w:bidi="ar"/>
        </w:rPr>
        <w:t>а</w:t>
      </w:r>
      <w:r>
        <w:rPr>
          <w:rFonts w:hint="default" w:ascii="Times New Roman" w:hAnsi="Times New Roman" w:eastAsia="Calibri" w:cs="Times New Roman"/>
          <w:b w:val="0"/>
          <w:bCs w:val="0"/>
          <w:color w:val="000000"/>
          <w:kern w:val="0"/>
          <w:sz w:val="28"/>
          <w:szCs w:val="28"/>
          <w:lang w:val="ru" w:eastAsia="zh-CN" w:bidi="ar"/>
        </w:rPr>
        <w:t xml:space="preserve"> по формированию графомоторных навыков дошкольников с ЗПР</w:t>
      </w:r>
      <w:r>
        <w:rPr>
          <w:rFonts w:hint="default" w:ascii="Times New Roman" w:hAnsi="Times New Roman" w:eastAsia="Calibri" w:cs="Times New Roman"/>
          <w:b w:val="0"/>
          <w:bCs w:val="0"/>
          <w:color w:val="000000"/>
          <w:kern w:val="0"/>
          <w:sz w:val="28"/>
          <w:szCs w:val="28"/>
          <w:lang w:val="ru-RU" w:eastAsia="zh-CN" w:bidi="ar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8"/>
          <w:szCs w:val="28"/>
          <w:u w:val="none"/>
          <w:lang w:eastAsia="ru-RU"/>
        </w:rPr>
        <w:t xml:space="preserve">ведется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olor w:val="000000"/>
          <w:sz w:val="28"/>
          <w:szCs w:val="28"/>
          <w:u w:val="single"/>
          <w:lang w:eastAsia="ru-RU"/>
        </w:rPr>
        <w:t>по нескольким направлениям:</w:t>
      </w:r>
    </w:p>
    <w:p w14:paraId="0E8E750F">
      <w:pPr>
        <w:pStyle w:val="8"/>
        <w:widowControl/>
        <w:numPr>
          <w:ilvl w:val="0"/>
          <w:numId w:val="0"/>
        </w:numPr>
        <w:spacing w:after="0" w:afterAutospacing="0" w:line="240" w:lineRule="auto"/>
        <w:ind w:right="0" w:rightChars="0"/>
        <w:contextualSpacing/>
        <w:jc w:val="both"/>
        <w:rPr>
          <w:rFonts w:hint="default" w:ascii="Times New Roman" w:hAnsi="Times New Roman" w:eastAsia="Times New Roman" w:cs="Times New Roman"/>
          <w:b/>
          <w:bCs/>
          <w:color w:val="000000"/>
          <w:sz w:val="28"/>
          <w:szCs w:val="28"/>
          <w:lang w:val="en-US" w:eastAsia="ru"/>
        </w:rPr>
      </w:pPr>
    </w:p>
    <w:p w14:paraId="731ECDD7">
      <w:pPr>
        <w:pStyle w:val="8"/>
        <w:widowControl/>
        <w:numPr>
          <w:ilvl w:val="0"/>
          <w:numId w:val="0"/>
        </w:numPr>
        <w:spacing w:after="0" w:afterAutospacing="0" w:line="240" w:lineRule="auto"/>
        <w:ind w:right="0" w:rightChars="0"/>
        <w:contextualSpacing/>
        <w:jc w:val="both"/>
        <w:rPr>
          <w:rFonts w:hint="default" w:ascii="Times New Roman" w:hAnsi="Times New Roman" w:eastAsia="Times New Roman" w:cs="Times New Roman"/>
          <w:b/>
          <w:bCs/>
          <w:i/>
          <w:iCs/>
          <w:color w:val="000000"/>
          <w:sz w:val="28"/>
          <w:szCs w:val="28"/>
          <w:lang w:val="en-US" w:eastAsia="ru"/>
        </w:rPr>
      </w:pPr>
      <w:r>
        <w:rPr>
          <w:rFonts w:hint="default" w:ascii="Times New Roman" w:hAnsi="Times New Roman" w:eastAsia="Times New Roman" w:cs="Times New Roman"/>
          <w:b/>
          <w:bCs w:val="0"/>
          <w:i/>
          <w:iCs/>
          <w:kern w:val="0"/>
          <w:sz w:val="28"/>
          <w:szCs w:val="28"/>
          <w:lang w:val="en-US" w:eastAsia="ru" w:bidi="ar"/>
        </w:rPr>
        <w:t>I</w:t>
      </w:r>
      <w:r>
        <w:rPr>
          <w:rFonts w:hint="default" w:ascii="Times New Roman" w:hAnsi="Times New Roman" w:eastAsia="Times New Roman" w:cs="Times New Roman"/>
          <w:b/>
          <w:bCs w:val="0"/>
          <w:i/>
          <w:iCs/>
          <w:kern w:val="0"/>
          <w:sz w:val="28"/>
          <w:szCs w:val="28"/>
          <w:lang w:val="ru" w:eastAsia="ru" w:bidi="ar"/>
        </w:rPr>
        <w:t>.</w:t>
      </w:r>
      <w:r>
        <w:rPr>
          <w:rFonts w:hint="default" w:ascii="Times New Roman" w:hAnsi="Times New Roman" w:eastAsia="Times New Roman" w:cs="Times New Roman"/>
          <w:b/>
          <w:bCs/>
          <w:i/>
          <w:iCs/>
          <w:color w:val="000000"/>
          <w:sz w:val="28"/>
          <w:szCs w:val="28"/>
          <w:lang w:val="ru" w:eastAsia="ru"/>
        </w:rPr>
        <w:t>Формирование пространственных представлений и речевого обозначения</w:t>
      </w:r>
      <w:r>
        <w:rPr>
          <w:rFonts w:hint="default" w:ascii="Times New Roman" w:hAnsi="Times New Roman" w:eastAsia="Times New Roman" w:cs="Times New Roman"/>
          <w:b/>
          <w:bCs/>
          <w:i/>
          <w:iCs/>
          <w:color w:val="000000"/>
          <w:sz w:val="28"/>
          <w:szCs w:val="28"/>
          <w:lang w:val="ru-RU" w:eastAsia="ru"/>
        </w:rPr>
        <w:t xml:space="preserve"> </w:t>
      </w:r>
      <w:r>
        <w:rPr>
          <w:rFonts w:hint="default" w:ascii="Times New Roman" w:hAnsi="Times New Roman" w:eastAsia="Times New Roman" w:cs="Times New Roman"/>
          <w:b/>
          <w:bCs/>
          <w:i/>
          <w:iCs/>
          <w:color w:val="000000"/>
          <w:kern w:val="0"/>
          <w:sz w:val="28"/>
          <w:szCs w:val="28"/>
          <w:lang w:val="ru" w:eastAsia="ru" w:bidi="ar"/>
        </w:rPr>
        <w:t>пространственных отношений:</w:t>
      </w:r>
    </w:p>
    <w:p w14:paraId="1B5088CA">
      <w:pPr>
        <w:pStyle w:val="4"/>
        <w:widowControl/>
        <w:numPr>
          <w:ilvl w:val="0"/>
          <w:numId w:val="4"/>
        </w:numPr>
        <w:ind w:left="0" w:hanging="360"/>
        <w:rPr>
          <w:sz w:val="28"/>
          <w:szCs w:val="28"/>
          <w:lang w:val="ru"/>
        </w:rPr>
      </w:pPr>
      <w:r>
        <w:rPr>
          <w:rFonts w:hint="default" w:ascii="Times New Roman" w:hAnsi="Times New Roman" w:eastAsia="Times New Roman" w:cs="Times New Roman"/>
          <w:bCs/>
          <w:sz w:val="28"/>
          <w:szCs w:val="28"/>
          <w:lang w:val="ru" w:eastAsia="ru"/>
        </w:rPr>
        <w:t>ориентировка в собственном теле;</w:t>
      </w:r>
    </w:p>
    <w:p w14:paraId="32B5A014">
      <w:pPr>
        <w:pStyle w:val="4"/>
        <w:widowControl/>
        <w:numPr>
          <w:ilvl w:val="0"/>
          <w:numId w:val="4"/>
        </w:numPr>
        <w:ind w:left="0" w:hanging="360"/>
        <w:rPr>
          <w:sz w:val="28"/>
          <w:szCs w:val="28"/>
          <w:lang w:val="ru"/>
        </w:rPr>
      </w:pPr>
      <w:r>
        <w:rPr>
          <w:rFonts w:hint="default" w:ascii="Times New Roman" w:hAnsi="Times New Roman" w:eastAsia="Times New Roman" w:cs="Times New Roman"/>
          <w:bCs/>
          <w:sz w:val="28"/>
          <w:szCs w:val="28"/>
          <w:lang w:val="ru" w:eastAsia="ru"/>
        </w:rPr>
        <w:t>ориентировка в окружающем пространстве;</w:t>
      </w:r>
    </w:p>
    <w:p w14:paraId="1366B0DF">
      <w:pPr>
        <w:pStyle w:val="4"/>
        <w:widowControl/>
        <w:numPr>
          <w:ilvl w:val="0"/>
          <w:numId w:val="4"/>
        </w:numPr>
        <w:ind w:left="0" w:hanging="360"/>
        <w:rPr>
          <w:sz w:val="28"/>
          <w:szCs w:val="28"/>
          <w:lang w:val="ru"/>
        </w:rPr>
      </w:pPr>
      <w:r>
        <w:rPr>
          <w:rFonts w:hint="default" w:ascii="Times New Roman" w:hAnsi="Times New Roman" w:eastAsia="Times New Roman" w:cs="Times New Roman"/>
          <w:bCs/>
          <w:sz w:val="28"/>
          <w:szCs w:val="28"/>
          <w:lang w:val="ru" w:eastAsia="ru"/>
        </w:rPr>
        <w:t>ориентировка на листе бумаги.</w:t>
      </w:r>
    </w:p>
    <w:p w14:paraId="14D3B65A">
      <w:pPr>
        <w:pStyle w:val="4"/>
        <w:widowControl/>
        <w:rPr>
          <w:rFonts w:hint="default" w:ascii="Times New Roman" w:hAnsi="Times New Roman" w:cs="Times New Roman"/>
          <w:b/>
          <w:bCs w:val="0"/>
          <w:i/>
          <w:iCs/>
          <w:sz w:val="28"/>
          <w:szCs w:val="28"/>
          <w:lang w:val="ru"/>
        </w:rPr>
      </w:pPr>
      <w:r>
        <w:rPr>
          <w:rFonts w:hint="default" w:ascii="Times New Roman" w:hAnsi="Times New Roman" w:cs="Times New Roman"/>
          <w:b/>
          <w:bCs/>
          <w:i/>
          <w:iCs/>
          <w:sz w:val="28"/>
          <w:szCs w:val="28"/>
          <w:lang w:val="en-US"/>
        </w:rPr>
        <w:t>II</w:t>
      </w:r>
      <w:r>
        <w:rPr>
          <w:rFonts w:hint="default" w:ascii="Times New Roman" w:hAnsi="Times New Roman" w:cs="Times New Roman"/>
          <w:b/>
          <w:bCs/>
          <w:i/>
          <w:iCs/>
          <w:sz w:val="28"/>
          <w:szCs w:val="28"/>
          <w:lang w:val="ru"/>
        </w:rPr>
        <w:t xml:space="preserve">. </w:t>
      </w:r>
      <w:r>
        <w:rPr>
          <w:rFonts w:hint="default" w:ascii="Times New Roman" w:hAnsi="Times New Roman" w:cs="Times New Roman"/>
          <w:b/>
          <w:bCs w:val="0"/>
          <w:i/>
          <w:iCs/>
          <w:sz w:val="28"/>
          <w:szCs w:val="28"/>
          <w:lang w:val="ru"/>
        </w:rPr>
        <w:t>Развитие общей и мелкой моторики:</w:t>
      </w:r>
    </w:p>
    <w:p w14:paraId="68BABE49">
      <w:pPr>
        <w:pStyle w:val="4"/>
        <w:widowControl/>
        <w:numPr>
          <w:ilvl w:val="0"/>
          <w:numId w:val="4"/>
        </w:numPr>
        <w:spacing w:after="0" w:afterAutospacing="0" w:line="240" w:lineRule="auto"/>
        <w:ind w:left="0" w:hanging="360"/>
        <w:contextualSpacing/>
        <w:rPr>
          <w:rFonts w:hint="default" w:ascii="Times New Roman" w:hAnsi="Times New Roman" w:eastAsia="Times New Roman" w:cs="Times New Roman"/>
          <w:sz w:val="28"/>
          <w:szCs w:val="28"/>
          <w:lang w:val="ru" w:eastAsia="ru"/>
        </w:rPr>
      </w:pPr>
      <w:r>
        <w:rPr>
          <w:rFonts w:hint="default" w:ascii="Times New Roman" w:hAnsi="Times New Roman" w:eastAsia="Times New Roman" w:cs="Times New Roman"/>
          <w:sz w:val="28"/>
          <w:szCs w:val="28"/>
          <w:lang w:val="ru" w:eastAsia="ru"/>
        </w:rPr>
        <w:t xml:space="preserve">физминутки; </w:t>
      </w:r>
    </w:p>
    <w:p w14:paraId="38E323F3">
      <w:pPr>
        <w:pStyle w:val="4"/>
        <w:widowControl/>
        <w:numPr>
          <w:ilvl w:val="0"/>
          <w:numId w:val="4"/>
        </w:numPr>
        <w:spacing w:after="0" w:afterAutospacing="0" w:line="240" w:lineRule="auto"/>
        <w:ind w:left="0" w:hanging="360"/>
        <w:contextualSpacing/>
        <w:rPr>
          <w:rFonts w:hint="default" w:ascii="Times New Roman" w:hAnsi="Times New Roman" w:eastAsia="Times New Roman" w:cs="Times New Roman"/>
          <w:sz w:val="28"/>
          <w:szCs w:val="28"/>
          <w:lang w:val="ru" w:eastAsia="ru"/>
        </w:rPr>
      </w:pPr>
      <w:r>
        <w:rPr>
          <w:rFonts w:hint="default" w:ascii="Times New Roman" w:hAnsi="Times New Roman" w:eastAsia="Times New Roman" w:cs="Times New Roman"/>
          <w:sz w:val="28"/>
          <w:szCs w:val="28"/>
          <w:lang w:val="ru" w:eastAsia="ru"/>
        </w:rPr>
        <w:t xml:space="preserve">пальчиковая гимнастика; </w:t>
      </w:r>
    </w:p>
    <w:p w14:paraId="7917B951">
      <w:pPr>
        <w:pStyle w:val="4"/>
        <w:widowControl/>
        <w:numPr>
          <w:ilvl w:val="0"/>
          <w:numId w:val="4"/>
        </w:numPr>
        <w:spacing w:after="0" w:afterAutospacing="0" w:line="240" w:lineRule="auto"/>
        <w:ind w:left="0" w:hanging="360"/>
        <w:contextualSpacing/>
        <w:rPr>
          <w:rFonts w:hint="default" w:ascii="Times New Roman" w:hAnsi="Times New Roman" w:eastAsia="Times New Roman" w:cs="Times New Roman"/>
          <w:sz w:val="28"/>
          <w:szCs w:val="28"/>
          <w:lang w:val="ru" w:eastAsia="ru"/>
        </w:rPr>
      </w:pPr>
      <w:r>
        <w:rPr>
          <w:rFonts w:hint="default" w:ascii="Times New Roman" w:hAnsi="Times New Roman" w:eastAsia="Times New Roman" w:cs="Times New Roman"/>
          <w:sz w:val="28"/>
          <w:szCs w:val="28"/>
          <w:lang w:val="ru" w:eastAsia="ru"/>
        </w:rPr>
        <w:t xml:space="preserve">лепка из пластилина или глины; </w:t>
      </w:r>
    </w:p>
    <w:p w14:paraId="60F819FD">
      <w:pPr>
        <w:pStyle w:val="4"/>
        <w:widowControl/>
        <w:numPr>
          <w:ilvl w:val="0"/>
          <w:numId w:val="4"/>
        </w:numPr>
        <w:spacing w:after="0" w:afterAutospacing="0" w:line="240" w:lineRule="auto"/>
        <w:ind w:left="0" w:hanging="360"/>
        <w:contextualSpacing/>
        <w:rPr>
          <w:rFonts w:hint="default" w:ascii="Times New Roman" w:hAnsi="Times New Roman" w:eastAsia="Times New Roman" w:cs="Times New Roman"/>
          <w:sz w:val="28"/>
          <w:szCs w:val="28"/>
          <w:lang w:val="ru" w:eastAsia="ru"/>
        </w:rPr>
      </w:pPr>
      <w:r>
        <w:rPr>
          <w:rFonts w:hint="default" w:ascii="Times New Roman" w:hAnsi="Times New Roman" w:eastAsia="Times New Roman" w:cs="Times New Roman"/>
          <w:sz w:val="28"/>
          <w:szCs w:val="28"/>
          <w:lang w:val="ru" w:eastAsia="ru"/>
        </w:rPr>
        <w:t xml:space="preserve">вырезание из бумаги; </w:t>
      </w:r>
    </w:p>
    <w:p w14:paraId="40EF4AD4">
      <w:pPr>
        <w:pStyle w:val="4"/>
        <w:widowControl/>
        <w:numPr>
          <w:ilvl w:val="0"/>
          <w:numId w:val="4"/>
        </w:numPr>
        <w:spacing w:after="0" w:afterAutospacing="0" w:line="240" w:lineRule="auto"/>
        <w:ind w:left="0" w:hanging="360"/>
        <w:contextualSpacing/>
        <w:rPr>
          <w:rFonts w:hint="default" w:ascii="Times New Roman" w:hAnsi="Times New Roman" w:eastAsia="Times New Roman" w:cs="Times New Roman"/>
          <w:sz w:val="28"/>
          <w:szCs w:val="28"/>
          <w:lang w:val="ru" w:eastAsia="ru"/>
        </w:rPr>
      </w:pPr>
      <w:r>
        <w:rPr>
          <w:rFonts w:hint="default" w:ascii="Times New Roman" w:hAnsi="Times New Roman" w:eastAsia="Times New Roman" w:cs="Times New Roman"/>
          <w:sz w:val="28"/>
          <w:szCs w:val="28"/>
          <w:lang w:val="ru" w:eastAsia="ru"/>
        </w:rPr>
        <w:t xml:space="preserve">нанизывание бусин, пуговиц и т.д.; </w:t>
      </w:r>
    </w:p>
    <w:p w14:paraId="38C44E52">
      <w:pPr>
        <w:pStyle w:val="4"/>
        <w:widowControl/>
        <w:numPr>
          <w:ilvl w:val="0"/>
          <w:numId w:val="4"/>
        </w:numPr>
        <w:spacing w:after="0" w:afterAutospacing="0" w:line="240" w:lineRule="auto"/>
        <w:ind w:left="0" w:hanging="360"/>
        <w:contextualSpacing/>
        <w:rPr>
          <w:rFonts w:hint="default" w:ascii="Times New Roman" w:hAnsi="Times New Roman" w:eastAsia="Times New Roman" w:cs="Times New Roman"/>
          <w:sz w:val="28"/>
          <w:szCs w:val="28"/>
          <w:lang w:val="ru" w:eastAsia="ru"/>
        </w:rPr>
      </w:pPr>
      <w:r>
        <w:rPr>
          <w:rFonts w:hint="default" w:ascii="Times New Roman" w:hAnsi="Times New Roman" w:eastAsia="Times New Roman" w:cs="Times New Roman"/>
          <w:sz w:val="28"/>
          <w:szCs w:val="28"/>
          <w:lang w:val="ru" w:eastAsia="ru"/>
        </w:rPr>
        <w:t>мозаики и конструторы;</w:t>
      </w:r>
    </w:p>
    <w:p w14:paraId="09C70223">
      <w:pPr>
        <w:pStyle w:val="4"/>
        <w:widowControl/>
        <w:numPr>
          <w:ilvl w:val="0"/>
          <w:numId w:val="4"/>
        </w:numPr>
        <w:spacing w:after="0" w:afterAutospacing="0" w:line="240" w:lineRule="auto"/>
        <w:ind w:left="0" w:hanging="360"/>
        <w:contextualSpacing/>
        <w:rPr>
          <w:rFonts w:hint="default" w:ascii="Times New Roman" w:hAnsi="Times New Roman" w:eastAsia="Times New Roman" w:cs="Times New Roman"/>
          <w:sz w:val="28"/>
          <w:szCs w:val="28"/>
          <w:lang w:val="ru" w:eastAsia="ru"/>
        </w:rPr>
      </w:pPr>
      <w:r>
        <w:rPr>
          <w:rFonts w:hint="default" w:ascii="Times New Roman" w:hAnsi="Times New Roman" w:eastAsia="Times New Roman" w:cs="Times New Roman"/>
          <w:sz w:val="28"/>
          <w:szCs w:val="28"/>
          <w:lang w:val="ru" w:eastAsia="ru"/>
        </w:rPr>
        <w:t>раскраски.</w:t>
      </w:r>
    </w:p>
    <w:p w14:paraId="4B8C1835">
      <w:pPr>
        <w:keepNext w:val="0"/>
        <w:keepLines w:val="0"/>
        <w:widowControl/>
        <w:suppressLineNumbers w:val="0"/>
        <w:spacing w:before="0" w:beforeAutospacing="0" w:after="0" w:afterAutospacing="0" w:line="240" w:lineRule="auto"/>
        <w:ind w:right="0"/>
        <w:jc w:val="left"/>
        <w:rPr>
          <w:rFonts w:hint="default" w:ascii="Times New Roman" w:hAnsi="Times New Roman" w:eastAsia="Times New Roman" w:cs="Times New Roman"/>
          <w:b/>
          <w:bCs w:val="0"/>
          <w:i/>
          <w:iCs/>
          <w:sz w:val="28"/>
          <w:szCs w:val="28"/>
          <w:lang w:val="ru" w:eastAsia="ru"/>
        </w:rPr>
      </w:pPr>
      <w:r>
        <w:rPr>
          <w:rFonts w:hint="default" w:ascii="Times New Roman" w:hAnsi="Times New Roman" w:eastAsia="Times New Roman" w:cs="Times New Roman"/>
          <w:b/>
          <w:bCs w:val="0"/>
          <w:i/>
          <w:iCs/>
          <w:kern w:val="0"/>
          <w:sz w:val="28"/>
          <w:szCs w:val="28"/>
          <w:lang w:val="en-US" w:eastAsia="ru" w:bidi="ar"/>
        </w:rPr>
        <w:t>III</w:t>
      </w:r>
      <w:r>
        <w:rPr>
          <w:rFonts w:hint="default" w:ascii="Times New Roman" w:hAnsi="Times New Roman" w:eastAsia="Times New Roman" w:cs="Times New Roman"/>
          <w:b/>
          <w:bCs w:val="0"/>
          <w:i/>
          <w:iCs/>
          <w:kern w:val="0"/>
          <w:sz w:val="28"/>
          <w:szCs w:val="28"/>
          <w:lang w:val="ru" w:eastAsia="ru" w:bidi="ar"/>
        </w:rPr>
        <w:t>. Знакомство с тетрадью и рабочей строкой:</w:t>
      </w:r>
    </w:p>
    <w:p w14:paraId="6A66BC88">
      <w:pPr>
        <w:pStyle w:val="4"/>
        <w:widowControl/>
        <w:numPr>
          <w:ilvl w:val="0"/>
          <w:numId w:val="5"/>
        </w:numPr>
        <w:spacing w:after="0" w:afterAutospacing="0" w:line="240" w:lineRule="auto"/>
        <w:ind w:left="0" w:hanging="360"/>
        <w:contextualSpacing/>
        <w:rPr>
          <w:rFonts w:hint="default" w:ascii="Times New Roman" w:hAnsi="Times New Roman" w:eastAsia="Times New Roman" w:cs="Times New Roman"/>
          <w:sz w:val="28"/>
          <w:szCs w:val="28"/>
          <w:lang w:val="ru" w:eastAsia="ru"/>
        </w:rPr>
      </w:pPr>
      <w:r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ru" w:eastAsia="ru"/>
        </w:rPr>
        <w:t xml:space="preserve">знакомление с клеткой, пространством листа; </w:t>
      </w:r>
    </w:p>
    <w:p w14:paraId="01A2644F">
      <w:pPr>
        <w:pStyle w:val="4"/>
        <w:widowControl/>
        <w:numPr>
          <w:ilvl w:val="0"/>
          <w:numId w:val="5"/>
        </w:numPr>
        <w:spacing w:after="0" w:afterAutospacing="0" w:line="240" w:lineRule="auto"/>
        <w:ind w:left="0" w:hanging="360"/>
        <w:contextualSpacing/>
        <w:rPr>
          <w:rFonts w:hint="default" w:ascii="Times New Roman" w:hAnsi="Times New Roman" w:eastAsia="Times New Roman" w:cs="Times New Roman"/>
          <w:sz w:val="28"/>
          <w:szCs w:val="28"/>
          <w:lang w:val="ru" w:eastAsia="ru"/>
        </w:rPr>
      </w:pPr>
      <w:r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ru" w:eastAsia="ru"/>
        </w:rPr>
        <w:t xml:space="preserve">рисование вертикальных и горизонтальных прямых линии и комбинации из них; </w:t>
      </w:r>
    </w:p>
    <w:p w14:paraId="429B16D9">
      <w:pPr>
        <w:pStyle w:val="4"/>
        <w:widowControl/>
        <w:numPr>
          <w:ilvl w:val="0"/>
          <w:numId w:val="5"/>
        </w:numPr>
        <w:spacing w:after="0" w:afterAutospacing="0" w:line="240" w:lineRule="auto"/>
        <w:ind w:left="0" w:hanging="360"/>
        <w:contextualSpacing/>
        <w:rPr>
          <w:rFonts w:hint="default" w:ascii="Times New Roman" w:hAnsi="Times New Roman" w:eastAsia="Times New Roman" w:cs="Times New Roman"/>
          <w:sz w:val="28"/>
          <w:szCs w:val="28"/>
          <w:lang w:val="ru" w:eastAsia="ru"/>
        </w:rPr>
      </w:pPr>
      <w:r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ru" w:eastAsia="ru"/>
        </w:rPr>
        <w:t xml:space="preserve">рисование наклонных прямых линии и комбинации из них; </w:t>
      </w:r>
    </w:p>
    <w:p w14:paraId="17EA5F99">
      <w:pPr>
        <w:pStyle w:val="4"/>
        <w:widowControl/>
        <w:numPr>
          <w:ilvl w:val="0"/>
          <w:numId w:val="5"/>
        </w:numPr>
        <w:spacing w:after="0" w:afterAutospacing="0" w:line="240" w:lineRule="auto"/>
        <w:ind w:left="0" w:hanging="360"/>
        <w:contextualSpacing/>
        <w:rPr>
          <w:rFonts w:hint="default" w:ascii="Times New Roman" w:hAnsi="Times New Roman" w:eastAsia="Times New Roman" w:cs="Times New Roman"/>
          <w:sz w:val="28"/>
          <w:szCs w:val="28"/>
          <w:lang w:val="ru" w:eastAsia="ru"/>
        </w:rPr>
      </w:pPr>
      <w:r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ru" w:eastAsia="ru"/>
        </w:rPr>
        <w:t xml:space="preserve"> рисование орнаментов (дуги, волнистые линии, круги, овалы); </w:t>
      </w:r>
    </w:p>
    <w:p w14:paraId="6C5CFDED">
      <w:pPr>
        <w:pStyle w:val="4"/>
        <w:widowControl/>
        <w:numPr>
          <w:ilvl w:val="0"/>
          <w:numId w:val="5"/>
        </w:numPr>
        <w:spacing w:after="0" w:afterAutospacing="0" w:line="240" w:lineRule="auto"/>
        <w:ind w:left="0" w:hanging="360"/>
        <w:contextualSpacing/>
        <w:rPr>
          <w:rFonts w:hint="default" w:ascii="Times New Roman" w:hAnsi="Times New Roman" w:eastAsia="Times New Roman" w:cs="Times New Roman"/>
          <w:b/>
          <w:bCs/>
          <w:i/>
          <w:iCs/>
          <w:color w:val="000000"/>
          <w:sz w:val="28"/>
          <w:szCs w:val="28"/>
          <w:lang w:val="en-US" w:eastAsia="ru-RU"/>
        </w:rPr>
      </w:pPr>
      <w:r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ru" w:eastAsia="ru"/>
        </w:rPr>
        <w:t>графические диктанты.</w:t>
      </w:r>
    </w:p>
    <w:p w14:paraId="7060BF3F">
      <w:pPr>
        <w:pStyle w:val="4"/>
        <w:widowControl/>
        <w:numPr>
          <w:ilvl w:val="0"/>
          <w:numId w:val="0"/>
        </w:numPr>
        <w:spacing w:after="0" w:afterAutospacing="0" w:line="240" w:lineRule="auto"/>
        <w:ind w:left="-360" w:leftChars="0"/>
        <w:contextualSpacing/>
        <w:rPr>
          <w:rFonts w:hint="default" w:ascii="Times New Roman" w:hAnsi="Times New Roman" w:eastAsia="Times New Roman" w:cs="Times New Roman"/>
          <w:b/>
          <w:bCs/>
          <w:i/>
          <w:iCs/>
          <w:color w:val="000000"/>
          <w:sz w:val="28"/>
          <w:szCs w:val="28"/>
          <w:lang w:val="en-US" w:eastAsia="ru-RU"/>
        </w:rPr>
      </w:pPr>
      <w:r>
        <w:rPr>
          <w:rFonts w:hint="default" w:ascii="Times New Roman" w:hAnsi="Times New Roman" w:eastAsia="Times New Roman" w:cs="Times New Roman"/>
          <w:b/>
          <w:bCs/>
          <w:i/>
          <w:iCs/>
          <w:color w:val="000000"/>
          <w:sz w:val="28"/>
          <w:szCs w:val="28"/>
          <w:lang w:val="en-US" w:eastAsia="ru-RU"/>
        </w:rPr>
        <w:t>(Слайд 11)</w:t>
      </w:r>
    </w:p>
    <w:p w14:paraId="7A571775">
      <w:pPr>
        <w:shd w:val="clear" w:color="auto" w:fill="FFFFFF"/>
        <w:spacing w:after="0" w:line="240" w:lineRule="auto"/>
        <w:jc w:val="both"/>
        <w:rPr>
          <w:rFonts w:hint="default" w:ascii="Times New Roman" w:hAnsi="Times New Roman" w:eastAsia="Times New Roman" w:cs="Times New Roman"/>
          <w:b/>
          <w:bCs/>
          <w:i/>
          <w:iCs/>
          <w:color w:val="000000"/>
          <w:sz w:val="28"/>
          <w:szCs w:val="28"/>
          <w:lang w:val="en-US" w:eastAsia="ru-RU"/>
        </w:rPr>
      </w:pPr>
      <w:r>
        <w:rPr>
          <w:rFonts w:ascii="Times New Roman" w:hAnsi="Times New Roman" w:eastAsia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У</w:t>
      </w:r>
      <w:r>
        <w:rPr>
          <w:rFonts w:hint="default" w:ascii="Times New Roman" w:hAnsi="Times New Roman" w:eastAsia="Times New Roman" w:cs="Times New Roman"/>
          <w:b/>
          <w:bCs/>
          <w:i/>
          <w:iCs/>
          <w:color w:val="000000"/>
          <w:sz w:val="28"/>
          <w:szCs w:val="28"/>
          <w:lang w:val="en-US" w:eastAsia="ru-RU"/>
        </w:rPr>
        <w:t xml:space="preserve"> детей с ЗПР </w:t>
      </w:r>
      <w:r>
        <w:rPr>
          <w:rFonts w:ascii="Times New Roman" w:hAnsi="Times New Roman" w:eastAsia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развивается</w:t>
      </w:r>
      <w:r>
        <w:rPr>
          <w:rFonts w:hint="default" w:ascii="Times New Roman" w:hAnsi="Times New Roman" w:eastAsia="Times New Roman" w:cs="Times New Roman"/>
          <w:b/>
          <w:bCs/>
          <w:i/>
          <w:iCs/>
          <w:color w:val="000000"/>
          <w:sz w:val="28"/>
          <w:szCs w:val="28"/>
          <w:lang w:val="en-US" w:eastAsia="ru-RU"/>
        </w:rPr>
        <w:t xml:space="preserve"> </w:t>
      </w:r>
      <w:r>
        <w:rPr>
          <w:rFonts w:ascii="Times New Roman" w:hAnsi="Times New Roman" w:eastAsia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зрительное внимание и восприятие</w:t>
      </w:r>
      <w:r>
        <w:rPr>
          <w:rFonts w:hint="default" w:ascii="Times New Roman" w:hAnsi="Times New Roman" w:eastAsia="Times New Roman" w:cs="Times New Roman"/>
          <w:b/>
          <w:bCs/>
          <w:i/>
          <w:iCs/>
          <w:color w:val="000000"/>
          <w:sz w:val="28"/>
          <w:szCs w:val="28"/>
          <w:lang w:val="en-US" w:eastAsia="ru-RU"/>
        </w:rPr>
        <w:t xml:space="preserve"> </w:t>
      </w:r>
    </w:p>
    <w:p w14:paraId="59B50E55">
      <w:pPr>
        <w:shd w:val="clear" w:color="auto" w:fill="FFFFFF"/>
        <w:spacing w:after="0" w:line="240" w:lineRule="auto"/>
        <w:jc w:val="both"/>
        <w:rPr>
          <w:rFonts w:hint="default" w:ascii="Times New Roman" w:hAnsi="Times New Roman" w:eastAsia="Times New Roman" w:cs="Times New Roman"/>
          <w:b/>
          <w:bCs/>
          <w:i/>
          <w:iCs/>
          <w:color w:val="000000"/>
          <w:sz w:val="28"/>
          <w:szCs w:val="28"/>
          <w:lang w:val="en-US" w:eastAsia="ru-RU"/>
        </w:rPr>
      </w:pPr>
    </w:p>
    <w:p w14:paraId="3E28861F">
      <w:pPr>
        <w:numPr>
          <w:ilvl w:val="0"/>
          <w:numId w:val="6"/>
        </w:numPr>
        <w:shd w:val="clear" w:color="auto" w:fill="FFFFFF"/>
        <w:spacing w:after="0" w:line="240" w:lineRule="auto"/>
        <w:ind w:left="420" w:leftChars="0" w:hanging="420" w:firstLineChars="0"/>
        <w:jc w:val="both"/>
        <w:rPr>
          <w:rFonts w:ascii="Times New Roman" w:hAnsi="Times New Roman" w:eastAsia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 xml:space="preserve">Дети учатся собирать целое изображение из отдельных составляющих, соотносить геометрические формы с предметами </w:t>
      </w:r>
      <w:r>
        <w:rPr>
          <w:rFonts w:ascii="Times New Roman" w:hAnsi="Times New Roman" w:eastAsia="Times New Roman" w:cs="Times New Roman"/>
          <w:i/>
          <w:iCs/>
          <w:color w:val="000000"/>
          <w:sz w:val="28"/>
          <w:szCs w:val="28"/>
          <w:lang w:eastAsia="ru-RU"/>
        </w:rPr>
        <w:t>(«Выбери, что круглое? – мяч, колесо).</w:t>
      </w:r>
    </w:p>
    <w:p w14:paraId="330B26A7">
      <w:pPr>
        <w:numPr>
          <w:ilvl w:val="0"/>
          <w:numId w:val="6"/>
        </w:numPr>
        <w:shd w:val="clear" w:color="auto" w:fill="FFFFFF"/>
        <w:spacing w:after="0" w:line="240" w:lineRule="auto"/>
        <w:ind w:left="420" w:leftChars="0" w:hanging="420" w:firstLineChars="0"/>
        <w:jc w:val="both"/>
        <w:rPr>
          <w:rFonts w:ascii="Times New Roman" w:hAnsi="Times New Roman" w:eastAsia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 xml:space="preserve">Развитие пространственного ориентирования. Дети учатся передавать пространственные отношения предметов в изображениях и конструкциях </w:t>
      </w:r>
      <w:r>
        <w:rPr>
          <w:rFonts w:ascii="Times New Roman" w:hAnsi="Times New Roman" w:eastAsia="Times New Roman" w:cs="Times New Roman"/>
          <w:i/>
          <w:iCs/>
          <w:color w:val="000000"/>
          <w:sz w:val="28"/>
          <w:szCs w:val="28"/>
          <w:lang w:eastAsia="ru-RU"/>
        </w:rPr>
        <w:t>(«Куда поехала машина?»).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 xml:space="preserve"> Они учатся ориентированию в разных плоскостях на тетрадном листе, учатся выполнять графические диктанты, работая в тетрадях по речевой инструкции или показу.</w:t>
      </w:r>
    </w:p>
    <w:p w14:paraId="43C0022F">
      <w:pPr>
        <w:numPr>
          <w:ilvl w:val="0"/>
          <w:numId w:val="6"/>
        </w:numPr>
        <w:shd w:val="clear" w:color="auto" w:fill="FFFFFF"/>
        <w:spacing w:after="0" w:line="240" w:lineRule="auto"/>
        <w:ind w:left="420" w:leftChars="0" w:hanging="420" w:firstLineChars="0"/>
        <w:jc w:val="both"/>
        <w:rPr>
          <w:rFonts w:ascii="Times New Roman" w:hAnsi="Times New Roman" w:eastAsia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 xml:space="preserve">Развитие графических навыков. Дети учатся проводить линии по образцу, обводить контуры различных предметов, дорисовывать недостающие части рисунка. Учатся первичным навыкам штриховки, умению проводить линии </w:t>
      </w:r>
      <w:r>
        <w:rPr>
          <w:rFonts w:ascii="Times New Roman" w:hAnsi="Times New Roman" w:eastAsia="Times New Roman" w:cs="Times New Roman"/>
          <w:i/>
          <w:iCs/>
          <w:color w:val="000000"/>
          <w:sz w:val="28"/>
          <w:szCs w:val="28"/>
          <w:lang w:eastAsia="ru-RU"/>
        </w:rPr>
        <w:t>(прямые, диагональные и т.д.).</w:t>
      </w:r>
    </w:p>
    <w:p w14:paraId="035F2209">
      <w:pPr>
        <w:numPr>
          <w:ilvl w:val="0"/>
          <w:numId w:val="6"/>
        </w:numPr>
        <w:shd w:val="clear" w:color="auto" w:fill="FFFFFF"/>
        <w:spacing w:after="0" w:line="240" w:lineRule="auto"/>
        <w:ind w:left="420" w:leftChars="0" w:hanging="420" w:firstLineChars="0"/>
        <w:jc w:val="both"/>
        <w:rPr>
          <w:rFonts w:ascii="Times New Roman" w:hAnsi="Times New Roman" w:eastAsia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>Совершенствование навыков закрашивания контуров и штриховки. Обучение умению срисовывать, копировать и закрашивать контуры предметов.</w:t>
      </w:r>
    </w:p>
    <w:p w14:paraId="4D89E9C1">
      <w:pPr>
        <w:numPr>
          <w:ilvl w:val="0"/>
          <w:numId w:val="6"/>
        </w:numPr>
        <w:shd w:val="clear" w:color="auto" w:fill="FFFFFF"/>
        <w:spacing w:after="0" w:line="240" w:lineRule="auto"/>
        <w:ind w:left="420" w:leftChars="0" w:hanging="420" w:firstLineChars="0"/>
        <w:jc w:val="both"/>
        <w:rPr>
          <w:rFonts w:ascii="Times New Roman" w:hAnsi="Times New Roman" w:eastAsia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>Совершенствование графических навыков.</w:t>
      </w:r>
    </w:p>
    <w:p w14:paraId="547A7916">
      <w:pPr>
        <w:shd w:val="clear" w:color="auto" w:fill="FFFFFF"/>
        <w:spacing w:after="0" w:line="240" w:lineRule="auto"/>
        <w:ind w:firstLine="420" w:firstLineChars="150"/>
        <w:jc w:val="both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>Дети с ЗПР не в состоянии ориентироваться в пространстве листа бумаги, они не замечают ориентиров в виде строчек и клеток, неправильно держат ручку или карандаш.</w:t>
      </w:r>
      <w:r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en-US" w:eastAsia="ru-RU"/>
        </w:rPr>
        <w:t xml:space="preserve"> 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>Дети нуждаются в соответствующих коррекционных мероприятиях, направленных на развитие интереса к данному виду деятельности, а также «готовности» руки к выполнению необходимых движений.</w:t>
      </w:r>
    </w:p>
    <w:p w14:paraId="5A8E752E">
      <w:pPr>
        <w:shd w:val="clear" w:color="auto" w:fill="FFFFFF"/>
        <w:spacing w:after="0" w:line="240" w:lineRule="auto"/>
        <w:jc w:val="left"/>
        <w:rPr>
          <w:rFonts w:ascii="Times New Roman" w:hAnsi="Times New Roman" w:eastAsia="Times New Roman" w:cs="Times New Roman"/>
          <w:color w:val="181818"/>
          <w:sz w:val="28"/>
          <w:szCs w:val="28"/>
          <w:lang w:eastAsia="ru-RU"/>
        </w:rPr>
      </w:pPr>
      <w:r>
        <w:rPr>
          <w:rFonts w:hint="default" w:ascii="Times New Roman" w:hAnsi="Times New Roman" w:eastAsia="Times New Roman" w:cs="Times New Roman"/>
          <w:b/>
          <w:bCs/>
          <w:i/>
          <w:iCs/>
          <w:color w:val="000000"/>
          <w:sz w:val="28"/>
          <w:szCs w:val="28"/>
          <w:lang w:val="en-US" w:eastAsia="ru-RU"/>
        </w:rPr>
        <w:t>(Слайд 12)</w:t>
      </w:r>
    </w:p>
    <w:p w14:paraId="4A00E9F5">
      <w:pPr>
        <w:pStyle w:val="4"/>
        <w:keepNext w:val="0"/>
        <w:keepLines w:val="0"/>
        <w:widowControl/>
        <w:suppressLineNumbers w:val="0"/>
        <w:spacing w:before="0" w:beforeAutospacing="1" w:after="0" w:afterAutospacing="1"/>
        <w:ind w:left="0" w:right="0" w:firstLine="420" w:firstLineChars="150"/>
        <w:jc w:val="both"/>
        <w:rPr>
          <w:rFonts w:hint="default" w:cs="Times New Roman"/>
          <w:color w:val="000000"/>
          <w:sz w:val="28"/>
          <w:szCs w:val="28"/>
          <w:lang w:val="en-US"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>Таким</w:t>
      </w:r>
      <w:r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en-US" w:eastAsia="ru-RU"/>
        </w:rPr>
        <w:t xml:space="preserve"> образо</w:t>
      </w:r>
      <w:r>
        <w:rPr>
          <w:rFonts w:hint="default" w:cs="Times New Roman"/>
          <w:color w:val="000000"/>
          <w:sz w:val="28"/>
          <w:szCs w:val="28"/>
          <w:lang w:val="en-US" w:eastAsia="ru-RU"/>
        </w:rPr>
        <w:t>м</w:t>
      </w:r>
      <w:r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en-US" w:eastAsia="ru-RU"/>
        </w:rPr>
        <w:t xml:space="preserve">, 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>развитие графомоторных навыков играет огромное развитие в формировании личности ребенка. Эти умения позволят детям не сталкиваться с возможными сложностями при письме в школе, а также с общейуспеваемостью.</w:t>
      </w:r>
      <w:r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en-US" w:eastAsia="ru-RU"/>
        </w:rPr>
        <w:t xml:space="preserve"> 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>В</w:t>
      </w:r>
      <w:r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en-US" w:eastAsia="ru-RU"/>
        </w:rPr>
        <w:t xml:space="preserve"> результате проведенной работы </w:t>
      </w:r>
      <w:r>
        <w:rPr>
          <w:rFonts w:hint="default" w:cs="Times New Roman"/>
          <w:color w:val="000000"/>
          <w:sz w:val="28"/>
          <w:szCs w:val="28"/>
          <w:lang w:val="en-US" w:eastAsia="ru-RU"/>
        </w:rPr>
        <w:t xml:space="preserve">у </w:t>
      </w:r>
      <w:r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en-US" w:eastAsia="ru-RU"/>
        </w:rPr>
        <w:t>дет</w:t>
      </w:r>
      <w:r>
        <w:rPr>
          <w:rFonts w:hint="default" w:cs="Times New Roman"/>
          <w:color w:val="000000"/>
          <w:sz w:val="28"/>
          <w:szCs w:val="28"/>
          <w:lang w:val="en-US" w:eastAsia="ru-RU"/>
        </w:rPr>
        <w:t>ей</w:t>
      </w:r>
      <w:r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en-US" w:eastAsia="ru-RU"/>
        </w:rPr>
        <w:t xml:space="preserve"> с ЗПР</w:t>
      </w:r>
      <w:r>
        <w:rPr>
          <w:rFonts w:hint="default" w:cs="Times New Roman"/>
          <w:color w:val="000000"/>
          <w:sz w:val="28"/>
          <w:szCs w:val="28"/>
          <w:lang w:val="en-US" w:eastAsia="ru-RU"/>
        </w:rPr>
        <w:t xml:space="preserve">:                                                                                                                 </w:t>
      </w:r>
    </w:p>
    <w:p w14:paraId="5BE3C71A">
      <w:pPr>
        <w:pStyle w:val="4"/>
        <w:keepNext w:val="0"/>
        <w:keepLines w:val="0"/>
        <w:widowControl/>
        <w:suppressLineNumbers w:val="0"/>
        <w:spacing w:before="0" w:beforeAutospacing="0" w:after="0" w:afterAutospacing="0" w:line="240" w:lineRule="auto"/>
        <w:ind w:left="0" w:right="0"/>
        <w:jc w:val="left"/>
        <w:rPr>
          <w:rFonts w:hint="default" w:ascii="Times New Roman" w:hAnsi="Times New Roman" w:cs="Times New Roman"/>
          <w:sz w:val="28"/>
          <w:szCs w:val="28"/>
          <w:lang w:val="ru" w:eastAsia="ru"/>
        </w:rPr>
      </w:pPr>
      <w:r>
        <w:rPr>
          <w:rFonts w:hint="default" w:ascii="Times New Roman" w:hAnsi="Times New Roman" w:eastAsia="Calibri" w:cs="Times New Roman"/>
          <w:kern w:val="0"/>
          <w:sz w:val="28"/>
          <w:szCs w:val="28"/>
          <w:lang w:val="ru" w:eastAsia="ru" w:bidi="ar"/>
        </w:rPr>
        <w:t xml:space="preserve">- будет развита мелкая моторика рук; </w:t>
      </w:r>
    </w:p>
    <w:p w14:paraId="1D909C8D">
      <w:pPr>
        <w:pStyle w:val="4"/>
        <w:keepNext w:val="0"/>
        <w:keepLines w:val="0"/>
        <w:widowControl/>
        <w:suppressLineNumbers w:val="0"/>
        <w:spacing w:before="0" w:beforeAutospacing="0" w:after="0" w:afterAutospacing="0" w:line="240" w:lineRule="auto"/>
        <w:ind w:left="0" w:right="0"/>
        <w:jc w:val="left"/>
        <w:rPr>
          <w:rFonts w:hint="default" w:ascii="Times New Roman" w:hAnsi="Times New Roman" w:cs="Times New Roman"/>
          <w:sz w:val="28"/>
          <w:szCs w:val="28"/>
          <w:lang w:val="ru" w:eastAsia="ru"/>
        </w:rPr>
      </w:pPr>
      <w:r>
        <w:rPr>
          <w:rFonts w:hint="default" w:ascii="Times New Roman" w:hAnsi="Times New Roman" w:eastAsia="Calibri" w:cs="Times New Roman"/>
          <w:kern w:val="0"/>
          <w:sz w:val="28"/>
          <w:szCs w:val="28"/>
          <w:lang w:val="ru" w:eastAsia="ru" w:bidi="ar"/>
        </w:rPr>
        <w:t xml:space="preserve">- будет сформирована координация движений руки и глаза; </w:t>
      </w:r>
    </w:p>
    <w:p w14:paraId="67215041">
      <w:pPr>
        <w:pStyle w:val="4"/>
        <w:keepNext w:val="0"/>
        <w:keepLines w:val="0"/>
        <w:widowControl/>
        <w:suppressLineNumbers w:val="0"/>
        <w:spacing w:before="0" w:beforeAutospacing="0" w:after="0" w:afterAutospacing="0" w:line="240" w:lineRule="auto"/>
        <w:ind w:left="0" w:right="0"/>
        <w:jc w:val="left"/>
        <w:rPr>
          <w:rFonts w:hint="default" w:ascii="Times New Roman" w:hAnsi="Times New Roman" w:cs="Times New Roman"/>
          <w:sz w:val="28"/>
          <w:szCs w:val="28"/>
          <w:lang w:val="ru" w:eastAsia="ru"/>
        </w:rPr>
      </w:pPr>
      <w:r>
        <w:rPr>
          <w:rFonts w:hint="default" w:ascii="Times New Roman" w:hAnsi="Times New Roman" w:eastAsia="Calibri" w:cs="Times New Roman"/>
          <w:kern w:val="0"/>
          <w:sz w:val="28"/>
          <w:szCs w:val="28"/>
          <w:lang w:val="ru" w:eastAsia="ru" w:bidi="ar"/>
        </w:rPr>
        <w:t xml:space="preserve">- будет развито произвольное слуховое и зрительное восприятие, внимание, память, зрительно-пространственные представления; </w:t>
      </w:r>
    </w:p>
    <w:p w14:paraId="4C994F10">
      <w:pPr>
        <w:pStyle w:val="4"/>
        <w:keepNext w:val="0"/>
        <w:keepLines w:val="0"/>
        <w:widowControl/>
        <w:suppressLineNumbers w:val="0"/>
        <w:spacing w:before="0" w:beforeAutospacing="0" w:after="0" w:afterAutospacing="0" w:line="240" w:lineRule="auto"/>
        <w:ind w:left="0" w:right="0"/>
        <w:jc w:val="left"/>
        <w:rPr>
          <w:rFonts w:hint="default" w:ascii="Times New Roman" w:hAnsi="Times New Roman" w:cs="Times New Roman"/>
          <w:sz w:val="28"/>
          <w:szCs w:val="28"/>
          <w:lang w:val="ru" w:eastAsia="ru"/>
        </w:rPr>
      </w:pPr>
      <w:r>
        <w:rPr>
          <w:rFonts w:hint="default" w:ascii="Times New Roman" w:hAnsi="Times New Roman" w:eastAsia="Calibri" w:cs="Times New Roman"/>
          <w:kern w:val="0"/>
          <w:sz w:val="28"/>
          <w:szCs w:val="28"/>
          <w:lang w:val="ru" w:eastAsia="ru" w:bidi="ar"/>
        </w:rPr>
        <w:t xml:space="preserve">- будут сформированы элементарные графические умения и навыки; </w:t>
      </w:r>
    </w:p>
    <w:p w14:paraId="5B8625C2">
      <w:pPr>
        <w:pStyle w:val="4"/>
        <w:keepNext w:val="0"/>
        <w:keepLines w:val="0"/>
        <w:widowControl/>
        <w:suppressLineNumbers w:val="0"/>
        <w:spacing w:before="0" w:beforeAutospacing="0" w:after="0" w:afterAutospacing="0" w:line="240" w:lineRule="auto"/>
        <w:ind w:left="0" w:right="0"/>
        <w:jc w:val="left"/>
        <w:rPr>
          <w:rFonts w:hint="default" w:ascii="Times New Roman" w:hAnsi="Times New Roman" w:cs="Times New Roman"/>
          <w:sz w:val="28"/>
          <w:szCs w:val="28"/>
          <w:lang w:val="ru" w:eastAsia="ru"/>
        </w:rPr>
      </w:pPr>
      <w:r>
        <w:rPr>
          <w:rFonts w:hint="default" w:ascii="Times New Roman" w:hAnsi="Times New Roman" w:eastAsia="Calibri" w:cs="Times New Roman"/>
          <w:kern w:val="0"/>
          <w:sz w:val="28"/>
          <w:szCs w:val="28"/>
          <w:lang w:val="ru" w:eastAsia="ru" w:bidi="ar"/>
        </w:rPr>
        <w:t xml:space="preserve">- будут положительные изменения в сенсомоторной и пространственной </w:t>
      </w:r>
    </w:p>
    <w:p w14:paraId="7E76C48B">
      <w:pPr>
        <w:pStyle w:val="4"/>
        <w:keepNext w:val="0"/>
        <w:keepLines w:val="0"/>
        <w:widowControl/>
        <w:suppressLineNumbers w:val="0"/>
        <w:spacing w:before="0" w:beforeAutospacing="0" w:after="0" w:afterAutospacing="0" w:line="240" w:lineRule="auto"/>
        <w:ind w:left="0" w:right="0"/>
        <w:jc w:val="left"/>
        <w:rPr>
          <w:rFonts w:hint="default" w:ascii="Times New Roman" w:hAnsi="Times New Roman" w:cs="Times New Roman"/>
          <w:sz w:val="28"/>
          <w:szCs w:val="28"/>
          <w:lang w:val="ru" w:eastAsia="ru"/>
        </w:rPr>
      </w:pPr>
      <w:r>
        <w:rPr>
          <w:rFonts w:hint="default" w:ascii="Times New Roman" w:hAnsi="Times New Roman" w:eastAsia="Calibri" w:cs="Times New Roman"/>
          <w:kern w:val="0"/>
          <w:sz w:val="28"/>
          <w:szCs w:val="28"/>
          <w:lang w:val="ru" w:eastAsia="ru" w:bidi="ar"/>
        </w:rPr>
        <w:t xml:space="preserve">координации; </w:t>
      </w:r>
    </w:p>
    <w:p w14:paraId="483A8E2F">
      <w:pPr>
        <w:pStyle w:val="4"/>
        <w:keepNext w:val="0"/>
        <w:keepLines w:val="0"/>
        <w:widowControl/>
        <w:suppressLineNumbers w:val="0"/>
        <w:spacing w:before="0" w:beforeAutospacing="0" w:after="0" w:afterAutospacing="0" w:line="240" w:lineRule="auto"/>
        <w:ind w:left="0" w:right="0"/>
        <w:jc w:val="left"/>
        <w:rPr>
          <w:rFonts w:hint="default" w:ascii="Times New Roman" w:hAnsi="Times New Roman" w:eastAsia="Times New Roman" w:cs="Times New Roman"/>
          <w:kern w:val="0"/>
          <w:sz w:val="28"/>
          <w:szCs w:val="28"/>
          <w:lang w:val="ru-RU" w:eastAsia="zh-CN" w:bidi="ar"/>
        </w:rPr>
      </w:pPr>
      <w:r>
        <w:rPr>
          <w:rFonts w:hint="default" w:ascii="Times New Roman" w:hAnsi="Times New Roman" w:eastAsia="Calibri" w:cs="Times New Roman"/>
          <w:kern w:val="0"/>
          <w:sz w:val="28"/>
          <w:szCs w:val="28"/>
          <w:lang w:val="ru" w:eastAsia="ru" w:bidi="ar"/>
        </w:rPr>
        <w:t>- будет сформирована координация обеих рук</w:t>
      </w:r>
      <w:r>
        <w:rPr>
          <w:rFonts w:hint="default" w:ascii="Times New Roman" w:hAnsi="Times New Roman" w:eastAsia="Calibri" w:cs="Times New Roman"/>
          <w:kern w:val="0"/>
          <w:sz w:val="28"/>
          <w:szCs w:val="28"/>
          <w:lang w:val="ru-RU" w:eastAsia="ru" w:bidi="ar"/>
        </w:rPr>
        <w:t>.</w:t>
      </w:r>
      <w:r>
        <w:rPr>
          <w:rFonts w:hint="default" w:ascii="Times New Roman" w:hAnsi="Times New Roman" w:eastAsia="Calibri" w:cs="Times New Roman"/>
          <w:kern w:val="0"/>
          <w:sz w:val="28"/>
          <w:szCs w:val="28"/>
          <w:lang w:val="ru" w:eastAsia="ru" w:bidi="ar"/>
        </w:rPr>
        <w:t xml:space="preserve">                                                                                          </w:t>
      </w:r>
      <w:r>
        <w:rPr>
          <w:rFonts w:hint="default" w:ascii="Times New Roman" w:hAnsi="Times New Roman" w:eastAsia="Calibri" w:cs="Times New Roman"/>
          <w:kern w:val="0"/>
          <w:sz w:val="28"/>
          <w:szCs w:val="28"/>
          <w:lang w:val="ru" w:eastAsia="zh-CN" w:bidi="ar"/>
        </w:rPr>
        <w:t xml:space="preserve">                                                     </w:t>
      </w:r>
    </w:p>
    <w:p w14:paraId="578C16C3">
      <w:pPr>
        <w:shd w:val="clear" w:color="auto" w:fill="FFFFFF"/>
        <w:spacing w:after="0" w:line="240" w:lineRule="auto"/>
        <w:ind w:firstLine="420" w:firstLineChars="150"/>
        <w:jc w:val="both"/>
        <w:rPr>
          <w:rFonts w:hint="default"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hint="default" w:ascii="Times New Roman" w:hAnsi="Times New Roman" w:eastAsia="Times New Roman" w:cs="Times New Roman"/>
          <w:color w:val="000000"/>
          <w:sz w:val="28"/>
          <w:szCs w:val="28"/>
          <w:lang w:eastAsia="ru-RU"/>
        </w:rPr>
        <w:t>В этом вопросе особая роль отводится родителям, которые должны полноценно заниматься со своим ребенком, уделяя внимание его комплексному развитию: мелкой и общей моторике, умению понимать условие задачи, пространственному представлению и т.д.</w:t>
      </w:r>
    </w:p>
    <w:p w14:paraId="4C57D266">
      <w:pPr>
        <w:keepNext w:val="0"/>
        <w:keepLines w:val="0"/>
        <w:widowControl/>
        <w:suppressLineNumbers w:val="0"/>
        <w:spacing w:before="0" w:beforeAutospacing="0" w:after="0" w:afterAutospacing="0" w:line="240" w:lineRule="auto"/>
        <w:ind w:left="0" w:right="0"/>
        <w:jc w:val="both"/>
        <w:rPr>
          <w:rFonts w:hint="default" w:ascii="Times New Roman" w:hAnsi="Times New Roman" w:eastAsia="Times New Roman" w:cs="Times New Roman"/>
          <w:sz w:val="28"/>
          <w:szCs w:val="28"/>
          <w:lang w:val="ru" w:eastAsia="ru"/>
        </w:rPr>
      </w:pPr>
      <w:r>
        <w:rPr>
          <w:rFonts w:hint="default" w:ascii="Times New Roman" w:hAnsi="Times New Roman" w:eastAsia="Times New Roman" w:cs="Times New Roman"/>
          <w:color w:val="000000"/>
          <w:kern w:val="0"/>
          <w:sz w:val="28"/>
          <w:szCs w:val="28"/>
          <w:lang w:val="ru" w:eastAsia="ru" w:bidi="ar"/>
        </w:rPr>
        <w:t xml:space="preserve">Участие родителей усилит </w:t>
      </w:r>
      <w:r>
        <w:rPr>
          <w:rFonts w:hint="default" w:ascii="Times New Roman" w:hAnsi="Times New Roman" w:eastAsia="Times New Roman" w:cs="Times New Roman"/>
          <w:color w:val="000000"/>
          <w:kern w:val="0"/>
          <w:sz w:val="28"/>
          <w:szCs w:val="28"/>
          <w:lang w:val="ru-RU" w:eastAsia="ru" w:bidi="ar"/>
        </w:rPr>
        <w:t xml:space="preserve"> </w:t>
      </w:r>
      <w:r>
        <w:rPr>
          <w:rFonts w:hint="default" w:ascii="Times New Roman" w:hAnsi="Times New Roman" w:eastAsia="Times New Roman" w:cs="Times New Roman"/>
          <w:color w:val="000000"/>
          <w:kern w:val="0"/>
          <w:sz w:val="28"/>
          <w:szCs w:val="28"/>
          <w:lang w:val="ru" w:eastAsia="ru" w:bidi="ar"/>
        </w:rPr>
        <w:t xml:space="preserve">эффективность </w:t>
      </w:r>
      <w:r>
        <w:rPr>
          <w:rFonts w:hint="default" w:ascii="Times New Roman" w:hAnsi="Times New Roman" w:eastAsia="Times New Roman" w:cs="Times New Roman"/>
          <w:color w:val="000000"/>
          <w:kern w:val="0"/>
          <w:sz w:val="28"/>
          <w:szCs w:val="28"/>
          <w:lang w:val="ru-RU" w:eastAsia="ru" w:bidi="ar"/>
        </w:rPr>
        <w:t xml:space="preserve">работы </w:t>
      </w:r>
      <w:r>
        <w:rPr>
          <w:rFonts w:hint="default" w:ascii="Times New Roman" w:hAnsi="Times New Roman" w:eastAsia="Times New Roman" w:cs="Times New Roman"/>
          <w:color w:val="000000"/>
          <w:kern w:val="0"/>
          <w:sz w:val="28"/>
          <w:szCs w:val="28"/>
          <w:lang w:val="ru" w:eastAsia="ru" w:bidi="ar"/>
        </w:rPr>
        <w:t xml:space="preserve">и позволит добиться более </w:t>
      </w:r>
    </w:p>
    <w:p w14:paraId="72542F51">
      <w:pPr>
        <w:keepNext w:val="0"/>
        <w:keepLines w:val="0"/>
        <w:widowControl/>
        <w:suppressLineNumbers w:val="0"/>
        <w:spacing w:before="0" w:beforeAutospacing="0" w:after="0" w:afterAutospacing="0" w:line="240" w:lineRule="auto"/>
        <w:ind w:left="0" w:right="0"/>
        <w:jc w:val="both"/>
        <w:rPr>
          <w:rFonts w:hint="default" w:ascii="Times New Roman" w:hAnsi="Times New Roman" w:eastAsia="Times New Roman" w:cs="Times New Roman"/>
          <w:sz w:val="28"/>
          <w:szCs w:val="28"/>
          <w:lang w:val="ru" w:eastAsia="ru"/>
        </w:rPr>
      </w:pPr>
      <w:r>
        <w:rPr>
          <w:rFonts w:hint="default" w:ascii="Times New Roman" w:hAnsi="Times New Roman" w:eastAsia="Times New Roman" w:cs="Times New Roman"/>
          <w:color w:val="000000"/>
          <w:kern w:val="0"/>
          <w:sz w:val="28"/>
          <w:szCs w:val="28"/>
          <w:lang w:val="ru" w:eastAsia="ru" w:bidi="ar"/>
        </w:rPr>
        <w:t xml:space="preserve">высокого уровня развития мелкой моторики и графомоторных навыков у детей с ограниченными возможностями здоровья. </w:t>
      </w:r>
    </w:p>
    <w:p w14:paraId="69F7764D">
      <w:pPr>
        <w:keepNext w:val="0"/>
        <w:keepLines w:val="0"/>
        <w:widowControl/>
        <w:suppressLineNumbers w:val="0"/>
        <w:spacing w:before="0" w:beforeAutospacing="0" w:after="0" w:afterAutospacing="0" w:line="240" w:lineRule="auto"/>
        <w:ind w:left="0" w:right="0"/>
        <w:jc w:val="both"/>
        <w:rPr>
          <w:rFonts w:hint="default" w:ascii="Times New Roman" w:hAnsi="Times New Roman" w:eastAsia="Times New Roman" w:cs="Times New Roman"/>
          <w:sz w:val="28"/>
          <w:szCs w:val="28"/>
          <w:lang w:val="ru" w:eastAsia="ru"/>
        </w:rPr>
      </w:pPr>
      <w:r>
        <w:rPr>
          <w:rFonts w:hint="default" w:ascii="Times New Roman" w:hAnsi="Times New Roman" w:eastAsia="Times New Roman" w:cs="Times New Roman"/>
          <w:b/>
          <w:bCs/>
          <w:i/>
          <w:iCs/>
          <w:color w:val="000000"/>
          <w:kern w:val="0"/>
          <w:sz w:val="28"/>
          <w:szCs w:val="28"/>
          <w:lang w:val="ru" w:eastAsia="ru" w:bidi="ar"/>
        </w:rPr>
        <w:t xml:space="preserve">Формы и методы работы с родителями: </w:t>
      </w:r>
    </w:p>
    <w:p w14:paraId="1B3625F5">
      <w:pPr>
        <w:keepNext w:val="0"/>
        <w:keepLines w:val="0"/>
        <w:widowControl/>
        <w:suppressLineNumbers w:val="0"/>
        <w:spacing w:before="0" w:beforeAutospacing="0" w:after="0" w:afterAutospacing="0" w:line="240" w:lineRule="auto"/>
        <w:ind w:left="0" w:right="0"/>
        <w:jc w:val="both"/>
        <w:rPr>
          <w:rFonts w:hint="default" w:ascii="Times New Roman" w:hAnsi="Times New Roman" w:eastAsia="Times New Roman" w:cs="Times New Roman"/>
          <w:sz w:val="28"/>
          <w:szCs w:val="28"/>
          <w:lang w:val="ru" w:eastAsia="ru"/>
        </w:rPr>
      </w:pPr>
      <w:r>
        <w:rPr>
          <w:rFonts w:hint="default" w:ascii="Times New Roman" w:hAnsi="Times New Roman" w:eastAsia="Times New Roman" w:cs="Times New Roman"/>
          <w:i/>
          <w:iCs/>
          <w:color w:val="000000"/>
          <w:kern w:val="0"/>
          <w:sz w:val="28"/>
          <w:szCs w:val="28"/>
          <w:lang w:val="ru" w:eastAsia="ru" w:bidi="ar"/>
        </w:rPr>
        <w:t xml:space="preserve">- </w:t>
      </w:r>
      <w:r>
        <w:rPr>
          <w:rFonts w:hint="default" w:ascii="Times New Roman" w:hAnsi="Times New Roman" w:eastAsia="Times New Roman" w:cs="Times New Roman"/>
          <w:color w:val="000000"/>
          <w:kern w:val="0"/>
          <w:sz w:val="28"/>
          <w:szCs w:val="28"/>
          <w:lang w:val="ru" w:eastAsia="ru" w:bidi="ar"/>
        </w:rPr>
        <w:t xml:space="preserve">Анкетирование. </w:t>
      </w:r>
    </w:p>
    <w:p w14:paraId="713492D9">
      <w:pPr>
        <w:keepNext w:val="0"/>
        <w:keepLines w:val="0"/>
        <w:widowControl/>
        <w:suppressLineNumbers w:val="0"/>
        <w:spacing w:before="0" w:beforeAutospacing="0" w:after="0" w:afterAutospacing="0" w:line="240" w:lineRule="auto"/>
        <w:ind w:left="0" w:right="0"/>
        <w:jc w:val="both"/>
        <w:rPr>
          <w:rFonts w:hint="default" w:ascii="Times New Roman" w:hAnsi="Times New Roman" w:eastAsia="Times New Roman" w:cs="Times New Roman"/>
          <w:color w:val="000000"/>
          <w:kern w:val="0"/>
          <w:sz w:val="28"/>
          <w:szCs w:val="28"/>
          <w:lang w:val="ru-RU" w:eastAsia="ru" w:bidi="ar"/>
        </w:rPr>
      </w:pPr>
      <w:r>
        <w:rPr>
          <w:rFonts w:hint="default" w:ascii="Times New Roman" w:hAnsi="Times New Roman" w:eastAsia="Times New Roman" w:cs="Times New Roman"/>
          <w:b/>
          <w:bCs/>
          <w:color w:val="000000"/>
          <w:kern w:val="0"/>
          <w:sz w:val="28"/>
          <w:szCs w:val="28"/>
          <w:lang w:val="ru" w:eastAsia="ru" w:bidi="ar"/>
        </w:rPr>
        <w:t>-</w:t>
      </w:r>
      <w:r>
        <w:rPr>
          <w:rFonts w:hint="default" w:ascii="Times New Roman" w:hAnsi="Times New Roman" w:eastAsia="Times New Roman" w:cs="Times New Roman"/>
          <w:color w:val="000000"/>
          <w:kern w:val="0"/>
          <w:sz w:val="28"/>
          <w:szCs w:val="28"/>
          <w:lang w:val="ru" w:eastAsia="ru" w:bidi="ar"/>
        </w:rPr>
        <w:t xml:space="preserve"> Родительские собрания </w:t>
      </w:r>
      <w:r>
        <w:rPr>
          <w:rFonts w:hint="default" w:ascii="Times New Roman" w:hAnsi="Times New Roman" w:eastAsia="Times New Roman" w:cs="Times New Roman"/>
          <w:color w:val="000000"/>
          <w:kern w:val="0"/>
          <w:sz w:val="28"/>
          <w:szCs w:val="28"/>
          <w:lang w:val="ru-RU" w:eastAsia="ru" w:bidi="ar"/>
        </w:rPr>
        <w:t xml:space="preserve"> </w:t>
      </w:r>
    </w:p>
    <w:p w14:paraId="3534CE9F">
      <w:pPr>
        <w:keepNext w:val="0"/>
        <w:keepLines w:val="0"/>
        <w:widowControl/>
        <w:suppressLineNumbers w:val="0"/>
        <w:spacing w:before="0" w:beforeAutospacing="0" w:after="0" w:afterAutospacing="0" w:line="240" w:lineRule="auto"/>
        <w:ind w:left="0" w:right="0"/>
        <w:jc w:val="both"/>
        <w:rPr>
          <w:rFonts w:hint="default" w:ascii="Times New Roman" w:hAnsi="Times New Roman" w:eastAsia="Times New Roman" w:cs="Times New Roman"/>
          <w:sz w:val="28"/>
          <w:szCs w:val="28"/>
          <w:lang w:val="ru" w:eastAsia="ru"/>
        </w:rPr>
      </w:pPr>
      <w:r>
        <w:rPr>
          <w:rFonts w:hint="default" w:ascii="Times New Roman" w:hAnsi="Times New Roman" w:eastAsia="Times New Roman" w:cs="Times New Roman"/>
          <w:color w:val="000000"/>
          <w:kern w:val="0"/>
          <w:sz w:val="28"/>
          <w:szCs w:val="28"/>
          <w:lang w:val="ru" w:eastAsia="ru" w:bidi="ar"/>
        </w:rPr>
        <w:t xml:space="preserve">-Печатные консультации, памятки (разрабатываются ежеквартально согласно плану и по запросу родителей). </w:t>
      </w:r>
    </w:p>
    <w:p w14:paraId="02D84F66">
      <w:pPr>
        <w:keepNext w:val="0"/>
        <w:keepLines w:val="0"/>
        <w:widowControl/>
        <w:suppressLineNumbers w:val="0"/>
        <w:spacing w:before="0" w:beforeAutospacing="0" w:after="0" w:afterAutospacing="0" w:line="240" w:lineRule="auto"/>
        <w:ind w:left="0" w:right="0"/>
        <w:jc w:val="both"/>
        <w:rPr>
          <w:rFonts w:hint="default" w:ascii="Times New Roman" w:hAnsi="Times New Roman" w:eastAsia="Times New Roman" w:cs="Times New Roman"/>
          <w:sz w:val="28"/>
          <w:szCs w:val="28"/>
          <w:lang w:val="ru" w:eastAsia="ru"/>
        </w:rPr>
      </w:pPr>
      <w:r>
        <w:rPr>
          <w:rFonts w:hint="default" w:ascii="Times New Roman" w:hAnsi="Times New Roman" w:eastAsia="Times New Roman" w:cs="Times New Roman"/>
          <w:color w:val="000000"/>
          <w:kern w:val="0"/>
          <w:sz w:val="28"/>
          <w:szCs w:val="28"/>
          <w:lang w:val="ru" w:eastAsia="ru" w:bidi="ar"/>
        </w:rPr>
        <w:t xml:space="preserve">- Консультирование и беседы (проводятся по мере необходимости). </w:t>
      </w:r>
    </w:p>
    <w:p w14:paraId="6FB5E93E">
      <w:pPr>
        <w:keepNext w:val="0"/>
        <w:keepLines w:val="0"/>
        <w:widowControl/>
        <w:suppressLineNumbers w:val="0"/>
        <w:spacing w:before="0" w:beforeAutospacing="0" w:after="0" w:afterAutospacing="0" w:line="240" w:lineRule="auto"/>
        <w:ind w:left="0" w:right="0"/>
        <w:jc w:val="both"/>
        <w:rPr>
          <w:rFonts w:hint="default" w:ascii="Times New Roman" w:hAnsi="Times New Roman" w:eastAsia="Times New Roman" w:cs="Times New Roman"/>
          <w:sz w:val="28"/>
          <w:szCs w:val="28"/>
          <w:lang w:val="ru" w:eastAsia="ru"/>
        </w:rPr>
      </w:pPr>
      <w:r>
        <w:rPr>
          <w:rFonts w:hint="default" w:ascii="Times New Roman" w:hAnsi="Times New Roman" w:eastAsia="Times New Roman" w:cs="Times New Roman"/>
          <w:color w:val="000000"/>
          <w:kern w:val="0"/>
          <w:sz w:val="28"/>
          <w:szCs w:val="28"/>
          <w:lang w:val="ru" w:eastAsia="ru" w:bidi="ar"/>
        </w:rPr>
        <w:t xml:space="preserve">- День открытых дверей (организуется 1 раз в год). </w:t>
      </w:r>
    </w:p>
    <w:p w14:paraId="73F57C1A">
      <w:pPr>
        <w:keepNext w:val="0"/>
        <w:keepLines w:val="0"/>
        <w:widowControl/>
        <w:suppressLineNumbers w:val="0"/>
        <w:spacing w:before="0" w:beforeAutospacing="0" w:after="0" w:afterAutospacing="0" w:line="240" w:lineRule="auto"/>
        <w:ind w:left="0" w:right="0"/>
        <w:jc w:val="both"/>
        <w:rPr>
          <w:rFonts w:hint="default" w:ascii="Times New Roman" w:hAnsi="Times New Roman" w:eastAsia="Times New Roman" w:cs="Times New Roman"/>
          <w:sz w:val="28"/>
          <w:szCs w:val="28"/>
          <w:lang w:val="ru" w:eastAsia="ru"/>
        </w:rPr>
      </w:pPr>
      <w:r>
        <w:rPr>
          <w:rFonts w:hint="default" w:ascii="Times New Roman" w:hAnsi="Times New Roman" w:eastAsia="Times New Roman" w:cs="Times New Roman"/>
          <w:color w:val="000000"/>
          <w:kern w:val="0"/>
          <w:sz w:val="28"/>
          <w:szCs w:val="28"/>
          <w:lang w:val="ru" w:eastAsia="ru" w:bidi="ar"/>
        </w:rPr>
        <w:t xml:space="preserve">- Практические семинары </w:t>
      </w:r>
      <w:r>
        <w:rPr>
          <w:rFonts w:hint="default" w:ascii="Times New Roman" w:hAnsi="Times New Roman" w:eastAsia="Times New Roman" w:cs="Times New Roman"/>
          <w:color w:val="000000"/>
          <w:kern w:val="0"/>
          <w:sz w:val="28"/>
          <w:szCs w:val="28"/>
          <w:lang w:val="ru-RU" w:eastAsia="ru" w:bidi="ar"/>
        </w:rPr>
        <w:t xml:space="preserve"> </w:t>
      </w:r>
      <w:r>
        <w:rPr>
          <w:rFonts w:hint="default" w:ascii="Times New Roman" w:hAnsi="Times New Roman" w:eastAsia="Times New Roman" w:cs="Times New Roman"/>
          <w:color w:val="000000"/>
          <w:kern w:val="0"/>
          <w:sz w:val="28"/>
          <w:szCs w:val="28"/>
          <w:lang w:val="ru" w:eastAsia="ru" w:bidi="ar"/>
        </w:rPr>
        <w:t xml:space="preserve"> </w:t>
      </w:r>
    </w:p>
    <w:p w14:paraId="0B967332">
      <w:pPr>
        <w:keepNext w:val="0"/>
        <w:keepLines w:val="0"/>
        <w:widowControl/>
        <w:suppressLineNumbers w:val="0"/>
        <w:spacing w:before="0" w:beforeAutospacing="0" w:after="0" w:afterAutospacing="0" w:line="240" w:lineRule="auto"/>
        <w:ind w:left="0" w:right="0"/>
        <w:jc w:val="both"/>
        <w:rPr>
          <w:rFonts w:hint="default" w:ascii="Times New Roman" w:hAnsi="Times New Roman" w:eastAsia="Times New Roman" w:cs="Times New Roman"/>
          <w:sz w:val="28"/>
          <w:szCs w:val="28"/>
          <w:lang w:val="ru-RU" w:eastAsia="ru"/>
        </w:rPr>
      </w:pPr>
      <w:r>
        <w:rPr>
          <w:rFonts w:hint="default" w:ascii="Times New Roman" w:hAnsi="Times New Roman" w:eastAsia="Times New Roman" w:cs="Times New Roman"/>
          <w:color w:val="000000"/>
          <w:kern w:val="0"/>
          <w:sz w:val="28"/>
          <w:szCs w:val="28"/>
          <w:lang w:val="ru" w:eastAsia="ru" w:bidi="ar"/>
        </w:rPr>
        <w:t xml:space="preserve">- Методическая подборка для родителей - включает подбор книг, материалов консультаций, специальных памяток, подборку с упражнениями пальчиковых гимнастик, дидактические и настольно-печатные игры для развития </w:t>
      </w:r>
      <w:r>
        <w:rPr>
          <w:rFonts w:hint="default" w:ascii="Times New Roman" w:hAnsi="Times New Roman" w:eastAsia="Times New Roman" w:cs="Times New Roman"/>
          <w:color w:val="000000"/>
          <w:kern w:val="0"/>
          <w:sz w:val="28"/>
          <w:szCs w:val="28"/>
          <w:lang w:val="ru-RU" w:eastAsia="ru" w:bidi="ar"/>
        </w:rPr>
        <w:t>графомоторных навыков.</w:t>
      </w:r>
    </w:p>
    <w:p w14:paraId="3318562C">
      <w:pPr>
        <w:keepNext w:val="0"/>
        <w:keepLines w:val="0"/>
        <w:widowControl/>
        <w:suppressLineNumbers w:val="0"/>
        <w:spacing w:before="0" w:beforeAutospacing="0" w:after="0" w:afterAutospacing="0" w:line="240" w:lineRule="auto"/>
        <w:ind w:left="0" w:right="0"/>
        <w:jc w:val="both"/>
        <w:rPr>
          <w:lang w:val="ru"/>
        </w:rPr>
      </w:pPr>
      <w:r>
        <w:rPr>
          <w:rFonts w:hint="default" w:ascii="Times New Roman" w:hAnsi="Times New Roman" w:eastAsia="Times New Roman" w:cs="Times New Roman"/>
          <w:color w:val="000000"/>
          <w:kern w:val="0"/>
          <w:sz w:val="28"/>
          <w:szCs w:val="28"/>
          <w:lang w:val="ru" w:eastAsia="ru" w:bidi="ar"/>
        </w:rPr>
        <w:t>Собранный методический и практический материал по развитию мелкой моторики дошкольников предполагается презентовать родителям с помощью таких форм, как выпуск цветных рекламных проспектов, проведение обучающих семинаров, мастер – классов, практикумов</w:t>
      </w:r>
      <w:r>
        <w:rPr>
          <w:rFonts w:hint="default" w:ascii="Times New Roman" w:hAnsi="Times New Roman" w:eastAsia="Times New Roman" w:cs="Times New Roman"/>
          <w:color w:val="000000"/>
          <w:kern w:val="0"/>
          <w:sz w:val="24"/>
          <w:szCs w:val="24"/>
          <w:lang w:val="ru" w:eastAsia="ru" w:bidi="ar"/>
        </w:rPr>
        <w:t>.</w:t>
      </w:r>
    </w:p>
    <w:p w14:paraId="66ED7B6B">
      <w:pPr>
        <w:pStyle w:val="5"/>
        <w:jc w:val="center"/>
        <w:rPr>
          <w:rFonts w:ascii="Times New Roman" w:hAnsi="Times New Roman" w:cs="Times New Roman"/>
          <w:sz w:val="28"/>
          <w:szCs w:val="28"/>
        </w:rPr>
      </w:pPr>
    </w:p>
    <w:p w14:paraId="635ED65A">
      <w:pPr>
        <w:pStyle w:val="5"/>
        <w:jc w:val="center"/>
        <w:rPr>
          <w:rFonts w:ascii="Times New Roman" w:hAnsi="Times New Roman" w:cs="Times New Roman"/>
          <w:sz w:val="28"/>
          <w:szCs w:val="28"/>
        </w:rPr>
      </w:pPr>
    </w:p>
    <w:p w14:paraId="299B7DCB">
      <w:pPr>
        <w:pStyle w:val="5"/>
        <w:jc w:val="center"/>
        <w:rPr>
          <w:rFonts w:ascii="Times New Roman" w:hAnsi="Times New Roman" w:cs="Times New Roman"/>
          <w:sz w:val="28"/>
          <w:szCs w:val="28"/>
        </w:rPr>
      </w:pPr>
    </w:p>
    <w:p w14:paraId="2CB57D40"/>
    <w:sectPr>
      <w:pgSz w:w="11906" w:h="16838"/>
      <w:pgMar w:top="1134" w:right="850" w:bottom="1134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MS PGothic">
    <w:panose1 w:val="020B0600070205080204"/>
    <w:charset w:val="80"/>
    <w:family w:val="auto"/>
    <w:pitch w:val="default"/>
    <w:sig w:usb0="E00002FF" w:usb1="6AC7FDFB" w:usb2="00000012" w:usb3="00000000" w:csb0="4002009F" w:csb1="DFD7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9" w:lineRule="auto"/>
      </w:pPr>
      <w:r>
        <w:separator/>
      </w:r>
    </w:p>
  </w:footnote>
  <w:footnote w:type="continuationSeparator" w:id="1">
    <w:p>
      <w:pPr>
        <w:spacing w:before="0" w:after="0" w:line="259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4468517"/>
    <w:multiLevelType w:val="singleLevel"/>
    <w:tmpl w:val="84468517"/>
    <w:lvl w:ilvl="0" w:tentative="0">
      <w:start w:val="1"/>
      <w:numFmt w:val="bullet"/>
      <w:lvlText w:val=""/>
      <w:lvlJc w:val="left"/>
      <w:pPr>
        <w:tabs>
          <w:tab w:val="left" w:pos="420"/>
        </w:tabs>
        <w:ind w:left="420" w:leftChars="0" w:hanging="420" w:firstLineChars="0"/>
      </w:pPr>
      <w:rPr>
        <w:rFonts w:hint="default" w:ascii="Wingdings" w:hAnsi="Wingdings"/>
      </w:rPr>
    </w:lvl>
  </w:abstractNum>
  <w:abstractNum w:abstractNumId="1">
    <w:nsid w:val="A36C0606"/>
    <w:multiLevelType w:val="singleLevel"/>
    <w:tmpl w:val="A36C0606"/>
    <w:lvl w:ilvl="0" w:tentative="0">
      <w:start w:val="1"/>
      <w:numFmt w:val="bullet"/>
      <w:lvlText w:val=""/>
      <w:lvlJc w:val="left"/>
      <w:pPr>
        <w:tabs>
          <w:tab w:val="left" w:pos="420"/>
        </w:tabs>
        <w:ind w:left="420" w:leftChars="0" w:hanging="420" w:firstLineChars="0"/>
      </w:pPr>
      <w:rPr>
        <w:rFonts w:hint="default" w:ascii="Wingdings" w:hAnsi="Wingdings"/>
      </w:rPr>
    </w:lvl>
  </w:abstractNum>
  <w:abstractNum w:abstractNumId="2">
    <w:nsid w:val="AD6254FE"/>
    <w:multiLevelType w:val="singleLevel"/>
    <w:tmpl w:val="AD6254FE"/>
    <w:lvl w:ilvl="0" w:tentative="0">
      <w:start w:val="1"/>
      <w:numFmt w:val="bullet"/>
      <w:lvlText w:val=""/>
      <w:lvlJc w:val="left"/>
      <w:pPr>
        <w:tabs>
          <w:tab w:val="left" w:pos="420"/>
        </w:tabs>
        <w:ind w:left="420" w:leftChars="0" w:hanging="420" w:firstLineChars="0"/>
      </w:pPr>
      <w:rPr>
        <w:rFonts w:hint="default" w:ascii="Wingdings" w:hAnsi="Wingdings"/>
      </w:rPr>
    </w:lvl>
  </w:abstractNum>
  <w:abstractNum w:abstractNumId="3">
    <w:nsid w:val="EA50DBAF"/>
    <w:multiLevelType w:val="multilevel"/>
    <w:tmpl w:val="EA50DBAF"/>
    <w:lvl w:ilvl="0" w:tentative="0">
      <w:start w:val="1"/>
      <w:numFmt w:val="bullet"/>
      <w:lvlText w:val=""/>
      <w:lvlJc w:val="left"/>
      <w:pPr>
        <w:ind w:left="720" w:hanging="360"/>
      </w:pPr>
      <w:rPr>
        <w:rFonts w:hint="default" w:ascii="Wingdings" w:hAnsi="Wingdings" w:cs="Wingdings"/>
      </w:rPr>
    </w:lvl>
    <w:lvl w:ilvl="1" w:tentative="0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 w:cs="Wingdings"/>
      </w:rPr>
    </w:lvl>
    <w:lvl w:ilvl="3" w:tentative="0">
      <w:start w:val="1"/>
      <w:numFmt w:val="bullet"/>
      <w:lvlText w:val=""/>
      <w:lvlJc w:val="left"/>
      <w:pPr>
        <w:ind w:left="2880" w:hanging="360"/>
      </w:pPr>
      <w:rPr>
        <w:rFonts w:ascii="Symbol" w:hAnsi="Symbol" w:cs="Symbol"/>
      </w:rPr>
    </w:lvl>
    <w:lvl w:ilvl="4" w:tentative="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 w:cs="Wingdings"/>
      </w:rPr>
    </w:lvl>
    <w:lvl w:ilvl="6" w:tentative="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 w:cs="Symbol"/>
      </w:rPr>
    </w:lvl>
    <w:lvl w:ilvl="7" w:tentative="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 w:cs="Wingdings"/>
      </w:rPr>
    </w:lvl>
  </w:abstractNum>
  <w:abstractNum w:abstractNumId="4">
    <w:nsid w:val="1DE765A6"/>
    <w:multiLevelType w:val="multilevel"/>
    <w:tmpl w:val="1DE765A6"/>
    <w:lvl w:ilvl="0" w:tentative="0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</w:rPr>
    </w:lvl>
    <w:lvl w:ilvl="1" w:tentative="0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abstractNum w:abstractNumId="5">
    <w:nsid w:val="2AFA6687"/>
    <w:multiLevelType w:val="multilevel"/>
    <w:tmpl w:val="2AFA6687"/>
    <w:lvl w:ilvl="0" w:tentative="0">
      <w:start w:val="1"/>
      <w:numFmt w:val="bullet"/>
      <w:lvlText w:val=""/>
      <w:lvlJc w:val="left"/>
      <w:pPr>
        <w:ind w:left="720" w:hanging="360"/>
      </w:pPr>
      <w:rPr>
        <w:rFonts w:hint="default" w:ascii="Wingdings" w:hAnsi="Wingdings" w:cs="Wingdings"/>
      </w:rPr>
    </w:lvl>
    <w:lvl w:ilvl="1" w:tentative="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 w:cs="Wingdings"/>
      </w:rPr>
    </w:lvl>
    <w:lvl w:ilvl="3" w:tentative="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 w:cs="Symbol"/>
      </w:rPr>
    </w:lvl>
    <w:lvl w:ilvl="4" w:tentative="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 w:cs="Wingdings"/>
      </w:rPr>
    </w:lvl>
    <w:lvl w:ilvl="6" w:tentative="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 w:cs="Symbol"/>
      </w:rPr>
    </w:lvl>
    <w:lvl w:ilvl="7" w:tentative="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 w:cs="Wingdings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3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658E"/>
    <w:rsid w:val="0022658E"/>
    <w:rsid w:val="00EB19CF"/>
    <w:rsid w:val="22EE04B6"/>
    <w:rsid w:val="24CE7BF3"/>
    <w:rsid w:val="256033AE"/>
    <w:rsid w:val="53CE64D4"/>
    <w:rsid w:val="5F4A2A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160" w:line="259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(Web)"/>
    <w:basedOn w:val="1"/>
    <w:semiHidden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5">
    <w:name w:val="No Spacing"/>
    <w:qFormat/>
    <w:uiPriority w:val="1"/>
    <w:pPr>
      <w:spacing w:after="0" w:line="240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paragraph" w:customStyle="1" w:styleId="6">
    <w:name w:val="msonospacing"/>
    <w:qFormat/>
    <w:uiPriority w:val="0"/>
    <w:pPr>
      <w:keepNext w:val="0"/>
      <w:keepLines w:val="0"/>
      <w:widowControl/>
      <w:suppressLineNumbers w:val="0"/>
      <w:spacing w:before="0" w:beforeAutospacing="0" w:after="0" w:afterAutospacing="0" w:line="240" w:lineRule="auto"/>
      <w:ind w:left="0" w:right="0"/>
      <w:jc w:val="left"/>
    </w:pPr>
    <w:rPr>
      <w:rFonts w:ascii="Calibri" w:hAnsi="Calibri" w:eastAsia="Calibri" w:cs="Times New Roman"/>
      <w:kern w:val="0"/>
      <w:sz w:val="22"/>
      <w:szCs w:val="22"/>
      <w:lang w:val="en-US" w:eastAsia="zh-CN" w:bidi="ar"/>
    </w:rPr>
  </w:style>
  <w:style w:type="paragraph" w:styleId="7">
    <w:name w:val="List Paragraph"/>
    <w:basedOn w:val="1"/>
    <w:qFormat/>
    <w:uiPriority w:val="34"/>
    <w:pPr>
      <w:ind w:left="720"/>
      <w:contextualSpacing/>
    </w:pPr>
  </w:style>
  <w:style w:type="paragraph" w:customStyle="1" w:styleId="8">
    <w:name w:val="msolistparagraph"/>
    <w:qFormat/>
    <w:uiPriority w:val="0"/>
    <w:pPr>
      <w:keepNext w:val="0"/>
      <w:keepLines w:val="0"/>
      <w:widowControl/>
      <w:suppressLineNumbers w:val="0"/>
      <w:spacing w:before="0" w:beforeAutospacing="0" w:after="200" w:afterAutospacing="0" w:line="276" w:lineRule="auto"/>
      <w:ind w:left="720" w:right="0"/>
      <w:contextualSpacing/>
      <w:jc w:val="left"/>
    </w:pPr>
    <w:rPr>
      <w:rFonts w:ascii="Calibri" w:hAnsi="Calibri" w:eastAsia="Calibri" w:cs="Times New Roman"/>
      <w:kern w:val="0"/>
      <w:sz w:val="22"/>
      <w:szCs w:val="22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9</Pages>
  <Words>49</Words>
  <Characters>280</Characters>
  <Lines>2</Lines>
  <Paragraphs>1</Paragraphs>
  <TotalTime>0</TotalTime>
  <ScaleCrop>false</ScaleCrop>
  <LinksUpToDate>false</LinksUpToDate>
  <CharactersWithSpaces>328</CharactersWithSpaces>
  <Application>WPS Office_12.2.0.20782_F1E327BC-269C-435d-A152-05C5408002CA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2024-09-29T16:38:00Z</dcterms:created>
  <dc:creator>Лобанова Ю.Н.</dc:creator>
  <cp:lastModifiedBy>Надежда</cp:lastModifiedBy>
  <dcterms:modified xsi:type="dcterms:W3CDTF">2025-04-05T05:23:18Z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1049-12.2.0.20782</vt:lpwstr>
  </property>
  <property fmtid="{D5CDD505-2E9C-101B-9397-08002B2CF9AE}" pid="3" name="ICV">
    <vt:lpwstr>901DFDF05F004B73BB53EAECC476DBC7_12</vt:lpwstr>
  </property>
</Properties>
</file>