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0A12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b/>
          <w:bCs w:val="0"/>
          <w:lang w:val="ru"/>
        </w:rPr>
      </w:pPr>
      <w:r>
        <w:rPr>
          <w:rFonts w:hint="default" w:ascii="Times New Roman" w:hAnsi="Times New Roman" w:eastAsia="Calibri" w:cs="Times New Roman"/>
          <w:b/>
          <w:bCs w:val="0"/>
          <w:color w:val="111111"/>
          <w:kern w:val="0"/>
          <w:sz w:val="24"/>
          <w:szCs w:val="24"/>
          <w:shd w:val="clear" w:fill="FFFFFF"/>
          <w:lang w:val="ru" w:eastAsia="zh-CN" w:bidi="ar"/>
        </w:rPr>
        <w:t>Конспект занятия во второй младшей группе «Безопасность на воде»</w:t>
      </w:r>
    </w:p>
    <w:p w14:paraId="484ED960">
      <w:pPr>
        <w:keepNext w:val="0"/>
        <w:keepLines w:val="0"/>
        <w:widowControl/>
        <w:suppressLineNumbers w:val="0"/>
        <w:shd w:val="clear" w:fill="FFFFFF"/>
        <w:spacing w:before="140" w:beforeAutospacing="0" w:after="140" w:afterAutospacing="0" w:line="280" w:lineRule="atLeast"/>
        <w:ind w:left="0" w:right="0"/>
        <w:jc w:val="left"/>
        <w:outlineLvl w:val="2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shd w:val="clear" w:fill="FFFFFF"/>
          <w:lang w:val="ru" w:eastAsia="ru" w:bidi="ar"/>
        </w:rPr>
        <w:t>Цель:</w:t>
      </w:r>
    </w:p>
    <w:p w14:paraId="7E0E08C5">
      <w:pPr>
        <w:keepNext w:val="0"/>
        <w:keepLines w:val="0"/>
        <w:widowControl/>
        <w:suppressLineNumbers w:val="0"/>
        <w:shd w:val="clear" w:fill="FFFFFF"/>
        <w:spacing w:before="220" w:beforeAutospacing="0" w:after="220" w:afterAutospacing="0" w:line="240" w:lineRule="auto"/>
        <w:ind w:left="0" w:right="0" w:firstLine="360"/>
        <w:jc w:val="left"/>
        <w:rPr>
          <w:rFonts w:hint="default" w:ascii="Times New Roman" w:hAnsi="Times New Roman" w:eastAsia="Times New Roman" w:cs="Times New Roman"/>
          <w:color w:val="111111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-Закрепить знания детей о правилах поведения на воде</w:t>
      </w:r>
    </w:p>
    <w:p w14:paraId="7EFF13A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80" w:lineRule="atLeast"/>
        <w:ind w:left="0" w:right="0"/>
        <w:jc w:val="left"/>
        <w:outlineLvl w:val="3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shd w:val="clear" w:fill="FFFFFF"/>
          <w:lang w:val="ru" w:eastAsia="ru" w:bidi="ar"/>
        </w:rPr>
        <w:t>Задачи:</w:t>
      </w:r>
    </w:p>
    <w:p w14:paraId="0F4182D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360"/>
        <w:jc w:val="left"/>
        <w:rPr>
          <w:rFonts w:hint="default" w:ascii="Times New Roman" w:hAnsi="Times New Roman" w:eastAsia="Times New Roman" w:cs="Times New Roman"/>
          <w:color w:val="111111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-Организация усвоения детьми правил поведения и мер 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shd w:val="clear" w:fill="FFFFFF"/>
          <w:lang w:val="ru" w:eastAsia="ru" w:bidi="ar"/>
        </w:rPr>
        <w:fldChar w:fldCharType="begin"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shd w:val="clear" w:fill="FFFFFF"/>
          <w:lang w:val="ru" w:eastAsia="ru" w:bidi="ar"/>
        </w:rPr>
        <w:instrText xml:space="preserve"> HYPERLINK "https://www.maam.ru/obrazovanie/bezopasnoe-leto-plany" \o "Безопасное лето. Планирование, тематические недели" </w:instrTex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shd w:val="clear" w:fill="FFFFFF"/>
          <w:lang w:val="ru" w:eastAsia="ru" w:bidi="ar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color w:val="0088BB"/>
          <w:sz w:val="24"/>
          <w:szCs w:val="24"/>
          <w:u w:val="none"/>
          <w:shd w:val="clear" w:fill="FFFFFF"/>
          <w:lang w:val="ru" w:eastAsia="ru"/>
        </w:rPr>
        <w:t>безопасности на воде в летнее время года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shd w:val="clear" w:fill="FFFFFF"/>
          <w:lang w:val="ru" w:eastAsia="ru" w:bidi="ar"/>
        </w:rPr>
        <w:fldChar w:fldCharType="end"/>
      </w: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.</w:t>
      </w:r>
    </w:p>
    <w:p w14:paraId="3BEB0305">
      <w:pPr>
        <w:keepNext w:val="0"/>
        <w:keepLines w:val="0"/>
        <w:widowControl/>
        <w:suppressLineNumbers w:val="0"/>
        <w:shd w:val="clear" w:fill="FFFFFF"/>
        <w:spacing w:before="220" w:beforeAutospacing="0" w:after="220" w:afterAutospacing="0" w:line="240" w:lineRule="auto"/>
        <w:ind w:left="0" w:right="0" w:firstLine="360"/>
        <w:jc w:val="left"/>
        <w:rPr>
          <w:rFonts w:hint="default" w:ascii="Times New Roman" w:hAnsi="Times New Roman" w:eastAsia="Times New Roman" w:cs="Times New Roman"/>
          <w:color w:val="111111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-Развитие коммуникативных умений детей - рассуждать, слушать, учиться задавать вопросы.</w:t>
      </w:r>
    </w:p>
    <w:p w14:paraId="2501ADBC">
      <w:pPr>
        <w:keepNext w:val="0"/>
        <w:keepLines w:val="0"/>
        <w:widowControl/>
        <w:suppressLineNumbers w:val="0"/>
        <w:shd w:val="clear" w:fill="FFFFFF"/>
        <w:spacing w:before="220" w:beforeAutospacing="0" w:after="220" w:afterAutospacing="0" w:line="240" w:lineRule="auto"/>
        <w:ind w:left="0" w:right="0" w:firstLine="360"/>
        <w:jc w:val="left"/>
        <w:rPr>
          <w:rFonts w:hint="default" w:ascii="Times New Roman" w:hAnsi="Times New Roman" w:eastAsia="Times New Roman" w:cs="Times New Roman"/>
          <w:color w:val="111111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-Воспитывать внимание осторожность.</w:t>
      </w:r>
    </w:p>
    <w:p w14:paraId="5116CAEA">
      <w:pPr>
        <w:keepNext w:val="0"/>
        <w:keepLines w:val="0"/>
        <w:widowControl/>
        <w:suppressLineNumbers w:val="0"/>
        <w:shd w:val="clear" w:fill="FFFFFF"/>
        <w:spacing w:before="140" w:beforeAutospacing="0" w:after="140" w:afterAutospacing="0" w:line="280" w:lineRule="atLeast"/>
        <w:ind w:left="0" w:right="0"/>
        <w:jc w:val="left"/>
        <w:outlineLvl w:val="2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4"/>
          <w:szCs w:val="24"/>
          <w:shd w:val="clear" w:fill="FFFFFF"/>
          <w:lang w:val="ru" w:eastAsia="ru" w:bidi="ar"/>
        </w:rPr>
        <w:t>Ход занятия:</w:t>
      </w:r>
    </w:p>
    <w:p w14:paraId="41B57DB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360"/>
        <w:jc w:val="left"/>
        <w:rPr>
          <w:rFonts w:hint="default" w:ascii="Times New Roman" w:hAnsi="Times New Roman" w:eastAsia="Times New Roman" w:cs="Times New Roman"/>
          <w:color w:val="111111"/>
          <w:sz w:val="24"/>
          <w:szCs w:val="24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i/>
          <w:iCs/>
          <w:color w:val="111111"/>
          <w:kern w:val="0"/>
          <w:sz w:val="24"/>
          <w:szCs w:val="24"/>
          <w:bdr w:val="none" w:color="auto" w:sz="0" w:space="0"/>
          <w:shd w:val="clear" w:fill="FFFFFF"/>
          <w:lang w:val="ru" w:eastAsia="ru" w:bidi="ar"/>
        </w:rPr>
        <w:t>Воспитатель:</w:t>
      </w: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 xml:space="preserve"> - Собрались ребята в круг, ты мой друг и я твой друг, дружно за руки возьмёмся и друг другу </w:t>
      </w: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-RU" w:eastAsia="ru" w:bidi="ar"/>
        </w:rPr>
        <w:t>улыбнёмся</w:t>
      </w:r>
      <w:r>
        <w:rPr>
          <w:rFonts w:hint="default" w:ascii="Times New Roman" w:hAnsi="Times New Roman" w:eastAsia="Times New Roman" w:cs="Times New Roman"/>
          <w:color w:val="111111"/>
          <w:kern w:val="0"/>
          <w:sz w:val="24"/>
          <w:szCs w:val="24"/>
          <w:shd w:val="clear" w:fill="FFFFFF"/>
          <w:lang w:val="ru" w:eastAsia="ru" w:bidi="ar"/>
        </w:rPr>
        <w:t>.</w:t>
      </w:r>
    </w:p>
    <w:p w14:paraId="70FE5859">
      <w:pPr>
        <w:pStyle w:val="8"/>
        <w:widowControl/>
        <w:shd w:val="clear" w:fill="FFFFFF"/>
        <w:spacing w:before="0" w:beforeAutospacing="0" w:after="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-Доброе утро, ребята! Сегодня на занятии мы будем говорить об опасностях и правилах поведения у воды. - Ребята, существуют правила </w:t>
      </w:r>
      <w:r>
        <w:rPr>
          <w:shd w:val="clear" w:fill="FFFFFF"/>
          <w:lang w:val="ru"/>
        </w:rPr>
        <w:fldChar w:fldCharType="begin"/>
      </w:r>
      <w:r>
        <w:rPr>
          <w:shd w:val="clear" w:fill="FFFFFF"/>
          <w:lang w:val="ru"/>
        </w:rPr>
        <w:instrText xml:space="preserve"> HYPERLINK "https://www.maam.ru/obrazovanie/bezopasnost-na-vode" \o "Безопасность на воде. Правила поведения на водоемах" </w:instrText>
      </w:r>
      <w:r>
        <w:rPr>
          <w:shd w:val="clear" w:fill="FFFFFF"/>
          <w:lang w:val="ru"/>
        </w:rPr>
        <w:fldChar w:fldCharType="separate"/>
      </w:r>
      <w:r>
        <w:rPr>
          <w:rStyle w:val="7"/>
          <w:color w:val="0088BB"/>
          <w:u w:val="single"/>
          <w:bdr w:val="none" w:color="auto" w:sz="0" w:space="0"/>
          <w:shd w:val="clear" w:fill="FFFFFF"/>
          <w:lang w:val="ru"/>
        </w:rPr>
        <w:t>безопасного поведения на воде</w:t>
      </w:r>
      <w:r>
        <w:rPr>
          <w:shd w:val="clear" w:fill="FFFFFF"/>
          <w:lang w:val="ru"/>
        </w:rPr>
        <w:fldChar w:fldCharType="end"/>
      </w:r>
      <w:r>
        <w:rPr>
          <w:color w:val="111111"/>
          <w:shd w:val="clear" w:fill="FFFFFF"/>
          <w:lang w:val="ru"/>
        </w:rPr>
        <w:t>, которые должен знать каждый. Давайте вместе попробуем их сформулируем.</w:t>
      </w:r>
    </w:p>
    <w:p w14:paraId="626A674F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- Как вы думаете, в любой реке (озере) можно купаться, прежде чем зайти в него? (Нет) Почему? (Ответы детей.)</w:t>
      </w:r>
    </w:p>
    <w:p w14:paraId="7D13939B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Перед купанием в озере (реке) нужно спросить у взрослых, достаточно ли там чистая вода. Если водоём загрязнён, то микробы попадут вам в рот, нос, на кожу, могут вызвать серьёзное заболевание. Теперь мы с вами знаем</w:t>
      </w:r>
    </w:p>
    <w:p w14:paraId="074030C0">
      <w:pPr>
        <w:pStyle w:val="2"/>
        <w:widowControl/>
        <w:shd w:val="clear" w:fill="FFFFFF"/>
        <w:spacing w:before="140" w:beforeAutospacing="0" w:after="140" w:afterAutospacing="0" w:line="280" w:lineRule="atLeast"/>
        <w:ind w:left="0" w:right="0"/>
        <w:rPr>
          <w:bCs w:val="0"/>
          <w:sz w:val="24"/>
          <w:szCs w:val="24"/>
          <w:shd w:val="clear" w:fill="FFFFFF"/>
          <w:lang w:val="ru"/>
        </w:rPr>
      </w:pPr>
      <w:r>
        <w:rPr>
          <w:bCs w:val="0"/>
          <w:sz w:val="24"/>
          <w:szCs w:val="24"/>
          <w:shd w:val="clear" w:fill="FFFFFF"/>
          <w:lang w:val="ru"/>
        </w:rPr>
        <w:t>Правило №1</w:t>
      </w:r>
    </w:p>
    <w:p w14:paraId="3677C7BE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– убедись, что в водоёме можно купаться, прежде чем зайти в него. Заходить в воду и купаться можно только в сопровождении взрослых. Почему, как вы думаете? (Под присмотром взрослых с детьми не случится беда.)</w:t>
      </w:r>
    </w:p>
    <w:p w14:paraId="000C1718">
      <w:pPr>
        <w:pStyle w:val="2"/>
        <w:widowControl/>
        <w:shd w:val="clear" w:fill="FFFFFF"/>
        <w:spacing w:before="140" w:beforeAutospacing="0" w:after="140" w:afterAutospacing="0" w:line="280" w:lineRule="atLeast"/>
        <w:ind w:left="0" w:right="0"/>
        <w:rPr>
          <w:bCs w:val="0"/>
          <w:sz w:val="24"/>
          <w:szCs w:val="24"/>
          <w:shd w:val="clear" w:fill="FFFFFF"/>
          <w:lang w:val="ru"/>
        </w:rPr>
      </w:pPr>
      <w:r>
        <w:rPr>
          <w:bCs w:val="0"/>
          <w:sz w:val="24"/>
          <w:szCs w:val="24"/>
          <w:shd w:val="clear" w:fill="FFFFFF"/>
          <w:lang w:val="ru"/>
        </w:rPr>
        <w:t>Правило №2</w:t>
      </w:r>
    </w:p>
    <w:p w14:paraId="7EA63E2D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– нельзя купаться в незнакомом месте.</w:t>
      </w:r>
    </w:p>
    <w:p w14:paraId="44BB766E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- Ребята, например, вы с родителями поехали купаться, но раньше вы в этом месте никогда не были. Как вы думаете, можно ли сразу заходить в этот водоём? Почему? (На дне могут быть разные камешки, стёкла.) Дно реки может таить в себе много опасностей: осколки стекла, глубокие ямы, ветки, коряги.</w:t>
      </w:r>
    </w:p>
    <w:p w14:paraId="2351EC5E">
      <w:pPr>
        <w:pStyle w:val="2"/>
        <w:widowControl/>
        <w:shd w:val="clear" w:fill="FFFFFF"/>
        <w:spacing w:before="140" w:beforeAutospacing="0" w:after="140" w:afterAutospacing="0" w:line="280" w:lineRule="atLeast"/>
        <w:ind w:left="0" w:right="0"/>
        <w:rPr>
          <w:bCs w:val="0"/>
          <w:sz w:val="24"/>
          <w:szCs w:val="24"/>
          <w:shd w:val="clear" w:fill="FFFFFF"/>
          <w:lang w:val="ru"/>
        </w:rPr>
      </w:pPr>
      <w:r>
        <w:rPr>
          <w:bCs w:val="0"/>
          <w:sz w:val="24"/>
          <w:szCs w:val="24"/>
          <w:shd w:val="clear" w:fill="FFFFFF"/>
          <w:lang w:val="ru"/>
        </w:rPr>
        <w:t>Правило №3</w:t>
      </w:r>
    </w:p>
    <w:p w14:paraId="30C474F3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–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14:paraId="51D96904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- Итак, ребята, о чём мы с вами беседовали? (О правилах поведения на воде.) Теперь вы знаете эти правила, давайте их перечислим. Молодцы, ребята, и я надеюсь, что вы никогда не попадёте в беду.</w:t>
      </w:r>
    </w:p>
    <w:p w14:paraId="47AC5CB6">
      <w:pPr>
        <w:pStyle w:val="2"/>
        <w:widowControl/>
        <w:shd w:val="clear" w:fill="FFFFFF"/>
        <w:spacing w:before="140" w:beforeAutospacing="0" w:after="140" w:afterAutospacing="0" w:line="280" w:lineRule="atLeast"/>
        <w:ind w:left="0" w:right="0"/>
        <w:rPr>
          <w:bCs w:val="0"/>
          <w:sz w:val="24"/>
          <w:szCs w:val="24"/>
          <w:shd w:val="clear" w:fill="FFFFFF"/>
          <w:lang w:val="ru"/>
        </w:rPr>
      </w:pPr>
      <w:r>
        <w:rPr>
          <w:bCs w:val="0"/>
          <w:sz w:val="24"/>
          <w:szCs w:val="24"/>
          <w:shd w:val="clear" w:fill="FFFFFF"/>
          <w:lang w:val="ru"/>
        </w:rPr>
        <w:t>Физкультминутка.</w:t>
      </w:r>
    </w:p>
    <w:p w14:paraId="2E1CC050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К речке быстрой мы спустились,</w:t>
      </w:r>
    </w:p>
    <w:p w14:paraId="6BB222A7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Наклонились и умылись.</w:t>
      </w:r>
    </w:p>
    <w:p w14:paraId="3E2E87A9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Раз, два, три, четыре.</w:t>
      </w:r>
    </w:p>
    <w:p w14:paraId="5AF31631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Вот как славно освежились.</w:t>
      </w:r>
    </w:p>
    <w:p w14:paraId="4005C90A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А теперь поплыли дружно.</w:t>
      </w:r>
    </w:p>
    <w:p w14:paraId="4F221F4F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Делать так руками нужно:</w:t>
      </w:r>
    </w:p>
    <w:p w14:paraId="24E891F1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Вместе – раз, это – брасс.</w:t>
      </w:r>
    </w:p>
    <w:p w14:paraId="5E63A8EF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Одной другой – это кроль.</w:t>
      </w:r>
    </w:p>
    <w:p w14:paraId="63158A22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Все, как один, плывём, как дельфин.</w:t>
      </w:r>
    </w:p>
    <w:p w14:paraId="3BC8F5C9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Вышли на берег крутой</w:t>
      </w:r>
    </w:p>
    <w:p w14:paraId="3752AF5A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И отправились домой.</w:t>
      </w:r>
    </w:p>
    <w:p w14:paraId="7BDC553E">
      <w:pPr>
        <w:pStyle w:val="3"/>
        <w:widowControl/>
        <w:shd w:val="clear" w:fill="FFFFFF"/>
        <w:spacing w:before="0" w:beforeAutospacing="0" w:after="0" w:afterAutospacing="0" w:line="280" w:lineRule="atLeast"/>
        <w:ind w:left="0" w:right="0"/>
        <w:rPr>
          <w:bCs w:val="0"/>
          <w:shd w:val="clear" w:fill="FFFFFF"/>
          <w:lang w:val="ru"/>
        </w:rPr>
      </w:pPr>
      <w:r>
        <w:rPr>
          <w:bCs w:val="0"/>
          <w:shd w:val="clear" w:fill="FFFFFF"/>
          <w:lang w:val="ru"/>
        </w:rPr>
        <w:t>Игра «Закончи предложение».</w:t>
      </w:r>
    </w:p>
    <w:p w14:paraId="41DF24D0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Нельзя приходить к воде… Без взрослых.</w:t>
      </w:r>
    </w:p>
    <w:p w14:paraId="5A05FACE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Нельзя купаться в незнакомых… Местах.</w:t>
      </w:r>
    </w:p>
    <w:p w14:paraId="3C29334D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Нельзя купаться в местах, где купание…Запрещено.</w:t>
      </w:r>
    </w:p>
    <w:p w14:paraId="48AC6C4F">
      <w:pPr>
        <w:pStyle w:val="8"/>
        <w:widowControl/>
        <w:shd w:val="clear" w:fill="FFFFFF"/>
        <w:spacing w:before="220" w:beforeAutospacing="0" w:after="22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Молодцы, ребята. Справились с заданием.</w:t>
      </w:r>
    </w:p>
    <w:p w14:paraId="2858F2B9">
      <w:pPr>
        <w:pStyle w:val="2"/>
        <w:widowControl/>
        <w:shd w:val="clear" w:fill="FFFFFF"/>
        <w:spacing w:before="140" w:beforeAutospacing="0" w:after="140" w:afterAutospacing="0" w:line="280" w:lineRule="atLeast"/>
        <w:ind w:left="0" w:right="0"/>
        <w:rPr>
          <w:bCs w:val="0"/>
          <w:sz w:val="24"/>
          <w:szCs w:val="24"/>
          <w:shd w:val="clear" w:fill="FFFFFF"/>
          <w:lang w:val="ru"/>
        </w:rPr>
      </w:pPr>
      <w:r>
        <w:rPr>
          <w:bCs w:val="0"/>
          <w:sz w:val="24"/>
          <w:szCs w:val="24"/>
          <w:shd w:val="clear" w:fill="FFFFFF"/>
          <w:lang w:val="ru"/>
        </w:rPr>
        <w:t>Итог занятия:</w:t>
      </w:r>
    </w:p>
    <w:p w14:paraId="2BD532E2">
      <w:pPr>
        <w:pStyle w:val="8"/>
        <w:widowControl/>
        <w:shd w:val="clear" w:fill="FFFFFF"/>
        <w:spacing w:before="0" w:beforeAutospacing="0" w:after="0" w:afterAutospacing="0"/>
        <w:ind w:left="0" w:right="0" w:firstLine="360"/>
        <w:rPr>
          <w:color w:val="111111"/>
          <w:shd w:val="clear" w:fill="FFFFFF"/>
          <w:lang w:val="ru"/>
        </w:rPr>
      </w:pPr>
      <w:r>
        <w:rPr>
          <w:color w:val="111111"/>
          <w:shd w:val="clear" w:fill="FFFFFF"/>
          <w:lang w:val="ru"/>
        </w:rPr>
        <w:t>- Если мы будем соблюдать правила </w:t>
      </w:r>
      <w:r>
        <w:rPr>
          <w:shd w:val="clear" w:fill="FFFFFF"/>
          <w:lang w:val="ru"/>
        </w:rPr>
        <w:fldChar w:fldCharType="begin"/>
      </w:r>
      <w:r>
        <w:rPr>
          <w:shd w:val="clear" w:fill="FFFFFF"/>
          <w:lang w:val="ru"/>
        </w:rPr>
        <w:instrText xml:space="preserve"> HYPERLINK "https://www.maam.ru/obrazovanie/bezopasnost-konspekty" \o "Безопасность, ОБЖ. Конспекты занятий" </w:instrText>
      </w:r>
      <w:r>
        <w:rPr>
          <w:shd w:val="clear" w:fill="FFFFFF"/>
          <w:lang w:val="ru"/>
        </w:rPr>
        <w:fldChar w:fldCharType="separate"/>
      </w:r>
      <w:r>
        <w:rPr>
          <w:rStyle w:val="7"/>
          <w:color w:val="0088BB"/>
          <w:u w:val="single"/>
          <w:bdr w:val="none" w:color="auto" w:sz="0" w:space="0"/>
          <w:shd w:val="clear" w:fill="FFFFFF"/>
          <w:lang w:val="ru"/>
        </w:rPr>
        <w:t>безопасности поведения на воде</w:t>
      </w:r>
      <w:r>
        <w:rPr>
          <w:shd w:val="clear" w:fill="FFFFFF"/>
          <w:lang w:val="ru"/>
        </w:rPr>
        <w:fldChar w:fldCharType="end"/>
      </w:r>
      <w:r>
        <w:rPr>
          <w:color w:val="111111"/>
          <w:shd w:val="clear" w:fill="FFFFFF"/>
          <w:lang w:val="ru"/>
        </w:rPr>
        <w:t xml:space="preserve">, то отдых пройдёт удачно и весело. Я думаю ребята вы запомните правила поведения во время купания на </w:t>
      </w:r>
      <w:r>
        <w:rPr>
          <w:color w:val="111111"/>
          <w:shd w:val="clear" w:fill="FFFFFF"/>
          <w:lang w:val="ru-RU"/>
        </w:rPr>
        <w:t>водоёме</w:t>
      </w:r>
      <w:r>
        <w:rPr>
          <w:color w:val="111111"/>
          <w:shd w:val="clear" w:fill="FFFFFF"/>
          <w:lang w:val="ru"/>
        </w:rPr>
        <w:t>. И не забывайте самое главное правило: Чтобы не было беды – будь осторожен у воды!</w:t>
      </w:r>
    </w:p>
    <w:p w14:paraId="43884CE1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ru"/>
        </w:rPr>
      </w:pPr>
      <w:bookmarkStart w:id="0" w:name="_GoBack"/>
      <w:bookmarkEnd w:id="0"/>
    </w:p>
    <w:p w14:paraId="01EAC822"/>
    <w:sectPr>
      <w:pgSz w:w="11900" w:h="16820"/>
      <w:pgMar w:top="280" w:right="280" w:bottom="280" w:left="280" w:header="700" w:footer="70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CC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CC"/>
    <w:family w:val="auto"/>
    <w:pitch w:val="variable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56A10"/>
    <w:rsid w:val="6AD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link w:val="10"/>
    <w:semiHidden/>
    <w:unhideWhenUsed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  <w:outlineLvl w:val="2"/>
    </w:pPr>
    <w:rPr>
      <w:rFonts w:hint="default" w:ascii="Times New Roman" w:hAnsi="Times New Roman" w:eastAsia="Times New Roman" w:cs="Times New Roma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link w:val="9"/>
    <w:semiHidden/>
    <w:unhideWhenUsed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  <w:outlineLvl w:val="3"/>
    </w:pPr>
    <w:rPr>
      <w:rFonts w:hint="default" w:ascii="Times New Roman" w:hAnsi="Times New Roman" w:eastAsia="Times New Roman" w:cs="Times New Roma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paragraph" w:styleId="8">
    <w:name w:val="Normal (Web)"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character" w:customStyle="1" w:styleId="9">
    <w:name w:val="Заголовок 4 Знак"/>
    <w:link w:val="3"/>
    <w:uiPriority w:val="0"/>
    <w:rPr>
      <w:rFonts w:hint="default" w:ascii="Times New Roman" w:hAnsi="Times New Roman" w:eastAsia="Times New Roman" w:cs="Times New Roman"/>
      <w:b/>
      <w:bCs/>
      <w:sz w:val="24"/>
      <w:szCs w:val="24"/>
      <w:lang w:eastAsia="ru"/>
    </w:rPr>
  </w:style>
  <w:style w:type="character" w:customStyle="1" w:styleId="10">
    <w:name w:val="Заголовок 3 Знак"/>
    <w:link w:val="2"/>
    <w:uiPriority w:val="0"/>
    <w:rPr>
      <w:rFonts w:hint="default" w:ascii="Times New Roman" w:hAnsi="Times New Roman" w:eastAsia="Times New Roman" w:cs="Times New Roman"/>
      <w:b/>
      <w:bCs/>
      <w:sz w:val="26"/>
      <w:szCs w:val="26"/>
      <w:lang w:eastAsia="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2025-06-05T15:09:00Z</dcterms:created>
  <dc:creator>Ефремова</dc:creator>
  <cp:lastModifiedBy>Татьяна Ефремова</cp:lastModifiedBy>
  <cp:lastPrinted>2025-06-05T15:14:15Z</cp:lastPrinted>
  <dcterms:modified xsi:type="dcterms:W3CDTF">2025-06-05T15:16:11Z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D5BC5A71F3624EEBA04927AE762AB9F5_11</vt:lpwstr>
  </property>
</Properties>
</file>