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2B" w:rsidRDefault="00A8132B" w:rsidP="00A8132B">
      <w:pPr>
        <w:pStyle w:val="Titre1"/>
        <w:numPr>
          <w:ilvl w:val="2"/>
          <w:numId w:val="1"/>
        </w:numPr>
        <w:tabs>
          <w:tab w:val="left" w:pos="931"/>
        </w:tabs>
        <w:spacing w:before="18" w:line="294" w:lineRule="exact"/>
        <w:ind w:hanging="361"/>
      </w:pPr>
      <w:r>
        <w:t>Comparaison de deux maladies : le paludisme et le SIDA.</w:t>
      </w:r>
    </w:p>
    <w:p w:rsidR="00A8132B" w:rsidRDefault="00A8132B" w:rsidP="00A8132B">
      <w:pPr>
        <w:pStyle w:val="Corpsdetexte"/>
        <w:ind w:left="237"/>
        <w:rPr>
          <w:sz w:val="20"/>
        </w:rPr>
      </w:pPr>
      <w:hyperlink r:id="rId5" w:history="1">
        <w:r>
          <w:rPr>
            <w:rStyle w:val="Lienhypertexte"/>
            <w:sz w:val="20"/>
          </w:rPr>
          <w:t>https://view.genial.ly/5e89dffe260c290e39aff780/guide-agents-pathogenes-et-maladies-infectieuses</w:t>
        </w:r>
      </w:hyperlink>
    </w:p>
    <w:p w:rsidR="00A8132B" w:rsidRDefault="00A8132B" w:rsidP="00A8132B">
      <w:pPr>
        <w:pStyle w:val="Corpsdetexte"/>
        <w:spacing w:before="10"/>
        <w:ind w:left="0"/>
        <w:rPr>
          <w:b/>
          <w:sz w:val="17"/>
        </w:rPr>
      </w:pPr>
    </w:p>
    <w:p w:rsidR="00A8132B" w:rsidRDefault="00A8132B" w:rsidP="00A8132B">
      <w:pPr>
        <w:ind w:left="210"/>
        <w:rPr>
          <w:b/>
          <w:sz w:val="24"/>
        </w:rPr>
      </w:pPr>
      <w:r>
        <w:rPr>
          <w:b/>
          <w:sz w:val="24"/>
        </w:rPr>
        <w:t>Bilan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4060"/>
        <w:gridCol w:w="4060"/>
      </w:tblGrid>
      <w:tr w:rsidR="00A8132B" w:rsidTr="00A8132B">
        <w:trPr>
          <w:trHeight w:val="26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Maladie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44" w:lineRule="exact"/>
              <w:ind w:left="1694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44" w:lineRule="exact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PALUDISME</w:t>
            </w:r>
          </w:p>
        </w:tc>
      </w:tr>
      <w:tr w:rsidR="00A8132B" w:rsidTr="00A8132B">
        <w:trPr>
          <w:trHeight w:val="81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pathogène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BF" w:rsidRDefault="009C34BF" w:rsidP="007A1B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132B" w:rsidTr="00A8132B">
        <w:trPr>
          <w:trHeight w:val="1117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Transmission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6A" w:rsidRDefault="007A1B6A" w:rsidP="007A1B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Liquids </w:t>
            </w:r>
            <w:proofErr w:type="spellStart"/>
            <w:r>
              <w:rPr>
                <w:rFonts w:ascii="Times New Roman"/>
                <w:sz w:val="24"/>
              </w:rPr>
              <w:t>corporels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lors</w:t>
            </w:r>
            <w:proofErr w:type="spellEnd"/>
            <w:r>
              <w:rPr>
                <w:rFonts w:ascii="Times New Roman"/>
                <w:sz w:val="24"/>
              </w:rPr>
              <w:t xml:space="preserve"> d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un rapport </w:t>
            </w:r>
            <w:proofErr w:type="spellStart"/>
            <w:r>
              <w:rPr>
                <w:rFonts w:ascii="Times New Roman"/>
                <w:sz w:val="24"/>
              </w:rPr>
              <w:t>sexuel</w:t>
            </w:r>
            <w:proofErr w:type="spellEnd"/>
          </w:p>
          <w:p w:rsidR="007A1B6A" w:rsidRDefault="007A1B6A" w:rsidP="007A1B6A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changes</w:t>
            </w:r>
            <w:proofErr w:type="spellEnd"/>
            <w:r>
              <w:rPr>
                <w:rFonts w:asci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</w:rPr>
              <w:t>seringue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grossess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alait</w:t>
            </w:r>
            <w:bookmarkStart w:id="0" w:name="_GoBack"/>
            <w:bookmarkEnd w:id="0"/>
            <w:r>
              <w:rPr>
                <w:rFonts w:ascii="Times New Roman"/>
                <w:sz w:val="24"/>
              </w:rPr>
              <w:t>ement</w:t>
            </w:r>
            <w:proofErr w:type="spellEnd"/>
          </w:p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132B" w:rsidTr="00A8132B">
        <w:trPr>
          <w:trHeight w:val="55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Hôte</w:t>
            </w:r>
            <w:proofErr w:type="spellEnd"/>
            <w:r>
              <w:rPr>
                <w:b/>
                <w:sz w:val="24"/>
              </w:rPr>
              <w:t>(s)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132B" w:rsidTr="00A8132B">
        <w:trPr>
          <w:trHeight w:val="28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spacing w:line="23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Prévention</w:t>
            </w:r>
            <w:proofErr w:type="spellEnd"/>
          </w:p>
          <w:p w:rsidR="00A8132B" w:rsidRDefault="00A8132B">
            <w:pPr>
              <w:pStyle w:val="TableParagraph"/>
              <w:spacing w:line="294" w:lineRule="exact"/>
              <w:ind w:left="7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Individuelle</w:t>
            </w:r>
            <w:proofErr w:type="spellEnd"/>
          </w:p>
          <w:p w:rsidR="00A8132B" w:rsidRDefault="00A8132B">
            <w:pPr>
              <w:pStyle w:val="TableParagraph"/>
              <w:rPr>
                <w:b/>
                <w:sz w:val="26"/>
              </w:rPr>
            </w:pPr>
          </w:p>
          <w:p w:rsidR="00A8132B" w:rsidRDefault="00A8132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8132B" w:rsidRDefault="00A8132B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Collective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132B" w:rsidTr="00A8132B">
        <w:trPr>
          <w:trHeight w:val="226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2B" w:rsidRDefault="00A8132B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Traitements</w:t>
            </w:r>
            <w:proofErr w:type="spellEnd"/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2B" w:rsidRDefault="00A813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132B" w:rsidRDefault="00A8132B" w:rsidP="00A8132B">
      <w:pPr>
        <w:pStyle w:val="Corpsdetexte"/>
        <w:spacing w:before="204"/>
      </w:pPr>
      <w:r>
        <w:t>La</w:t>
      </w:r>
      <w:r>
        <w:rPr>
          <w:spacing w:val="-1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au point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vaccin contre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maladies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enjeu</w:t>
      </w:r>
      <w:r>
        <w:rPr>
          <w:spacing w:val="-1"/>
        </w:rPr>
        <w:t xml:space="preserve"> </w:t>
      </w:r>
      <w:r>
        <w:t>majeur</w:t>
      </w:r>
      <w:r>
        <w:rPr>
          <w:spacing w:val="-1"/>
        </w:rPr>
        <w:t xml:space="preserve"> </w:t>
      </w:r>
      <w:r>
        <w:t>de santé</w:t>
      </w:r>
      <w:r>
        <w:rPr>
          <w:spacing w:val="-1"/>
        </w:rPr>
        <w:t xml:space="preserve"> </w:t>
      </w:r>
      <w:r>
        <w:t>publique</w:t>
      </w:r>
      <w:r>
        <w:rPr>
          <w:spacing w:val="-1"/>
        </w:rPr>
        <w:t xml:space="preserve"> </w:t>
      </w:r>
      <w:r>
        <w:t>!</w:t>
      </w: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p w:rsidR="00A8132B" w:rsidRDefault="00A8132B" w:rsidP="00A8132B">
      <w:pPr>
        <w:pStyle w:val="Corpsdetexte"/>
        <w:spacing w:before="204"/>
      </w:pPr>
    </w:p>
    <w:sectPr w:rsidR="00A8132B" w:rsidSect="00A81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44219"/>
    <w:multiLevelType w:val="hybridMultilevel"/>
    <w:tmpl w:val="E5DCBD86"/>
    <w:lvl w:ilvl="0" w:tplc="5C7EA020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85AFC1A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242C2EE2">
      <w:start w:val="1"/>
      <w:numFmt w:val="decimal"/>
      <w:lvlText w:val="%3."/>
      <w:lvlJc w:val="left"/>
      <w:pPr>
        <w:ind w:left="930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3" w:tplc="F506860A">
      <w:numFmt w:val="bullet"/>
      <w:lvlText w:val="•"/>
      <w:lvlJc w:val="left"/>
      <w:pPr>
        <w:ind w:left="2183" w:hanging="360"/>
      </w:pPr>
      <w:rPr>
        <w:lang w:val="fr-FR" w:eastAsia="en-US" w:bidi="ar-SA"/>
      </w:rPr>
    </w:lvl>
    <w:lvl w:ilvl="4" w:tplc="ACAE19C6">
      <w:numFmt w:val="bullet"/>
      <w:lvlText w:val="•"/>
      <w:lvlJc w:val="left"/>
      <w:pPr>
        <w:ind w:left="3426" w:hanging="360"/>
      </w:pPr>
      <w:rPr>
        <w:lang w:val="fr-FR" w:eastAsia="en-US" w:bidi="ar-SA"/>
      </w:rPr>
    </w:lvl>
    <w:lvl w:ilvl="5" w:tplc="24A42896">
      <w:numFmt w:val="bullet"/>
      <w:lvlText w:val="•"/>
      <w:lvlJc w:val="left"/>
      <w:pPr>
        <w:ind w:left="4669" w:hanging="360"/>
      </w:pPr>
      <w:rPr>
        <w:lang w:val="fr-FR" w:eastAsia="en-US" w:bidi="ar-SA"/>
      </w:rPr>
    </w:lvl>
    <w:lvl w:ilvl="6" w:tplc="77464D40">
      <w:numFmt w:val="bullet"/>
      <w:lvlText w:val="•"/>
      <w:lvlJc w:val="left"/>
      <w:pPr>
        <w:ind w:left="5912" w:hanging="360"/>
      </w:pPr>
      <w:rPr>
        <w:lang w:val="fr-FR" w:eastAsia="en-US" w:bidi="ar-SA"/>
      </w:rPr>
    </w:lvl>
    <w:lvl w:ilvl="7" w:tplc="0562F81C">
      <w:numFmt w:val="bullet"/>
      <w:lvlText w:val="•"/>
      <w:lvlJc w:val="left"/>
      <w:pPr>
        <w:ind w:left="7156" w:hanging="360"/>
      </w:pPr>
      <w:rPr>
        <w:lang w:val="fr-FR" w:eastAsia="en-US" w:bidi="ar-SA"/>
      </w:rPr>
    </w:lvl>
    <w:lvl w:ilvl="8" w:tplc="F80A2E76">
      <w:numFmt w:val="bullet"/>
      <w:lvlText w:val="•"/>
      <w:lvlJc w:val="left"/>
      <w:pPr>
        <w:ind w:left="8399" w:hanging="360"/>
      </w:pPr>
      <w:rPr>
        <w:lang w:val="fr-FR" w:eastAsia="en-US" w:bidi="ar-SA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2B"/>
    <w:rsid w:val="000A1AAA"/>
    <w:rsid w:val="00536FFE"/>
    <w:rsid w:val="007A1B6A"/>
    <w:rsid w:val="00940A66"/>
    <w:rsid w:val="009C34BF"/>
    <w:rsid w:val="00A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F9E3"/>
  <w15:chartTrackingRefBased/>
  <w15:docId w15:val="{8CC44635-16BA-4AAE-8CB4-F60F7EC0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32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re1">
    <w:name w:val="heading 1"/>
    <w:basedOn w:val="Normal"/>
    <w:link w:val="Titre1Car"/>
    <w:uiPriority w:val="9"/>
    <w:qFormat/>
    <w:rsid w:val="00A8132B"/>
    <w:pPr>
      <w:ind w:left="21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132B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A8132B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8132B"/>
    <w:pPr>
      <w:ind w:left="210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8132B"/>
    <w:rPr>
      <w:rFonts w:ascii="Palatino Linotype" w:eastAsia="Palatino Linotype" w:hAnsi="Palatino Linotype" w:cs="Palatino Linotyp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8132B"/>
  </w:style>
  <w:style w:type="table" w:customStyle="1" w:styleId="TableNormal">
    <w:name w:val="Table Normal"/>
    <w:uiPriority w:val="2"/>
    <w:semiHidden/>
    <w:qFormat/>
    <w:rsid w:val="00A813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9dffe260c290e39aff780/guide-agents-pathogenes-et-maladies-infectieu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dcterms:created xsi:type="dcterms:W3CDTF">2023-03-13T09:58:00Z</dcterms:created>
  <dcterms:modified xsi:type="dcterms:W3CDTF">2023-03-13T14:11:00Z</dcterms:modified>
</cp:coreProperties>
</file>