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A72C07" w14:textId="45BE4265" w:rsidR="001B3942" w:rsidRDefault="001B3942" w:rsidP="001B3942">
      <w:pPr>
        <w:pStyle w:val="Titre1"/>
        <w:ind w:right="4095"/>
        <w:jc w:val="both"/>
      </w:pPr>
      <w:r>
        <w:rPr>
          <w:noProof/>
        </w:rPr>
        <mc:AlternateContent>
          <mc:Choice Requires="wps">
            <w:drawing>
              <wp:anchor distT="0" distB="0" distL="114300" distR="114300" simplePos="0" relativeHeight="251660288" behindDoc="0" locked="0" layoutInCell="1" allowOverlap="1" wp14:anchorId="29C5B1F0" wp14:editId="1B009C35">
                <wp:simplePos x="0" y="0"/>
                <wp:positionH relativeFrom="column">
                  <wp:posOffset>1352550</wp:posOffset>
                </wp:positionH>
                <wp:positionV relativeFrom="paragraph">
                  <wp:posOffset>63500</wp:posOffset>
                </wp:positionV>
                <wp:extent cx="8229600" cy="711200"/>
                <wp:effectExtent l="19050" t="19050" r="19050" b="12700"/>
                <wp:wrapNone/>
                <wp:docPr id="19062115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711200"/>
                        </a:xfrm>
                        <a:prstGeom prst="rect">
                          <a:avLst/>
                        </a:prstGeom>
                        <a:solidFill>
                          <a:srgbClr val="92D050"/>
                        </a:solidFill>
                        <a:ln w="31750">
                          <a:solidFill>
                            <a:schemeClr val="dk1">
                              <a:lumMod val="100000"/>
                              <a:lumOff val="0"/>
                            </a:schemeClr>
                          </a:solidFill>
                          <a:miter lim="800000"/>
                          <a:headEnd/>
                          <a:tailEnd/>
                        </a:ln>
                        <a:effectLst/>
                      </wps:spPr>
                      <wps:txbx>
                        <w:txbxContent>
                          <w:p w14:paraId="20480647" w14:textId="76000D81" w:rsidR="001B3942" w:rsidRPr="00E93418" w:rsidRDefault="001B3942" w:rsidP="001B3942">
                            <w:pPr>
                              <w:jc w:val="center"/>
                              <w:rPr>
                                <w:rFonts w:ascii="Arial" w:hAnsi="Arial" w:cs="Arial"/>
                                <w:b/>
                                <w:bCs/>
                                <w:sz w:val="28"/>
                                <w:szCs w:val="28"/>
                              </w:rPr>
                            </w:pPr>
                            <w:r w:rsidRPr="00E93418">
                              <w:rPr>
                                <w:rFonts w:ascii="Arial" w:hAnsi="Arial" w:cs="Arial"/>
                                <w:b/>
                                <w:bCs/>
                                <w:sz w:val="28"/>
                                <w:szCs w:val="28"/>
                              </w:rPr>
                              <w:t>TP–</w:t>
                            </w:r>
                            <w:r w:rsidRPr="00E93418">
                              <w:rPr>
                                <w:rFonts w:ascii="Arial" w:hAnsi="Arial" w:cs="Arial"/>
                                <w:b/>
                                <w:bCs/>
                                <w:spacing w:val="-1"/>
                                <w:sz w:val="28"/>
                                <w:szCs w:val="28"/>
                              </w:rPr>
                              <w:t xml:space="preserve"> </w:t>
                            </w:r>
                            <w:r w:rsidRPr="001B3942">
                              <w:rPr>
                                <w:rFonts w:ascii="Arial" w:hAnsi="Arial" w:cs="Arial"/>
                                <w:b/>
                                <w:bCs/>
                                <w:sz w:val="28"/>
                                <w:szCs w:val="28"/>
                              </w:rPr>
                              <w:t>La spécificité de substrat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5B1F0" id="Rectangle 1" o:spid="_x0000_s1026" style="position:absolute;left:0;text-align:left;margin-left:106.5pt;margin-top:5pt;width:9in;height: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" fillcolor="#92d050" strokecolor="black [3200]" strokeweight="2.5pt">
                <v:textbox>
                  <w:txbxContent>
                    <w:p w14:paraId="20480647" w14:textId="76000D81" w:rsidR="001B3942" w:rsidRPr="00E93418" w:rsidRDefault="001B3942" w:rsidP="001B3942">
                      <w:pPr>
                        <w:jc w:val="center"/>
                        <w:rPr>
                          <w:rFonts w:ascii="Arial" w:hAnsi="Arial" w:cs="Arial"/>
                          <w:b/>
                          <w:bCs/>
                          <w:sz w:val="28"/>
                          <w:szCs w:val="28"/>
                        </w:rPr>
                      </w:pPr>
                      <w:r w:rsidRPr="00E93418">
                        <w:rPr>
                          <w:rFonts w:ascii="Arial" w:hAnsi="Arial" w:cs="Arial"/>
                          <w:b/>
                          <w:bCs/>
                          <w:sz w:val="28"/>
                          <w:szCs w:val="28"/>
                        </w:rPr>
                        <w:t>TP–</w:t>
                      </w:r>
                      <w:r w:rsidRPr="00E93418">
                        <w:rPr>
                          <w:rFonts w:ascii="Arial" w:hAnsi="Arial" w:cs="Arial"/>
                          <w:b/>
                          <w:bCs/>
                          <w:spacing w:val="-1"/>
                          <w:sz w:val="28"/>
                          <w:szCs w:val="28"/>
                        </w:rPr>
                        <w:t xml:space="preserve"> </w:t>
                      </w:r>
                      <w:r w:rsidRPr="001B3942">
                        <w:rPr>
                          <w:rFonts w:ascii="Arial" w:hAnsi="Arial" w:cs="Arial"/>
                          <w:b/>
                          <w:bCs/>
                          <w:sz w:val="28"/>
                          <w:szCs w:val="28"/>
                        </w:rPr>
                        <w:t>La spécificité de substrat</w:t>
                      </w:r>
                    </w:p>
                  </w:txbxContent>
                </v:textbox>
              </v:rect>
            </w:pict>
          </mc:Fallback>
        </mc:AlternateContent>
      </w:r>
      <w:r>
        <w:rPr>
          <w:noProof/>
          <w:bdr w:val="none" w:sz="0" w:space="0" w:color="auto" w:frame="1"/>
        </w:rPr>
        <w:drawing>
          <wp:anchor distT="0" distB="0" distL="114300" distR="114300" simplePos="0" relativeHeight="251659264" behindDoc="1" locked="0" layoutInCell="1" allowOverlap="1" wp14:anchorId="188CAE76" wp14:editId="680D9A24">
            <wp:simplePos x="0" y="0"/>
            <wp:positionH relativeFrom="column">
              <wp:posOffset>82550</wp:posOffset>
            </wp:positionH>
            <wp:positionV relativeFrom="paragraph">
              <wp:posOffset>-63500</wp:posOffset>
            </wp:positionV>
            <wp:extent cx="952500" cy="783364"/>
            <wp:effectExtent l="76200" t="76200" r="114300" b="112395"/>
            <wp:wrapTight wrapText="bothSides">
              <wp:wrapPolygon edited="0">
                <wp:start x="-864" y="-2102"/>
                <wp:lineTo x="-1728" y="-1577"/>
                <wp:lineTo x="-1728" y="22599"/>
                <wp:lineTo x="-864" y="24701"/>
                <wp:lineTo x="23328" y="24701"/>
                <wp:lineTo x="24192" y="23650"/>
                <wp:lineTo x="24192" y="6832"/>
                <wp:lineTo x="23328" y="-1051"/>
                <wp:lineTo x="23328" y="-2102"/>
                <wp:lineTo x="-864" y="-2102"/>
              </wp:wrapPolygon>
            </wp:wrapTight>
            <wp:docPr id="952764429" name="Image 1" descr="Une image contenant croquis, symbole, blanc,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64429" name="Image 1" descr="Une image contenant croquis, symbole, blanc, clipart&#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500" cy="783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D50F976" w14:textId="77777777" w:rsidR="001B3942" w:rsidRDefault="001B3942" w:rsidP="001B3942">
      <w:pPr>
        <w:pStyle w:val="Corpsdetexte"/>
        <w:spacing w:before="7"/>
        <w:rPr>
          <w:rFonts w:ascii="Trebuchet MS"/>
          <w:b/>
          <w:sz w:val="19"/>
        </w:rPr>
      </w:pPr>
    </w:p>
    <w:p w14:paraId="367EF371" w14:textId="77777777" w:rsidR="001B3942" w:rsidRDefault="001B3942" w:rsidP="001B3942">
      <w:pPr>
        <w:pStyle w:val="Corpsdetexte"/>
        <w:spacing w:before="7"/>
        <w:rPr>
          <w:rFonts w:ascii="Arial"/>
          <w:b/>
          <w:sz w:val="21"/>
        </w:rPr>
      </w:pPr>
    </w:p>
    <w:p w14:paraId="3F4E0C25" w14:textId="77777777" w:rsidR="001B3942" w:rsidRDefault="001B3942" w:rsidP="001B3942">
      <w:pPr>
        <w:pStyle w:val="Corpsdetexte"/>
        <w:spacing w:before="7"/>
        <w:rPr>
          <w:rFonts w:ascii="Arial"/>
          <w:b/>
          <w:sz w:val="21"/>
        </w:rPr>
      </w:pPr>
    </w:p>
    <w:p w14:paraId="3034B5F8" w14:textId="77777777" w:rsidR="001B3942" w:rsidRDefault="001B3942" w:rsidP="001B3942">
      <w:pPr>
        <w:pStyle w:val="Corpsdetexte"/>
        <w:spacing w:before="7"/>
        <w:rPr>
          <w:rFonts w:ascii="Arial"/>
          <w:b/>
          <w:sz w:val="21"/>
        </w:rPr>
      </w:pPr>
    </w:p>
    <w:p w14:paraId="78335725" w14:textId="77777777" w:rsidR="001B3942" w:rsidRDefault="001B3942" w:rsidP="001B3942">
      <w:pPr>
        <w:pStyle w:val="Corpsdetexte"/>
        <w:spacing w:before="6"/>
        <w:rPr>
          <w:rFonts w:ascii="Arial"/>
          <w:b/>
          <w:sz w:val="24"/>
        </w:rPr>
      </w:pPr>
    </w:p>
    <w:p w14:paraId="46784264" w14:textId="77777777" w:rsidR="001B3942" w:rsidRDefault="001B3942" w:rsidP="001B3942">
      <w:pPr>
        <w:pStyle w:val="Corpsdetexte"/>
        <w:spacing w:before="6"/>
        <w:rPr>
          <w:rFonts w:ascii="Arial"/>
          <w:b/>
          <w:sz w:val="24"/>
        </w:rPr>
      </w:pPr>
    </w:p>
    <w:p w14:paraId="73055D2D" w14:textId="38E3C9E1" w:rsidR="001B3942" w:rsidRDefault="001B3942" w:rsidP="001B3942">
      <w:pPr>
        <w:pStyle w:val="Corpsdetexte"/>
        <w:spacing w:before="6"/>
        <w:rPr>
          <w:rFonts w:ascii="Arial"/>
          <w:b/>
          <w:sz w:val="24"/>
        </w:rPr>
      </w:pPr>
      <w:r w:rsidRPr="001B3942">
        <w:rPr>
          <w:rFonts w:ascii="Arial"/>
          <w:b/>
          <w:sz w:val="24"/>
        </w:rPr>
        <w:t>Pb : La lactase catalyse-t-elle uniquement la transformation du lactose ?</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2"/>
        <w:gridCol w:w="4311"/>
      </w:tblGrid>
      <w:tr w:rsidR="001B3942" w14:paraId="7E41915B" w14:textId="77777777" w:rsidTr="002F1DFC">
        <w:trPr>
          <w:trHeight w:val="1454"/>
        </w:trPr>
        <w:tc>
          <w:tcPr>
            <w:tcW w:w="11342" w:type="dxa"/>
          </w:tcPr>
          <w:p w14:paraId="391CCB0B" w14:textId="77777777" w:rsidR="001B3942" w:rsidRPr="001B3942" w:rsidRDefault="001B3942" w:rsidP="001B3942">
            <w:pPr>
              <w:pStyle w:val="TableParagraph"/>
              <w:numPr>
                <w:ilvl w:val="0"/>
                <w:numId w:val="3"/>
              </w:numPr>
              <w:tabs>
                <w:tab w:val="left" w:pos="243"/>
              </w:tabs>
              <w:spacing w:before="37"/>
            </w:pPr>
            <w:r w:rsidRPr="001B3942">
              <w:rPr>
                <w:rFonts w:ascii="Arial" w:hAnsi="Arial"/>
                <w:b/>
                <w:lang w:val="fr-FR"/>
              </w:rPr>
              <w:t xml:space="preserve">1) A l’aide du matériel proposé et des documents ci-dessous, proposez un protocole expérimental permettant de vérifier que la lactase transforme uniquement le lactose. Nous testerons par la même occasion si une autre enzyme (amylase) est capable de transformer le lactose. Appelez le professeur pour vérification </w:t>
            </w:r>
          </w:p>
          <w:p w14:paraId="106BEEBC" w14:textId="77777777" w:rsidR="001B3942" w:rsidRDefault="001B3942" w:rsidP="001B3942">
            <w:pPr>
              <w:pStyle w:val="TableParagraph"/>
              <w:tabs>
                <w:tab w:val="left" w:pos="243"/>
              </w:tabs>
              <w:spacing w:before="37"/>
              <w:rPr>
                <w:rFonts w:ascii="Arial" w:hAnsi="Arial"/>
                <w:b/>
                <w:lang w:val="fr-FR"/>
              </w:rPr>
            </w:pPr>
          </w:p>
          <w:p w14:paraId="2FCDBBE3" w14:textId="77777777" w:rsidR="001B3942" w:rsidRPr="001B3942" w:rsidRDefault="001B3942" w:rsidP="001B3942">
            <w:pPr>
              <w:pStyle w:val="TableParagraph"/>
              <w:tabs>
                <w:tab w:val="left" w:pos="243"/>
              </w:tabs>
              <w:spacing w:before="37"/>
            </w:pPr>
          </w:p>
          <w:p w14:paraId="25A87F33" w14:textId="77777777" w:rsidR="001B3942" w:rsidRPr="001B3942" w:rsidRDefault="001B3942" w:rsidP="001B3942">
            <w:pPr>
              <w:pStyle w:val="TableParagraph"/>
              <w:numPr>
                <w:ilvl w:val="0"/>
                <w:numId w:val="3"/>
              </w:numPr>
              <w:tabs>
                <w:tab w:val="left" w:pos="243"/>
              </w:tabs>
              <w:spacing w:before="37"/>
            </w:pPr>
            <w:r w:rsidRPr="001B3942">
              <w:rPr>
                <w:rFonts w:ascii="Arial" w:hAnsi="Arial"/>
                <w:b/>
                <w:lang w:val="fr-FR"/>
              </w:rPr>
              <w:t xml:space="preserve">2) Réalisez le protocole expérimental Appelez le professeur pour vérification </w:t>
            </w:r>
          </w:p>
          <w:p w14:paraId="5F202CB9" w14:textId="77777777" w:rsidR="001B3942" w:rsidRPr="001B3942" w:rsidRDefault="001B3942" w:rsidP="001B3942">
            <w:pPr>
              <w:pStyle w:val="TableParagraph"/>
              <w:tabs>
                <w:tab w:val="left" w:pos="243"/>
              </w:tabs>
              <w:spacing w:before="37"/>
            </w:pPr>
          </w:p>
          <w:p w14:paraId="317265CD" w14:textId="77777777" w:rsidR="001B3942" w:rsidRPr="001B3942" w:rsidRDefault="001B3942" w:rsidP="001B3942">
            <w:pPr>
              <w:pStyle w:val="TableParagraph"/>
              <w:numPr>
                <w:ilvl w:val="0"/>
                <w:numId w:val="3"/>
              </w:numPr>
              <w:tabs>
                <w:tab w:val="left" w:pos="243"/>
              </w:tabs>
              <w:spacing w:before="37"/>
            </w:pPr>
            <w:r w:rsidRPr="001B3942">
              <w:rPr>
                <w:rFonts w:ascii="Arial" w:hAnsi="Arial"/>
                <w:b/>
                <w:lang w:val="fr-FR"/>
              </w:rPr>
              <w:t xml:space="preserve">3) Présentez vos résultats selon une forme judicieuse </w:t>
            </w:r>
          </w:p>
          <w:p w14:paraId="55F28445" w14:textId="77777777" w:rsidR="001B3942" w:rsidRDefault="001B3942" w:rsidP="001B3942">
            <w:pPr>
              <w:pStyle w:val="Paragraphedeliste"/>
            </w:pPr>
          </w:p>
          <w:p w14:paraId="476A5959" w14:textId="77777777" w:rsidR="001B3942" w:rsidRPr="001B3942" w:rsidRDefault="001B3942" w:rsidP="001B3942">
            <w:pPr>
              <w:pStyle w:val="TableParagraph"/>
              <w:tabs>
                <w:tab w:val="left" w:pos="243"/>
              </w:tabs>
              <w:spacing w:before="37"/>
            </w:pPr>
          </w:p>
          <w:p w14:paraId="6A17A1BB" w14:textId="77777777" w:rsidR="001B3942" w:rsidRPr="001B3942" w:rsidRDefault="001B3942" w:rsidP="001B3942">
            <w:pPr>
              <w:pStyle w:val="TableParagraph"/>
              <w:numPr>
                <w:ilvl w:val="0"/>
                <w:numId w:val="3"/>
              </w:numPr>
              <w:tabs>
                <w:tab w:val="left" w:pos="243"/>
              </w:tabs>
              <w:spacing w:before="37"/>
            </w:pPr>
            <w:r w:rsidRPr="001B3942">
              <w:rPr>
                <w:rFonts w:ascii="Arial" w:hAnsi="Arial"/>
                <w:b/>
                <w:lang w:val="fr-FR"/>
              </w:rPr>
              <w:t xml:space="preserve">4) Interprétez vos résultats et concluez en déterminant si la lactase transforme uniquement le lactose. </w:t>
            </w:r>
          </w:p>
          <w:p w14:paraId="746BB34D" w14:textId="77777777" w:rsidR="001B3942" w:rsidRPr="001B3942" w:rsidRDefault="001B3942" w:rsidP="001B3942">
            <w:pPr>
              <w:pStyle w:val="TableParagraph"/>
              <w:tabs>
                <w:tab w:val="left" w:pos="243"/>
              </w:tabs>
              <w:spacing w:before="37"/>
              <w:ind w:left="244"/>
            </w:pPr>
          </w:p>
          <w:p w14:paraId="43D3BFA3" w14:textId="5B3752AE" w:rsidR="001B3942" w:rsidRDefault="001B3942" w:rsidP="001B3942">
            <w:pPr>
              <w:pStyle w:val="TableParagraph"/>
              <w:numPr>
                <w:ilvl w:val="0"/>
                <w:numId w:val="3"/>
              </w:numPr>
              <w:tabs>
                <w:tab w:val="left" w:pos="243"/>
              </w:tabs>
              <w:spacing w:before="37"/>
            </w:pPr>
            <w:r w:rsidRPr="001B3942">
              <w:rPr>
                <w:rFonts w:ascii="Arial" w:hAnsi="Arial"/>
                <w:b/>
                <w:lang w:val="fr-FR"/>
              </w:rPr>
              <w:t>Poursuivez votre conclusion sur la propriété des enzymes mise en évidence.</w:t>
            </w:r>
          </w:p>
        </w:tc>
        <w:tc>
          <w:tcPr>
            <w:tcW w:w="4311" w:type="dxa"/>
          </w:tcPr>
          <w:p w14:paraId="3648F2D1" w14:textId="77777777" w:rsidR="001B3942" w:rsidRDefault="001B3942" w:rsidP="002F1DFC">
            <w:pPr>
              <w:pStyle w:val="TableParagraph"/>
              <w:tabs>
                <w:tab w:val="left" w:pos="566"/>
                <w:tab w:val="left" w:pos="567"/>
              </w:tabs>
              <w:spacing w:line="252" w:lineRule="exact"/>
              <w:ind w:left="205"/>
              <w:rPr>
                <w:rFonts w:ascii="Arial"/>
                <w:b/>
                <w:i/>
                <w:lang w:val="fr-FR"/>
              </w:rPr>
            </w:pPr>
            <w:r w:rsidRPr="001B3942">
              <w:rPr>
                <w:rFonts w:ascii="Arial"/>
                <w:b/>
                <w:i/>
                <w:lang w:val="fr-FR"/>
              </w:rPr>
              <w:t>Concevoir une strat</w:t>
            </w:r>
            <w:r w:rsidRPr="001B3942">
              <w:rPr>
                <w:rFonts w:ascii="Arial"/>
                <w:b/>
                <w:i/>
                <w:lang w:val="fr-FR"/>
              </w:rPr>
              <w:t>é</w:t>
            </w:r>
            <w:r w:rsidRPr="001B3942">
              <w:rPr>
                <w:rFonts w:ascii="Arial"/>
                <w:b/>
                <w:i/>
                <w:lang w:val="fr-FR"/>
              </w:rPr>
              <w:t>gie de r</w:t>
            </w:r>
            <w:r w:rsidRPr="001B3942">
              <w:rPr>
                <w:rFonts w:ascii="Arial"/>
                <w:b/>
                <w:i/>
                <w:lang w:val="fr-FR"/>
              </w:rPr>
              <w:t>é</w:t>
            </w:r>
            <w:r w:rsidRPr="001B3942">
              <w:rPr>
                <w:rFonts w:ascii="Arial"/>
                <w:b/>
                <w:i/>
                <w:lang w:val="fr-FR"/>
              </w:rPr>
              <w:t>solution et en pr</w:t>
            </w:r>
            <w:r w:rsidRPr="001B3942">
              <w:rPr>
                <w:rFonts w:ascii="Arial"/>
                <w:b/>
                <w:i/>
                <w:lang w:val="fr-FR"/>
              </w:rPr>
              <w:t>é</w:t>
            </w:r>
            <w:r w:rsidRPr="001B3942">
              <w:rPr>
                <w:rFonts w:ascii="Arial"/>
                <w:b/>
                <w:i/>
                <w:lang w:val="fr-FR"/>
              </w:rPr>
              <w:t>voir les r</w:t>
            </w:r>
            <w:r w:rsidRPr="001B3942">
              <w:rPr>
                <w:rFonts w:ascii="Arial"/>
                <w:b/>
                <w:i/>
                <w:lang w:val="fr-FR"/>
              </w:rPr>
              <w:t>é</w:t>
            </w:r>
            <w:r w:rsidRPr="001B3942">
              <w:rPr>
                <w:rFonts w:ascii="Arial"/>
                <w:b/>
                <w:i/>
                <w:lang w:val="fr-FR"/>
              </w:rPr>
              <w:t>sultats</w:t>
            </w:r>
          </w:p>
          <w:p w14:paraId="0F31C145" w14:textId="77777777" w:rsidR="001B3942" w:rsidRDefault="001B3942" w:rsidP="002F1DFC">
            <w:pPr>
              <w:pStyle w:val="TableParagraph"/>
              <w:tabs>
                <w:tab w:val="left" w:pos="566"/>
                <w:tab w:val="left" w:pos="567"/>
              </w:tabs>
              <w:spacing w:line="252" w:lineRule="exact"/>
              <w:ind w:left="205"/>
              <w:rPr>
                <w:rFonts w:ascii="Arial"/>
                <w:b/>
                <w:i/>
                <w:lang w:val="fr-FR"/>
              </w:rPr>
            </w:pPr>
          </w:p>
          <w:p w14:paraId="0539804E" w14:textId="77777777" w:rsidR="001B3942" w:rsidRDefault="001B3942" w:rsidP="002F1DFC">
            <w:pPr>
              <w:pStyle w:val="TableParagraph"/>
              <w:tabs>
                <w:tab w:val="left" w:pos="566"/>
                <w:tab w:val="left" w:pos="567"/>
              </w:tabs>
              <w:spacing w:line="252" w:lineRule="exact"/>
              <w:ind w:left="205"/>
              <w:rPr>
                <w:rFonts w:ascii="Arial"/>
                <w:b/>
                <w:i/>
                <w:lang w:val="fr-FR"/>
              </w:rPr>
            </w:pPr>
          </w:p>
          <w:p w14:paraId="1CD30896" w14:textId="77777777" w:rsidR="001B3942" w:rsidRDefault="001B3942" w:rsidP="002F1DFC">
            <w:pPr>
              <w:pStyle w:val="TableParagraph"/>
              <w:tabs>
                <w:tab w:val="left" w:pos="566"/>
                <w:tab w:val="left" w:pos="567"/>
              </w:tabs>
              <w:spacing w:line="252" w:lineRule="exact"/>
              <w:ind w:left="205"/>
              <w:rPr>
                <w:rFonts w:ascii="Arial"/>
                <w:b/>
                <w:i/>
                <w:lang w:val="fr-FR"/>
              </w:rPr>
            </w:pPr>
          </w:p>
          <w:p w14:paraId="1A803FD8" w14:textId="77777777" w:rsidR="001B3942" w:rsidRDefault="001B3942" w:rsidP="002F1DFC">
            <w:pPr>
              <w:pStyle w:val="TableParagraph"/>
              <w:tabs>
                <w:tab w:val="left" w:pos="566"/>
                <w:tab w:val="left" w:pos="567"/>
              </w:tabs>
              <w:spacing w:line="252" w:lineRule="exact"/>
              <w:ind w:left="205"/>
              <w:rPr>
                <w:rFonts w:ascii="Arial"/>
                <w:b/>
                <w:i/>
                <w:lang w:val="fr-FR"/>
              </w:rPr>
            </w:pPr>
          </w:p>
          <w:p w14:paraId="3343020A" w14:textId="77777777" w:rsidR="001B3942" w:rsidRDefault="001B3942" w:rsidP="002F1DFC">
            <w:pPr>
              <w:pStyle w:val="TableParagraph"/>
              <w:tabs>
                <w:tab w:val="left" w:pos="566"/>
                <w:tab w:val="left" w:pos="567"/>
              </w:tabs>
              <w:spacing w:line="252" w:lineRule="exact"/>
              <w:ind w:left="205"/>
              <w:rPr>
                <w:rFonts w:ascii="Arial" w:hAnsi="Arial"/>
                <w:i/>
                <w:lang w:val="fr-FR"/>
              </w:rPr>
            </w:pPr>
            <w:r w:rsidRPr="001B3942">
              <w:rPr>
                <w:rFonts w:ascii="Arial" w:hAnsi="Arial"/>
                <w:i/>
                <w:lang w:val="fr-FR"/>
              </w:rPr>
              <w:t>Mettre en œuvre un protocole dans le respect des consignes de sécurité</w:t>
            </w:r>
            <w:r>
              <w:rPr>
                <w:rFonts w:ascii="Arial" w:hAnsi="Arial"/>
                <w:i/>
                <w:lang w:val="fr-FR"/>
              </w:rPr>
              <w:t>.</w:t>
            </w:r>
          </w:p>
          <w:p w14:paraId="4606A19D" w14:textId="77777777" w:rsidR="001B3942" w:rsidRDefault="001B3942" w:rsidP="002F1DFC">
            <w:pPr>
              <w:pStyle w:val="TableParagraph"/>
              <w:tabs>
                <w:tab w:val="left" w:pos="566"/>
                <w:tab w:val="left" w:pos="567"/>
              </w:tabs>
              <w:spacing w:line="252" w:lineRule="exact"/>
              <w:ind w:left="205"/>
              <w:rPr>
                <w:rFonts w:ascii="Arial" w:hAnsi="Arial"/>
                <w:i/>
                <w:lang w:val="fr-FR"/>
              </w:rPr>
            </w:pPr>
          </w:p>
          <w:p w14:paraId="5B803A03" w14:textId="77777777" w:rsidR="001B3942" w:rsidRDefault="001B3942" w:rsidP="002F1DFC">
            <w:pPr>
              <w:pStyle w:val="TableParagraph"/>
              <w:tabs>
                <w:tab w:val="left" w:pos="566"/>
                <w:tab w:val="left" w:pos="567"/>
              </w:tabs>
              <w:spacing w:line="252" w:lineRule="exact"/>
              <w:ind w:left="205"/>
              <w:rPr>
                <w:rFonts w:ascii="Arial" w:hAnsi="Arial"/>
                <w:i/>
                <w:lang w:val="fr-FR"/>
              </w:rPr>
            </w:pPr>
          </w:p>
          <w:p w14:paraId="3430BB14" w14:textId="77777777" w:rsidR="001B3942" w:rsidRDefault="001B3942" w:rsidP="002F1DFC">
            <w:pPr>
              <w:pStyle w:val="TableParagraph"/>
              <w:tabs>
                <w:tab w:val="left" w:pos="566"/>
                <w:tab w:val="left" w:pos="567"/>
              </w:tabs>
              <w:spacing w:line="252" w:lineRule="exact"/>
              <w:ind w:left="205"/>
              <w:rPr>
                <w:rFonts w:ascii="Arial" w:hAnsi="Arial"/>
                <w:i/>
                <w:lang w:val="fr-FR"/>
              </w:rPr>
            </w:pPr>
          </w:p>
          <w:p w14:paraId="40BFA37C" w14:textId="77777777" w:rsidR="001B3942" w:rsidRDefault="001B3942" w:rsidP="002F1DFC">
            <w:pPr>
              <w:pStyle w:val="TableParagraph"/>
              <w:tabs>
                <w:tab w:val="left" w:pos="566"/>
                <w:tab w:val="left" w:pos="567"/>
              </w:tabs>
              <w:spacing w:line="252" w:lineRule="exact"/>
              <w:ind w:left="205"/>
              <w:rPr>
                <w:rFonts w:ascii="Arial" w:hAnsi="Arial"/>
                <w:i/>
                <w:lang w:val="fr-FR"/>
              </w:rPr>
            </w:pPr>
          </w:p>
          <w:p w14:paraId="172EECDD" w14:textId="38983560" w:rsidR="001B3942" w:rsidRDefault="001B3942" w:rsidP="002F1DFC">
            <w:pPr>
              <w:pStyle w:val="TableParagraph"/>
              <w:tabs>
                <w:tab w:val="left" w:pos="566"/>
                <w:tab w:val="left" w:pos="567"/>
              </w:tabs>
              <w:spacing w:line="252" w:lineRule="exact"/>
              <w:ind w:left="205"/>
              <w:rPr>
                <w:rFonts w:ascii="Arial" w:hAnsi="Arial"/>
                <w:i/>
              </w:rPr>
            </w:pPr>
            <w:r w:rsidRPr="001B3942">
              <w:rPr>
                <w:rFonts w:ascii="Arial" w:hAnsi="Arial"/>
                <w:i/>
                <w:lang w:val="fr-FR"/>
              </w:rPr>
              <w:t>Présenter et exploiter des résultats</w:t>
            </w:r>
          </w:p>
        </w:tc>
      </w:tr>
    </w:tbl>
    <w:p w14:paraId="1DA6ACE2" w14:textId="77777777" w:rsidR="001B3942" w:rsidRDefault="001B3942" w:rsidP="001B3942">
      <w:pPr>
        <w:pStyle w:val="Corpsdetexte"/>
        <w:spacing w:before="7"/>
        <w:rPr>
          <w:rFonts w:ascii="Arial"/>
          <w:b/>
          <w:sz w:val="20"/>
        </w:rPr>
      </w:pPr>
    </w:p>
    <w:p w14:paraId="1E4321E3" w14:textId="77777777" w:rsidR="001B3942" w:rsidRDefault="001B3942" w:rsidP="001B3942">
      <w:pPr>
        <w:pStyle w:val="Corpsdetexte"/>
        <w:spacing w:before="7"/>
        <w:rPr>
          <w:rFonts w:ascii="Arial"/>
          <w:b/>
          <w:sz w:val="20"/>
        </w:rPr>
      </w:pPr>
    </w:p>
    <w:p w14:paraId="423B069F" w14:textId="683E4187" w:rsidR="001B3942" w:rsidRDefault="00A86815">
      <w:r>
        <w:rPr>
          <w:noProof/>
          <w14:ligatures w14:val="standardContextual"/>
        </w:rPr>
        <w:drawing>
          <wp:inline distT="0" distB="0" distL="0" distR="0" wp14:anchorId="198B0D25" wp14:editId="4C599CE4">
            <wp:extent cx="5025390" cy="1455089"/>
            <wp:effectExtent l="0" t="0" r="3810" b="0"/>
            <wp:docPr id="10875484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19738"/>
                    <a:stretch/>
                  </pic:blipFill>
                  <pic:spPr bwMode="auto">
                    <a:xfrm>
                      <a:off x="0" y="0"/>
                      <a:ext cx="5025390" cy="1455089"/>
                    </a:xfrm>
                    <a:prstGeom prst="rect">
                      <a:avLst/>
                    </a:prstGeom>
                    <a:noFill/>
                    <a:ln>
                      <a:noFill/>
                    </a:ln>
                    <a:extLst>
                      <a:ext uri="{53640926-AAD7-44D8-BBD7-CCE9431645EC}">
                        <a14:shadowObscured xmlns:a14="http://schemas.microsoft.com/office/drawing/2010/main"/>
                      </a:ext>
                    </a:extLst>
                  </pic:spPr>
                </pic:pic>
              </a:graphicData>
            </a:graphic>
          </wp:inline>
        </w:drawing>
      </w:r>
      <w:r w:rsidR="001B3942">
        <w:rPr>
          <w:noProof/>
          <w14:ligatures w14:val="standardContextual"/>
        </w:rPr>
        <w:lastRenderedPageBreak/>
        <w:drawing>
          <wp:inline distT="0" distB="0" distL="0" distR="0" wp14:anchorId="33E4FDA3" wp14:editId="3764C55D">
            <wp:extent cx="4837430" cy="2238811"/>
            <wp:effectExtent l="0" t="0" r="1270" b="9525"/>
            <wp:docPr id="12914758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75859" name=""/>
                    <pic:cNvPicPr/>
                  </pic:nvPicPr>
                  <pic:blipFill>
                    <a:blip r:embed="rId7"/>
                    <a:stretch>
                      <a:fillRect/>
                    </a:stretch>
                  </pic:blipFill>
                  <pic:spPr>
                    <a:xfrm>
                      <a:off x="0" y="0"/>
                      <a:ext cx="4852227" cy="2245659"/>
                    </a:xfrm>
                    <a:prstGeom prst="rect">
                      <a:avLst/>
                    </a:prstGeom>
                  </pic:spPr>
                </pic:pic>
              </a:graphicData>
            </a:graphic>
          </wp:inline>
        </w:drawing>
      </w:r>
      <w:r w:rsidR="001B3942">
        <w:rPr>
          <w:noProof/>
          <w14:ligatures w14:val="standardContextual"/>
        </w:rPr>
        <w:lastRenderedPageBreak/>
        <w:drawing>
          <wp:inline distT="0" distB="0" distL="0" distR="0" wp14:anchorId="33913C33" wp14:editId="68BB0B9E">
            <wp:extent cx="9713935" cy="6380332"/>
            <wp:effectExtent l="0" t="0" r="1905" b="1905"/>
            <wp:docPr id="1946676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76113" name=""/>
                    <pic:cNvPicPr/>
                  </pic:nvPicPr>
                  <pic:blipFill rotWithShape="1">
                    <a:blip r:embed="rId8"/>
                    <a:srcRect l="652" t="498"/>
                    <a:stretch/>
                  </pic:blipFill>
                  <pic:spPr bwMode="auto">
                    <a:xfrm>
                      <a:off x="0" y="0"/>
                      <a:ext cx="9713935" cy="6380332"/>
                    </a:xfrm>
                    <a:prstGeom prst="rect">
                      <a:avLst/>
                    </a:prstGeom>
                    <a:ln>
                      <a:noFill/>
                    </a:ln>
                    <a:extLst>
                      <a:ext uri="{53640926-AAD7-44D8-BBD7-CCE9431645EC}">
                        <a14:shadowObscured xmlns:a14="http://schemas.microsoft.com/office/drawing/2010/main"/>
                      </a:ext>
                    </a:extLst>
                  </pic:spPr>
                </pic:pic>
              </a:graphicData>
            </a:graphic>
          </wp:inline>
        </w:drawing>
      </w:r>
      <w:r w:rsidR="001B3942">
        <w:rPr>
          <w:noProof/>
          <w14:ligatures w14:val="standardContextual"/>
        </w:rPr>
        <w:lastRenderedPageBreak/>
        <w:drawing>
          <wp:inline distT="0" distB="0" distL="0" distR="0" wp14:anchorId="4F35D6E4" wp14:editId="142BA585">
            <wp:extent cx="9877647" cy="3424555"/>
            <wp:effectExtent l="76200" t="76200" r="142875" b="137795"/>
            <wp:docPr id="10648765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76588" name=""/>
                    <pic:cNvPicPr/>
                  </pic:nvPicPr>
                  <pic:blipFill>
                    <a:blip r:embed="rId9"/>
                    <a:stretch>
                      <a:fillRect/>
                    </a:stretch>
                  </pic:blipFill>
                  <pic:spPr>
                    <a:xfrm>
                      <a:off x="0" y="0"/>
                      <a:ext cx="9882478" cy="3426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F2B1C6" w14:textId="5DE9FA1F" w:rsidR="001B3942" w:rsidRDefault="001B3942">
      <w:r>
        <w:rPr>
          <w:noProof/>
          <w14:ligatures w14:val="standardContextual"/>
        </w:rPr>
        <w:lastRenderedPageBreak/>
        <w:drawing>
          <wp:inline distT="0" distB="0" distL="0" distR="0" wp14:anchorId="742D5957" wp14:editId="3180547E">
            <wp:extent cx="9918405" cy="5005705"/>
            <wp:effectExtent l="76200" t="76200" r="140335" b="137795"/>
            <wp:docPr id="15863127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12795" name=""/>
                    <pic:cNvPicPr/>
                  </pic:nvPicPr>
                  <pic:blipFill>
                    <a:blip r:embed="rId10"/>
                    <a:stretch>
                      <a:fillRect/>
                    </a:stretch>
                  </pic:blipFill>
                  <pic:spPr>
                    <a:xfrm>
                      <a:off x="0" y="0"/>
                      <a:ext cx="9918984" cy="50059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69BCA7" w14:textId="77777777" w:rsidR="00B25F69" w:rsidRDefault="00B25F69">
      <w:pPr>
        <w:rPr>
          <w:noProof/>
        </w:rPr>
      </w:pPr>
    </w:p>
    <w:p w14:paraId="4723A42B" w14:textId="77777777" w:rsidR="00B25F69" w:rsidRDefault="00B25F69">
      <w:pPr>
        <w:rPr>
          <w:noProof/>
        </w:rPr>
      </w:pPr>
    </w:p>
    <w:p w14:paraId="5815A3B9" w14:textId="77777777" w:rsidR="00B25F69" w:rsidRDefault="00B25F69">
      <w:pPr>
        <w:rPr>
          <w:noProof/>
        </w:rPr>
      </w:pPr>
    </w:p>
    <w:p w14:paraId="412DDAC9" w14:textId="77777777" w:rsidR="00B25F69" w:rsidRDefault="00B25F69">
      <w:pPr>
        <w:rPr>
          <w:noProof/>
        </w:rPr>
      </w:pPr>
    </w:p>
    <w:p w14:paraId="07D6C83C" w14:textId="77777777" w:rsidR="00B25F69" w:rsidRDefault="00B25F69">
      <w:pPr>
        <w:rPr>
          <w:noProof/>
        </w:rPr>
      </w:pPr>
    </w:p>
    <w:p w14:paraId="1CA9172C" w14:textId="77777777" w:rsidR="00B25F69" w:rsidRDefault="00B25F69">
      <w:pPr>
        <w:rPr>
          <w:noProof/>
        </w:rPr>
      </w:pPr>
    </w:p>
    <w:p w14:paraId="76243DCD" w14:textId="55CC60C4" w:rsidR="001B3942" w:rsidRDefault="00B25F69">
      <w:pPr>
        <w:rPr>
          <w:noProof/>
        </w:rPr>
      </w:pPr>
      <w:r>
        <w:rPr>
          <w:noProof/>
        </w:rPr>
        <w:t>Aide à la communication des résultats :</w:t>
      </w:r>
    </w:p>
    <w:p w14:paraId="239BFD6C" w14:textId="2C7C9ED1" w:rsidR="00B25F69" w:rsidRDefault="00B25F69">
      <w:r>
        <w:rPr>
          <w:noProof/>
        </w:rPr>
        <w:lastRenderedPageBreak/>
        <w:drawing>
          <wp:inline distT="0" distB="0" distL="0" distR="0" wp14:anchorId="1718C87C" wp14:editId="229AECD6">
            <wp:extent cx="8835390" cy="4380865"/>
            <wp:effectExtent l="0" t="0" r="3810" b="635"/>
            <wp:docPr id="8052276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35390" cy="4380865"/>
                    </a:xfrm>
                    <a:prstGeom prst="rect">
                      <a:avLst/>
                    </a:prstGeom>
                    <a:noFill/>
                    <a:ln>
                      <a:noFill/>
                    </a:ln>
                  </pic:spPr>
                </pic:pic>
              </a:graphicData>
            </a:graphic>
          </wp:inline>
        </w:drawing>
      </w:r>
    </w:p>
    <w:sectPr w:rsidR="00B25F69" w:rsidSect="001B394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545357"/>
    <w:multiLevelType w:val="hybridMultilevel"/>
    <w:tmpl w:val="0CFA1B10"/>
    <w:lvl w:ilvl="0" w:tplc="73AE55B4">
      <w:numFmt w:val="bullet"/>
      <w:lvlText w:val=""/>
      <w:lvlJc w:val="left"/>
      <w:pPr>
        <w:ind w:left="535" w:hanging="360"/>
      </w:pPr>
      <w:rPr>
        <w:rFonts w:hint="default"/>
        <w:w w:val="99"/>
        <w:lang w:val="fr-FR" w:eastAsia="en-US" w:bidi="ar-SA"/>
      </w:rPr>
    </w:lvl>
    <w:lvl w:ilvl="1" w:tplc="2C1EE6C6">
      <w:numFmt w:val="bullet"/>
      <w:lvlText w:val=""/>
      <w:lvlJc w:val="left"/>
      <w:pPr>
        <w:ind w:left="827" w:hanging="360"/>
      </w:pPr>
      <w:rPr>
        <w:rFonts w:ascii="Wingdings" w:eastAsia="Wingdings" w:hAnsi="Wingdings" w:cs="Wingdings" w:hint="default"/>
        <w:w w:val="99"/>
        <w:sz w:val="20"/>
        <w:szCs w:val="20"/>
        <w:lang w:val="fr-FR" w:eastAsia="en-US" w:bidi="ar-SA"/>
      </w:rPr>
    </w:lvl>
    <w:lvl w:ilvl="2" w:tplc="B5BEAB1A">
      <w:numFmt w:val="bullet"/>
      <w:lvlText w:val="•"/>
      <w:lvlJc w:val="left"/>
      <w:pPr>
        <w:ind w:left="1826" w:hanging="360"/>
      </w:pPr>
      <w:rPr>
        <w:rFonts w:hint="default"/>
        <w:lang w:val="fr-FR" w:eastAsia="en-US" w:bidi="ar-SA"/>
      </w:rPr>
    </w:lvl>
    <w:lvl w:ilvl="3" w:tplc="B5AAAE94">
      <w:numFmt w:val="bullet"/>
      <w:lvlText w:val="•"/>
      <w:lvlJc w:val="left"/>
      <w:pPr>
        <w:ind w:left="2833" w:hanging="360"/>
      </w:pPr>
      <w:rPr>
        <w:rFonts w:hint="default"/>
        <w:lang w:val="fr-FR" w:eastAsia="en-US" w:bidi="ar-SA"/>
      </w:rPr>
    </w:lvl>
    <w:lvl w:ilvl="4" w:tplc="0472C75C">
      <w:numFmt w:val="bullet"/>
      <w:lvlText w:val="•"/>
      <w:lvlJc w:val="left"/>
      <w:pPr>
        <w:ind w:left="3839" w:hanging="360"/>
      </w:pPr>
      <w:rPr>
        <w:rFonts w:hint="default"/>
        <w:lang w:val="fr-FR" w:eastAsia="en-US" w:bidi="ar-SA"/>
      </w:rPr>
    </w:lvl>
    <w:lvl w:ilvl="5" w:tplc="ACF6027A">
      <w:numFmt w:val="bullet"/>
      <w:lvlText w:val="•"/>
      <w:lvlJc w:val="left"/>
      <w:pPr>
        <w:ind w:left="4846" w:hanging="360"/>
      </w:pPr>
      <w:rPr>
        <w:rFonts w:hint="default"/>
        <w:lang w:val="fr-FR" w:eastAsia="en-US" w:bidi="ar-SA"/>
      </w:rPr>
    </w:lvl>
    <w:lvl w:ilvl="6" w:tplc="47BA41D4">
      <w:numFmt w:val="bullet"/>
      <w:lvlText w:val="•"/>
      <w:lvlJc w:val="left"/>
      <w:pPr>
        <w:ind w:left="5852" w:hanging="360"/>
      </w:pPr>
      <w:rPr>
        <w:rFonts w:hint="default"/>
        <w:lang w:val="fr-FR" w:eastAsia="en-US" w:bidi="ar-SA"/>
      </w:rPr>
    </w:lvl>
    <w:lvl w:ilvl="7" w:tplc="CE005FF0">
      <w:numFmt w:val="bullet"/>
      <w:lvlText w:val="•"/>
      <w:lvlJc w:val="left"/>
      <w:pPr>
        <w:ind w:left="6859" w:hanging="360"/>
      </w:pPr>
      <w:rPr>
        <w:rFonts w:hint="default"/>
        <w:lang w:val="fr-FR" w:eastAsia="en-US" w:bidi="ar-SA"/>
      </w:rPr>
    </w:lvl>
    <w:lvl w:ilvl="8" w:tplc="04A6D6DE">
      <w:numFmt w:val="bullet"/>
      <w:lvlText w:val="•"/>
      <w:lvlJc w:val="left"/>
      <w:pPr>
        <w:ind w:left="7865" w:hanging="360"/>
      </w:pPr>
      <w:rPr>
        <w:rFonts w:hint="default"/>
        <w:lang w:val="fr-FR" w:eastAsia="en-US" w:bidi="ar-SA"/>
      </w:rPr>
    </w:lvl>
  </w:abstractNum>
  <w:abstractNum w:abstractNumId="1" w15:restartNumberingAfterBreak="0">
    <w:nsid w:val="716F06A5"/>
    <w:multiLevelType w:val="hybridMultilevel"/>
    <w:tmpl w:val="0C72D478"/>
    <w:lvl w:ilvl="0" w:tplc="920415B2">
      <w:numFmt w:val="bullet"/>
      <w:lvlText w:val="-"/>
      <w:lvlJc w:val="left"/>
      <w:pPr>
        <w:ind w:left="566" w:hanging="360"/>
      </w:pPr>
      <w:rPr>
        <w:rFonts w:ascii="Arial MT" w:eastAsia="Arial MT" w:hAnsi="Arial MT" w:cs="Arial MT" w:hint="default"/>
        <w:w w:val="100"/>
        <w:sz w:val="22"/>
        <w:szCs w:val="22"/>
        <w:lang w:val="fr-FR" w:eastAsia="en-US" w:bidi="ar-SA"/>
      </w:rPr>
    </w:lvl>
    <w:lvl w:ilvl="1" w:tplc="CA9693AE">
      <w:numFmt w:val="bullet"/>
      <w:lvlText w:val="•"/>
      <w:lvlJc w:val="left"/>
      <w:pPr>
        <w:ind w:left="934" w:hanging="360"/>
      </w:pPr>
      <w:rPr>
        <w:rFonts w:hint="default"/>
        <w:lang w:val="fr-FR" w:eastAsia="en-US" w:bidi="ar-SA"/>
      </w:rPr>
    </w:lvl>
    <w:lvl w:ilvl="2" w:tplc="01BE2206">
      <w:numFmt w:val="bullet"/>
      <w:lvlText w:val="•"/>
      <w:lvlJc w:val="left"/>
      <w:pPr>
        <w:ind w:left="1308" w:hanging="360"/>
      </w:pPr>
      <w:rPr>
        <w:rFonts w:hint="default"/>
        <w:lang w:val="fr-FR" w:eastAsia="en-US" w:bidi="ar-SA"/>
      </w:rPr>
    </w:lvl>
    <w:lvl w:ilvl="3" w:tplc="8EE8DAB6">
      <w:numFmt w:val="bullet"/>
      <w:lvlText w:val="•"/>
      <w:lvlJc w:val="left"/>
      <w:pPr>
        <w:ind w:left="1682" w:hanging="360"/>
      </w:pPr>
      <w:rPr>
        <w:rFonts w:hint="default"/>
        <w:lang w:val="fr-FR" w:eastAsia="en-US" w:bidi="ar-SA"/>
      </w:rPr>
    </w:lvl>
    <w:lvl w:ilvl="4" w:tplc="2CAE7242">
      <w:numFmt w:val="bullet"/>
      <w:lvlText w:val="•"/>
      <w:lvlJc w:val="left"/>
      <w:pPr>
        <w:ind w:left="2056" w:hanging="360"/>
      </w:pPr>
      <w:rPr>
        <w:rFonts w:hint="default"/>
        <w:lang w:val="fr-FR" w:eastAsia="en-US" w:bidi="ar-SA"/>
      </w:rPr>
    </w:lvl>
    <w:lvl w:ilvl="5" w:tplc="E7147F16">
      <w:numFmt w:val="bullet"/>
      <w:lvlText w:val="•"/>
      <w:lvlJc w:val="left"/>
      <w:pPr>
        <w:ind w:left="2430" w:hanging="360"/>
      </w:pPr>
      <w:rPr>
        <w:rFonts w:hint="default"/>
        <w:lang w:val="fr-FR" w:eastAsia="en-US" w:bidi="ar-SA"/>
      </w:rPr>
    </w:lvl>
    <w:lvl w:ilvl="6" w:tplc="E208F7FE">
      <w:numFmt w:val="bullet"/>
      <w:lvlText w:val="•"/>
      <w:lvlJc w:val="left"/>
      <w:pPr>
        <w:ind w:left="2804" w:hanging="360"/>
      </w:pPr>
      <w:rPr>
        <w:rFonts w:hint="default"/>
        <w:lang w:val="fr-FR" w:eastAsia="en-US" w:bidi="ar-SA"/>
      </w:rPr>
    </w:lvl>
    <w:lvl w:ilvl="7" w:tplc="98522DE8">
      <w:numFmt w:val="bullet"/>
      <w:lvlText w:val="•"/>
      <w:lvlJc w:val="left"/>
      <w:pPr>
        <w:ind w:left="3178" w:hanging="360"/>
      </w:pPr>
      <w:rPr>
        <w:rFonts w:hint="default"/>
        <w:lang w:val="fr-FR" w:eastAsia="en-US" w:bidi="ar-SA"/>
      </w:rPr>
    </w:lvl>
    <w:lvl w:ilvl="8" w:tplc="79F4FDB4">
      <w:numFmt w:val="bullet"/>
      <w:lvlText w:val="•"/>
      <w:lvlJc w:val="left"/>
      <w:pPr>
        <w:ind w:left="3552" w:hanging="360"/>
      </w:pPr>
      <w:rPr>
        <w:rFonts w:hint="default"/>
        <w:lang w:val="fr-FR" w:eastAsia="en-US" w:bidi="ar-SA"/>
      </w:rPr>
    </w:lvl>
  </w:abstractNum>
  <w:abstractNum w:abstractNumId="2" w15:restartNumberingAfterBreak="0">
    <w:nsid w:val="7AEF6523"/>
    <w:multiLevelType w:val="hybridMultilevel"/>
    <w:tmpl w:val="5550702C"/>
    <w:lvl w:ilvl="0" w:tplc="CC20657C">
      <w:numFmt w:val="bullet"/>
      <w:lvlText w:val="-"/>
      <w:lvlJc w:val="left"/>
      <w:pPr>
        <w:ind w:left="244" w:hanging="137"/>
      </w:pPr>
      <w:rPr>
        <w:rFonts w:ascii="Arial MT" w:eastAsia="Arial MT" w:hAnsi="Arial MT" w:cs="Arial MT" w:hint="default"/>
        <w:w w:val="100"/>
        <w:sz w:val="22"/>
        <w:szCs w:val="22"/>
        <w:lang w:val="fr-FR" w:eastAsia="en-US" w:bidi="ar-SA"/>
      </w:rPr>
    </w:lvl>
    <w:lvl w:ilvl="1" w:tplc="DE723EF8">
      <w:numFmt w:val="bullet"/>
      <w:lvlText w:val="•"/>
      <w:lvlJc w:val="left"/>
      <w:pPr>
        <w:ind w:left="1349" w:hanging="137"/>
      </w:pPr>
      <w:rPr>
        <w:rFonts w:hint="default"/>
        <w:lang w:val="fr-FR" w:eastAsia="en-US" w:bidi="ar-SA"/>
      </w:rPr>
    </w:lvl>
    <w:lvl w:ilvl="2" w:tplc="04B00CB8">
      <w:numFmt w:val="bullet"/>
      <w:lvlText w:val="•"/>
      <w:lvlJc w:val="left"/>
      <w:pPr>
        <w:ind w:left="2458" w:hanging="137"/>
      </w:pPr>
      <w:rPr>
        <w:rFonts w:hint="default"/>
        <w:lang w:val="fr-FR" w:eastAsia="en-US" w:bidi="ar-SA"/>
      </w:rPr>
    </w:lvl>
    <w:lvl w:ilvl="3" w:tplc="4AC020AC">
      <w:numFmt w:val="bullet"/>
      <w:lvlText w:val="•"/>
      <w:lvlJc w:val="left"/>
      <w:pPr>
        <w:ind w:left="3567" w:hanging="137"/>
      </w:pPr>
      <w:rPr>
        <w:rFonts w:hint="default"/>
        <w:lang w:val="fr-FR" w:eastAsia="en-US" w:bidi="ar-SA"/>
      </w:rPr>
    </w:lvl>
    <w:lvl w:ilvl="4" w:tplc="B80EA96A">
      <w:numFmt w:val="bullet"/>
      <w:lvlText w:val="•"/>
      <w:lvlJc w:val="left"/>
      <w:pPr>
        <w:ind w:left="4676" w:hanging="137"/>
      </w:pPr>
      <w:rPr>
        <w:rFonts w:hint="default"/>
        <w:lang w:val="fr-FR" w:eastAsia="en-US" w:bidi="ar-SA"/>
      </w:rPr>
    </w:lvl>
    <w:lvl w:ilvl="5" w:tplc="D58AB4F2">
      <w:numFmt w:val="bullet"/>
      <w:lvlText w:val="•"/>
      <w:lvlJc w:val="left"/>
      <w:pPr>
        <w:ind w:left="5786" w:hanging="137"/>
      </w:pPr>
      <w:rPr>
        <w:rFonts w:hint="default"/>
        <w:lang w:val="fr-FR" w:eastAsia="en-US" w:bidi="ar-SA"/>
      </w:rPr>
    </w:lvl>
    <w:lvl w:ilvl="6" w:tplc="22DE25DA">
      <w:numFmt w:val="bullet"/>
      <w:lvlText w:val="•"/>
      <w:lvlJc w:val="left"/>
      <w:pPr>
        <w:ind w:left="6895" w:hanging="137"/>
      </w:pPr>
      <w:rPr>
        <w:rFonts w:hint="default"/>
        <w:lang w:val="fr-FR" w:eastAsia="en-US" w:bidi="ar-SA"/>
      </w:rPr>
    </w:lvl>
    <w:lvl w:ilvl="7" w:tplc="A60A6734">
      <w:numFmt w:val="bullet"/>
      <w:lvlText w:val="•"/>
      <w:lvlJc w:val="left"/>
      <w:pPr>
        <w:ind w:left="8004" w:hanging="137"/>
      </w:pPr>
      <w:rPr>
        <w:rFonts w:hint="default"/>
        <w:lang w:val="fr-FR" w:eastAsia="en-US" w:bidi="ar-SA"/>
      </w:rPr>
    </w:lvl>
    <w:lvl w:ilvl="8" w:tplc="A044CEE0">
      <w:numFmt w:val="bullet"/>
      <w:lvlText w:val="•"/>
      <w:lvlJc w:val="left"/>
      <w:pPr>
        <w:ind w:left="9113" w:hanging="137"/>
      </w:pPr>
      <w:rPr>
        <w:rFonts w:hint="default"/>
        <w:lang w:val="fr-FR" w:eastAsia="en-US" w:bidi="ar-SA"/>
      </w:rPr>
    </w:lvl>
  </w:abstractNum>
  <w:num w:numId="1" w16cid:durableId="2011789874">
    <w:abstractNumId w:val="0"/>
  </w:num>
  <w:num w:numId="2" w16cid:durableId="1930576048">
    <w:abstractNumId w:val="1"/>
  </w:num>
  <w:num w:numId="3" w16cid:durableId="1297173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942"/>
    <w:rsid w:val="001B3942"/>
    <w:rsid w:val="00365916"/>
    <w:rsid w:val="00401872"/>
    <w:rsid w:val="00500701"/>
    <w:rsid w:val="00A86815"/>
    <w:rsid w:val="00B25F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EC593"/>
  <w15:chartTrackingRefBased/>
  <w15:docId w15:val="{4050FCE2-23DB-4EB9-AA06-59D004375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942"/>
    <w:pPr>
      <w:widowControl w:val="0"/>
      <w:autoSpaceDE w:val="0"/>
      <w:autoSpaceDN w:val="0"/>
      <w:spacing w:after="0" w:line="240" w:lineRule="auto"/>
    </w:pPr>
    <w:rPr>
      <w:rFonts w:ascii="Arial MT" w:eastAsia="Arial MT" w:hAnsi="Arial MT" w:cs="Arial MT"/>
      <w:kern w:val="0"/>
      <w14:ligatures w14:val="none"/>
    </w:rPr>
  </w:style>
  <w:style w:type="paragraph" w:styleId="Titre1">
    <w:name w:val="heading 1"/>
    <w:basedOn w:val="Normal"/>
    <w:link w:val="Titre1Car"/>
    <w:uiPriority w:val="9"/>
    <w:qFormat/>
    <w:rsid w:val="001B3942"/>
    <w:pPr>
      <w:spacing w:before="50"/>
      <w:ind w:left="2539" w:right="4066"/>
      <w:jc w:val="center"/>
      <w:outlineLvl w:val="0"/>
    </w:pPr>
    <w:rPr>
      <w:rFonts w:ascii="Trebuchet MS" w:eastAsia="Trebuchet MS" w:hAnsi="Trebuchet MS" w:cs="Trebuchet MS"/>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3942"/>
    <w:rPr>
      <w:rFonts w:ascii="Trebuchet MS" w:eastAsia="Trebuchet MS" w:hAnsi="Trebuchet MS" w:cs="Trebuchet MS"/>
      <w:b/>
      <w:bCs/>
      <w:kern w:val="0"/>
      <w:sz w:val="28"/>
      <w:szCs w:val="28"/>
      <w14:ligatures w14:val="none"/>
    </w:rPr>
  </w:style>
  <w:style w:type="table" w:customStyle="1" w:styleId="TableNormal">
    <w:name w:val="Table Normal"/>
    <w:uiPriority w:val="2"/>
    <w:semiHidden/>
    <w:unhideWhenUsed/>
    <w:qFormat/>
    <w:rsid w:val="001B394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1B3942"/>
  </w:style>
  <w:style w:type="character" w:customStyle="1" w:styleId="CorpsdetexteCar">
    <w:name w:val="Corps de texte Car"/>
    <w:basedOn w:val="Policepardfaut"/>
    <w:link w:val="Corpsdetexte"/>
    <w:uiPriority w:val="1"/>
    <w:rsid w:val="001B3942"/>
    <w:rPr>
      <w:rFonts w:ascii="Arial MT" w:eastAsia="Arial MT" w:hAnsi="Arial MT" w:cs="Arial MT"/>
      <w:kern w:val="0"/>
      <w14:ligatures w14:val="none"/>
    </w:rPr>
  </w:style>
  <w:style w:type="paragraph" w:styleId="Paragraphedeliste">
    <w:name w:val="List Paragraph"/>
    <w:basedOn w:val="Normal"/>
    <w:uiPriority w:val="1"/>
    <w:qFormat/>
    <w:rsid w:val="001B3942"/>
  </w:style>
  <w:style w:type="paragraph" w:customStyle="1" w:styleId="TableParagraph">
    <w:name w:val="Table Paragraph"/>
    <w:basedOn w:val="Normal"/>
    <w:uiPriority w:val="1"/>
    <w:qFormat/>
    <w:rsid w:val="001B3942"/>
    <w:pPr>
      <w:ind w:left="8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147</Words>
  <Characters>811</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SOPHIE</cp:lastModifiedBy>
  <cp:revision>2</cp:revision>
  <dcterms:created xsi:type="dcterms:W3CDTF">2024-10-30T15:46:00Z</dcterms:created>
  <dcterms:modified xsi:type="dcterms:W3CDTF">2024-11-04T16:30:00Z</dcterms:modified>
</cp:coreProperties>
</file>