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61A2" w14:textId="77777777" w:rsidR="0053353E" w:rsidRPr="0053353E" w:rsidRDefault="0053353E" w:rsidP="0053353E">
      <w:pPr>
        <w:shd w:val="clear" w:color="auto" w:fill="FFFFFF"/>
        <w:spacing w:after="120" w:line="240" w:lineRule="auto"/>
        <w:outlineLvl w:val="1"/>
        <w:rPr>
          <w:rFonts w:ascii="Arial" w:eastAsia="Times New Roman" w:hAnsi="Arial" w:cs="Arial"/>
          <w:b/>
          <w:bCs/>
          <w:color w:val="4A5E81"/>
          <w:sz w:val="21"/>
          <w:szCs w:val="21"/>
          <w:lang w:eastAsia="fr-FR"/>
        </w:rPr>
      </w:pPr>
      <w:r w:rsidRPr="0053353E">
        <w:rPr>
          <w:rFonts w:ascii="Arial" w:eastAsia="Times New Roman" w:hAnsi="Arial" w:cs="Arial"/>
          <w:b/>
          <w:bCs/>
          <w:color w:val="4A5E81"/>
          <w:sz w:val="21"/>
          <w:szCs w:val="21"/>
          <w:lang w:eastAsia="fr-FR"/>
        </w:rPr>
        <w:t>Article L111-1</w:t>
      </w:r>
    </w:p>
    <w:p w14:paraId="10C12FC3" w14:textId="77777777" w:rsidR="0053353E" w:rsidRPr="0053353E" w:rsidRDefault="0053353E" w:rsidP="0053353E">
      <w:pPr>
        <w:shd w:val="clear" w:color="auto" w:fill="FFFFFF"/>
        <w:spacing w:after="120" w:line="240" w:lineRule="auto"/>
        <w:outlineLvl w:val="5"/>
        <w:rPr>
          <w:rFonts w:ascii="Arial" w:eastAsia="Times New Roman" w:hAnsi="Arial" w:cs="Arial"/>
          <w:b/>
          <w:bCs/>
          <w:color w:val="D51622"/>
          <w:sz w:val="21"/>
          <w:szCs w:val="21"/>
          <w:lang w:eastAsia="fr-FR"/>
        </w:rPr>
      </w:pPr>
      <w:r w:rsidRPr="0053353E">
        <w:rPr>
          <w:rFonts w:ascii="Arial" w:eastAsia="Times New Roman" w:hAnsi="Arial" w:cs="Arial"/>
          <w:b/>
          <w:bCs/>
          <w:color w:val="D51622"/>
          <w:sz w:val="21"/>
          <w:szCs w:val="21"/>
          <w:lang w:eastAsia="fr-FR"/>
        </w:rPr>
        <w:t>Version en vigueur depuis le 26 août 2021</w:t>
      </w:r>
    </w:p>
    <w:p w14:paraId="5E52103F" w14:textId="77777777" w:rsidR="0053353E" w:rsidRPr="0053353E" w:rsidRDefault="0053353E" w:rsidP="0053353E">
      <w:pPr>
        <w:shd w:val="clear" w:color="auto" w:fill="FFFFFF"/>
        <w:spacing w:after="0" w:line="240" w:lineRule="auto"/>
        <w:rPr>
          <w:rFonts w:ascii="Arial" w:eastAsia="Times New Roman" w:hAnsi="Arial" w:cs="Arial"/>
          <w:color w:val="000000"/>
          <w:sz w:val="21"/>
          <w:szCs w:val="21"/>
          <w:lang w:eastAsia="fr-FR"/>
        </w:rPr>
      </w:pPr>
      <w:r w:rsidRPr="0053353E">
        <w:rPr>
          <w:rFonts w:ascii="Arial" w:eastAsia="Times New Roman" w:hAnsi="Arial" w:cs="Arial"/>
          <w:color w:val="000000"/>
          <w:sz w:val="21"/>
          <w:szCs w:val="21"/>
          <w:lang w:eastAsia="fr-FR"/>
        </w:rPr>
        <w:br/>
      </w:r>
    </w:p>
    <w:p w14:paraId="0D463AE0" w14:textId="77777777" w:rsidR="0053353E" w:rsidRPr="0053353E" w:rsidRDefault="0053353E" w:rsidP="0053353E">
      <w:pPr>
        <w:shd w:val="clear" w:color="auto" w:fill="FFFFFF"/>
        <w:spacing w:after="75" w:line="240" w:lineRule="auto"/>
        <w:rPr>
          <w:rFonts w:ascii="Arial" w:eastAsia="Times New Roman" w:hAnsi="Arial" w:cs="Arial"/>
          <w:b/>
          <w:bCs/>
          <w:color w:val="000000"/>
          <w:sz w:val="21"/>
          <w:szCs w:val="21"/>
          <w:lang w:eastAsia="fr-FR"/>
        </w:rPr>
      </w:pPr>
      <w:hyperlink r:id="rId4" w:history="1">
        <w:r w:rsidRPr="0053353E">
          <w:rPr>
            <w:rFonts w:ascii="Arial" w:eastAsia="Times New Roman" w:hAnsi="Arial" w:cs="Arial"/>
            <w:b/>
            <w:bCs/>
            <w:color w:val="4A5E81"/>
            <w:sz w:val="21"/>
            <w:szCs w:val="21"/>
            <w:u w:val="single"/>
            <w:lang w:eastAsia="fr-FR"/>
          </w:rPr>
          <w:t>Modifié par LOI n°2021-1109 du 24 août 2021 - art. 58</w:t>
        </w:r>
        <w:r w:rsidRPr="0053353E">
          <w:rPr>
            <w:rFonts w:ascii="Arial" w:eastAsia="Times New Roman" w:hAnsi="Arial" w:cs="Arial"/>
            <w:b/>
            <w:bCs/>
            <w:color w:val="4A5E81"/>
            <w:sz w:val="21"/>
            <w:szCs w:val="21"/>
            <w:u w:val="single"/>
            <w:lang w:eastAsia="fr-FR"/>
          </w:rPr>
          <w:br/>
        </w:r>
      </w:hyperlink>
    </w:p>
    <w:p w14:paraId="5A4D4BC3" w14:textId="77777777" w:rsidR="0053353E" w:rsidRPr="0053353E" w:rsidRDefault="0053353E" w:rsidP="0053353E">
      <w:pPr>
        <w:shd w:val="clear" w:color="auto" w:fill="FFFFFF"/>
        <w:spacing w:after="240" w:line="240" w:lineRule="auto"/>
        <w:rPr>
          <w:rFonts w:ascii="Arial" w:eastAsia="Times New Roman" w:hAnsi="Arial" w:cs="Arial"/>
          <w:color w:val="000000"/>
          <w:sz w:val="21"/>
          <w:szCs w:val="21"/>
          <w:lang w:eastAsia="fr-FR"/>
        </w:rPr>
      </w:pPr>
      <w:r w:rsidRPr="0053353E">
        <w:rPr>
          <w:rFonts w:ascii="Arial" w:eastAsia="Times New Roman" w:hAnsi="Arial" w:cs="Arial"/>
          <w:color w:val="000000"/>
          <w:sz w:val="21"/>
          <w:szCs w:val="21"/>
          <w:lang w:eastAsia="fr-FR"/>
        </w:rPr>
        <w:t xml:space="preserve">L'éducation est la première priorité nationale. Le service public de l'éducation est conçu et organisé en fonction des élèves et des étudiants. Il contribue à l'égalité des chances et à lutter contre les inégalités sociales et territoriales en matière de réussite scolaire et éducative. Il reconnaît que tous les enfants partagent la capacité d'apprendre et de progresser. </w:t>
      </w:r>
      <w:r w:rsidRPr="0053353E">
        <w:rPr>
          <w:rFonts w:ascii="Arial" w:eastAsia="Times New Roman" w:hAnsi="Arial" w:cs="Arial"/>
          <w:color w:val="000000"/>
          <w:sz w:val="21"/>
          <w:szCs w:val="21"/>
          <w:highlight w:val="yellow"/>
          <w:lang w:eastAsia="fr-FR"/>
        </w:rPr>
        <w:t>Il veille à la scolarisation inclusive de tous les enfants, sans aucune distinction.</w:t>
      </w:r>
      <w:r w:rsidRPr="0053353E">
        <w:rPr>
          <w:rFonts w:ascii="Arial" w:eastAsia="Times New Roman" w:hAnsi="Arial" w:cs="Arial"/>
          <w:color w:val="000000"/>
          <w:sz w:val="21"/>
          <w:szCs w:val="21"/>
          <w:lang w:eastAsia="fr-FR"/>
        </w:rPr>
        <w:t xml:space="preserve"> Il veille également à la mixité sociale des publics scolarisés au sein des établissements d'enseignement. Pour garantir la réussite de tous, l'école se construit avec la participation des parents, quelle que soit leur origine sociale. Elle s'enrichit et se conforte par le dialogue et la coopération entre tous les acteurs de la communauté éducative.</w:t>
      </w:r>
    </w:p>
    <w:p w14:paraId="62604E01" w14:textId="77777777" w:rsidR="0053353E" w:rsidRPr="0053353E" w:rsidRDefault="0053353E" w:rsidP="0053353E">
      <w:pPr>
        <w:shd w:val="clear" w:color="auto" w:fill="FFFFFF"/>
        <w:spacing w:after="240" w:line="240" w:lineRule="auto"/>
        <w:rPr>
          <w:rFonts w:ascii="Arial" w:eastAsia="Times New Roman" w:hAnsi="Arial" w:cs="Arial"/>
          <w:color w:val="000000"/>
          <w:sz w:val="21"/>
          <w:szCs w:val="21"/>
          <w:lang w:eastAsia="fr-FR"/>
        </w:rPr>
      </w:pPr>
      <w:r w:rsidRPr="0053353E">
        <w:rPr>
          <w:rFonts w:ascii="Arial" w:eastAsia="Times New Roman" w:hAnsi="Arial" w:cs="Arial"/>
          <w:color w:val="000000"/>
          <w:sz w:val="21"/>
          <w:szCs w:val="21"/>
          <w:highlight w:val="yellow"/>
          <w:lang w:eastAsia="fr-FR"/>
        </w:rPr>
        <w:t xml:space="preserve">Outre la transmission des connaissances, la Nation fixe comme </w:t>
      </w:r>
      <w:r w:rsidRPr="0053353E">
        <w:rPr>
          <w:rFonts w:ascii="Arial" w:eastAsia="Times New Roman" w:hAnsi="Arial" w:cs="Arial"/>
          <w:b/>
          <w:bCs/>
          <w:color w:val="000000"/>
          <w:sz w:val="21"/>
          <w:szCs w:val="21"/>
          <w:highlight w:val="yellow"/>
          <w:lang w:eastAsia="fr-FR"/>
        </w:rPr>
        <w:t>mission première</w:t>
      </w:r>
      <w:r w:rsidRPr="0053353E">
        <w:rPr>
          <w:rFonts w:ascii="Arial" w:eastAsia="Times New Roman" w:hAnsi="Arial" w:cs="Arial"/>
          <w:color w:val="000000"/>
          <w:sz w:val="21"/>
          <w:szCs w:val="21"/>
          <w:highlight w:val="yellow"/>
          <w:lang w:eastAsia="fr-FR"/>
        </w:rPr>
        <w:t xml:space="preserve"> à l'école de faire partager aux élèves les valeurs de la République</w:t>
      </w:r>
      <w:r w:rsidRPr="0053353E">
        <w:rPr>
          <w:rFonts w:ascii="Arial" w:eastAsia="Times New Roman" w:hAnsi="Arial" w:cs="Arial"/>
          <w:color w:val="000000"/>
          <w:sz w:val="21"/>
          <w:szCs w:val="21"/>
          <w:lang w:eastAsia="fr-FR"/>
        </w:rPr>
        <w:t xml:space="preserve">. </w:t>
      </w:r>
      <w:r w:rsidRPr="0053353E">
        <w:rPr>
          <w:rFonts w:ascii="Arial" w:eastAsia="Times New Roman" w:hAnsi="Arial" w:cs="Arial"/>
          <w:color w:val="000000"/>
          <w:sz w:val="21"/>
          <w:szCs w:val="21"/>
          <w:highlight w:val="yellow"/>
          <w:lang w:eastAsia="fr-FR"/>
        </w:rPr>
        <w:t>Le service public de l'éducation fait acquérir à tous les élèves le respect de l'égale dignité des êtres humains, de la liberté de conscience et de la laïcité</w:t>
      </w:r>
      <w:r w:rsidRPr="0053353E">
        <w:rPr>
          <w:rFonts w:ascii="Arial" w:eastAsia="Times New Roman" w:hAnsi="Arial" w:cs="Arial"/>
          <w:color w:val="000000"/>
          <w:sz w:val="21"/>
          <w:szCs w:val="21"/>
          <w:lang w:eastAsia="fr-FR"/>
        </w:rPr>
        <w:t>. Par son organisation et ses méthodes, comme par la formation des maîtres qui y enseignent, il favorise la coopération entre les élèves.</w:t>
      </w:r>
    </w:p>
    <w:p w14:paraId="239D7839" w14:textId="77777777" w:rsidR="0053353E" w:rsidRPr="0053353E" w:rsidRDefault="0053353E" w:rsidP="0053353E">
      <w:pPr>
        <w:shd w:val="clear" w:color="auto" w:fill="FFFFFF"/>
        <w:spacing w:after="240" w:line="240" w:lineRule="auto"/>
        <w:rPr>
          <w:rFonts w:ascii="Arial" w:eastAsia="Times New Roman" w:hAnsi="Arial" w:cs="Arial"/>
          <w:color w:val="000000"/>
          <w:sz w:val="21"/>
          <w:szCs w:val="21"/>
          <w:lang w:eastAsia="fr-FR"/>
        </w:rPr>
      </w:pPr>
      <w:r w:rsidRPr="0053353E">
        <w:rPr>
          <w:rFonts w:ascii="Arial" w:eastAsia="Times New Roman" w:hAnsi="Arial" w:cs="Arial"/>
          <w:color w:val="000000"/>
          <w:sz w:val="21"/>
          <w:szCs w:val="21"/>
          <w:highlight w:val="yellow"/>
          <w:lang w:eastAsia="fr-FR"/>
        </w:rPr>
        <w:t>Dans l'exercice de leurs fonctions, les personnels mettent en œuvre ces valeurs.</w:t>
      </w:r>
    </w:p>
    <w:p w14:paraId="6B19DFD9" w14:textId="77777777" w:rsidR="0053353E" w:rsidRPr="0053353E" w:rsidRDefault="0053353E" w:rsidP="0053353E">
      <w:pPr>
        <w:shd w:val="clear" w:color="auto" w:fill="FFFFFF"/>
        <w:spacing w:after="240" w:line="240" w:lineRule="auto"/>
        <w:rPr>
          <w:rFonts w:ascii="Arial" w:eastAsia="Times New Roman" w:hAnsi="Arial" w:cs="Arial"/>
          <w:color w:val="000000"/>
          <w:sz w:val="21"/>
          <w:szCs w:val="21"/>
          <w:lang w:eastAsia="fr-FR"/>
        </w:rPr>
      </w:pPr>
      <w:r w:rsidRPr="0053353E">
        <w:rPr>
          <w:rFonts w:ascii="Arial" w:eastAsia="Times New Roman" w:hAnsi="Arial" w:cs="Arial"/>
          <w:color w:val="000000"/>
          <w:sz w:val="21"/>
          <w:szCs w:val="21"/>
          <w:highlight w:val="yellow"/>
          <w:lang w:eastAsia="fr-FR"/>
        </w:rPr>
        <w:t>Le droit à l'éducation est garanti à chacun</w:t>
      </w:r>
      <w:r w:rsidRPr="0053353E">
        <w:rPr>
          <w:rFonts w:ascii="Arial" w:eastAsia="Times New Roman" w:hAnsi="Arial" w:cs="Arial"/>
          <w:color w:val="000000"/>
          <w:sz w:val="21"/>
          <w:szCs w:val="21"/>
          <w:lang w:eastAsia="fr-FR"/>
        </w:rPr>
        <w:t xml:space="preserve"> afin de lui permettre de développer sa personnalité, d'élever son niveau de formation initiale et continue, de s'insérer dans la vie sociale et professionnelle, d'exercer sa citoyenneté.</w:t>
      </w:r>
    </w:p>
    <w:p w14:paraId="5AAD6A10" w14:textId="77777777" w:rsidR="0053353E" w:rsidRPr="0053353E" w:rsidRDefault="0053353E" w:rsidP="0053353E">
      <w:pPr>
        <w:shd w:val="clear" w:color="auto" w:fill="FFFFFF"/>
        <w:spacing w:after="240" w:line="240" w:lineRule="auto"/>
        <w:rPr>
          <w:rFonts w:ascii="Arial" w:eastAsia="Times New Roman" w:hAnsi="Arial" w:cs="Arial"/>
          <w:color w:val="000000"/>
          <w:sz w:val="21"/>
          <w:szCs w:val="21"/>
          <w:lang w:eastAsia="fr-FR"/>
        </w:rPr>
      </w:pPr>
      <w:r w:rsidRPr="0053353E">
        <w:rPr>
          <w:rFonts w:ascii="Arial" w:eastAsia="Times New Roman" w:hAnsi="Arial" w:cs="Arial"/>
          <w:color w:val="000000"/>
          <w:sz w:val="21"/>
          <w:szCs w:val="21"/>
          <w:lang w:eastAsia="fr-FR"/>
        </w:rPr>
        <w:t>Pour garantir ce droit dans le respect de l'égalité des chances, des aides sont attribuées aux élèves et aux étudiants selon leurs ressources et leurs mérites. La répartition des moyens du service public de l'éducation tient compte des différences de situation, notamment en matière économique, territoriale et sociale.</w:t>
      </w:r>
    </w:p>
    <w:p w14:paraId="49CAC6BF" w14:textId="77777777" w:rsidR="0053353E" w:rsidRPr="0053353E" w:rsidRDefault="0053353E" w:rsidP="0053353E">
      <w:pPr>
        <w:shd w:val="clear" w:color="auto" w:fill="FFFFFF"/>
        <w:spacing w:after="240" w:line="240" w:lineRule="auto"/>
        <w:rPr>
          <w:rFonts w:ascii="Arial" w:eastAsia="Times New Roman" w:hAnsi="Arial" w:cs="Arial"/>
          <w:color w:val="000000"/>
          <w:sz w:val="21"/>
          <w:szCs w:val="21"/>
          <w:lang w:eastAsia="fr-FR"/>
        </w:rPr>
      </w:pPr>
      <w:r w:rsidRPr="0053353E">
        <w:rPr>
          <w:rFonts w:ascii="Arial" w:eastAsia="Times New Roman" w:hAnsi="Arial" w:cs="Arial"/>
          <w:color w:val="000000"/>
          <w:sz w:val="21"/>
          <w:szCs w:val="21"/>
          <w:lang w:eastAsia="fr-FR"/>
        </w:rPr>
        <w:t>Elle a pour but de renforcer l'encadrement des élèves dans les écoles et établissements d'enseignement situés dans des zones d'environnement social défavorisé et des zones d'habitat dispersé, et de permettre de façon générale aux élèves en difficulté, quelle qu'en soit l'origine, en particulier de santé, de bénéficier d'actions de soutien individualisé.</w:t>
      </w:r>
    </w:p>
    <w:p w14:paraId="03376C8D" w14:textId="77777777" w:rsidR="0053353E" w:rsidRPr="0053353E" w:rsidRDefault="0053353E" w:rsidP="0053353E">
      <w:pPr>
        <w:shd w:val="clear" w:color="auto" w:fill="FFFFFF"/>
        <w:spacing w:after="240" w:line="240" w:lineRule="auto"/>
        <w:rPr>
          <w:rFonts w:ascii="Arial" w:eastAsia="Times New Roman" w:hAnsi="Arial" w:cs="Arial"/>
          <w:color w:val="000000"/>
          <w:sz w:val="21"/>
          <w:szCs w:val="21"/>
          <w:lang w:eastAsia="fr-FR"/>
        </w:rPr>
      </w:pPr>
      <w:r w:rsidRPr="0053353E">
        <w:rPr>
          <w:rFonts w:ascii="Arial" w:eastAsia="Times New Roman" w:hAnsi="Arial" w:cs="Arial"/>
          <w:color w:val="000000"/>
          <w:sz w:val="21"/>
          <w:szCs w:val="21"/>
          <w:lang w:eastAsia="fr-FR"/>
        </w:rPr>
        <w:t>L'école garantit à tous les élèves l'apprentissage et la maîtrise de la langue française.</w:t>
      </w:r>
    </w:p>
    <w:p w14:paraId="004C0490" w14:textId="77777777" w:rsidR="0053353E" w:rsidRPr="0053353E" w:rsidRDefault="0053353E" w:rsidP="0053353E">
      <w:pPr>
        <w:shd w:val="clear" w:color="auto" w:fill="FFFFFF"/>
        <w:spacing w:after="240" w:line="240" w:lineRule="auto"/>
        <w:rPr>
          <w:rFonts w:ascii="Arial" w:eastAsia="Times New Roman" w:hAnsi="Arial" w:cs="Arial"/>
          <w:color w:val="000000"/>
          <w:sz w:val="21"/>
          <w:szCs w:val="21"/>
          <w:lang w:eastAsia="fr-FR"/>
        </w:rPr>
      </w:pPr>
      <w:r w:rsidRPr="0053353E">
        <w:rPr>
          <w:rFonts w:ascii="Arial" w:eastAsia="Times New Roman" w:hAnsi="Arial" w:cs="Arial"/>
          <w:color w:val="000000"/>
          <w:sz w:val="21"/>
          <w:szCs w:val="21"/>
          <w:lang w:eastAsia="fr-FR"/>
        </w:rPr>
        <w:t>L'acquisition d'une culture générale et d'une qualification reconnue est assurée à tous les jeunes, quelle que soit leur origine sociale, culturelle ou géographique.</w:t>
      </w:r>
    </w:p>
    <w:p w14:paraId="7F57C9A6" w14:textId="77777777" w:rsidR="0053353E" w:rsidRPr="0053353E" w:rsidRDefault="0053353E" w:rsidP="0053353E">
      <w:pPr>
        <w:shd w:val="clear" w:color="auto" w:fill="FFFFFF"/>
        <w:spacing w:after="240" w:line="240" w:lineRule="auto"/>
        <w:rPr>
          <w:rFonts w:ascii="Arial" w:eastAsia="Times New Roman" w:hAnsi="Arial" w:cs="Arial"/>
          <w:color w:val="000000"/>
          <w:sz w:val="21"/>
          <w:szCs w:val="21"/>
          <w:lang w:eastAsia="fr-FR"/>
        </w:rPr>
      </w:pPr>
      <w:r w:rsidRPr="0053353E">
        <w:rPr>
          <w:rFonts w:ascii="Arial" w:eastAsia="Times New Roman" w:hAnsi="Arial" w:cs="Arial"/>
          <w:color w:val="000000"/>
          <w:sz w:val="21"/>
          <w:szCs w:val="21"/>
          <w:lang w:eastAsia="fr-FR"/>
        </w:rPr>
        <w:t>L'autorité de l'Etat compétente en matière d'éducation veille, en lien avec les établissements scolaires publics et privés sous contrat et en concertation avec les collectivités territoriales, à l'amélioration de la mixité sociale au sein de ces établissements.</w:t>
      </w:r>
    </w:p>
    <w:p w14:paraId="23EADE41" w14:textId="77777777" w:rsidR="00F90A50" w:rsidRDefault="00F90A50"/>
    <w:sectPr w:rsidR="00F90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3E"/>
    <w:rsid w:val="0053353E"/>
    <w:rsid w:val="00F90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DA2C"/>
  <w15:chartTrackingRefBased/>
  <w15:docId w15:val="{EDFCE2FF-8858-4993-AD6C-2BF6E7B0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3353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6">
    <w:name w:val="heading 6"/>
    <w:basedOn w:val="Normal"/>
    <w:link w:val="Titre6Car"/>
    <w:uiPriority w:val="9"/>
    <w:qFormat/>
    <w:rsid w:val="0053353E"/>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3353E"/>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53353E"/>
    <w:rPr>
      <w:rFonts w:ascii="Times New Roman" w:eastAsia="Times New Roman" w:hAnsi="Times New Roman" w:cs="Times New Roman"/>
      <w:b/>
      <w:bCs/>
      <w:sz w:val="15"/>
      <w:szCs w:val="15"/>
      <w:lang w:eastAsia="fr-FR"/>
    </w:rPr>
  </w:style>
  <w:style w:type="paragraph" w:customStyle="1" w:styleId="date">
    <w:name w:val="date"/>
    <w:basedOn w:val="Normal"/>
    <w:rsid w:val="005335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3353E"/>
    <w:rPr>
      <w:color w:val="0000FF"/>
      <w:u w:val="single"/>
    </w:rPr>
  </w:style>
  <w:style w:type="paragraph" w:styleId="NormalWeb">
    <w:name w:val="Normal (Web)"/>
    <w:basedOn w:val="Normal"/>
    <w:uiPriority w:val="99"/>
    <w:semiHidden/>
    <w:unhideWhenUsed/>
    <w:rsid w:val="0053353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04850">
      <w:bodyDiv w:val="1"/>
      <w:marLeft w:val="0"/>
      <w:marRight w:val="0"/>
      <w:marTop w:val="0"/>
      <w:marBottom w:val="0"/>
      <w:divBdr>
        <w:top w:val="none" w:sz="0" w:space="0" w:color="auto"/>
        <w:left w:val="none" w:sz="0" w:space="0" w:color="auto"/>
        <w:bottom w:val="none" w:sz="0" w:space="0" w:color="auto"/>
        <w:right w:val="none" w:sz="0" w:space="0" w:color="auto"/>
      </w:divBdr>
      <w:divsChild>
        <w:div w:id="50539578">
          <w:marLeft w:val="0"/>
          <w:marRight w:val="0"/>
          <w:marTop w:val="0"/>
          <w:marBottom w:val="0"/>
          <w:divBdr>
            <w:top w:val="none" w:sz="0" w:space="0" w:color="auto"/>
            <w:left w:val="none" w:sz="0" w:space="0" w:color="auto"/>
            <w:bottom w:val="none" w:sz="0" w:space="0" w:color="auto"/>
            <w:right w:val="none" w:sz="0" w:space="0" w:color="auto"/>
          </w:divBdr>
        </w:div>
        <w:div w:id="828980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loda/id/LEGIARTI000043968803/2021-08-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2507</Characters>
  <Application>Microsoft Office Word</Application>
  <DocSecurity>0</DocSecurity>
  <Lines>20</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BARON</dc:creator>
  <cp:keywords/>
  <dc:description/>
  <cp:lastModifiedBy>MARJORIE BARON</cp:lastModifiedBy>
  <cp:revision>1</cp:revision>
  <dcterms:created xsi:type="dcterms:W3CDTF">2025-04-08T13:11:00Z</dcterms:created>
  <dcterms:modified xsi:type="dcterms:W3CDTF">2025-04-08T13:15:00Z</dcterms:modified>
</cp:coreProperties>
</file>