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01A" w:rsidRPr="0072001A" w:rsidRDefault="0072001A" w:rsidP="0072001A">
      <w:pPr>
        <w:pStyle w:val="a3"/>
        <w:shd w:val="clear" w:color="auto" w:fill="FFFFFF"/>
        <w:spacing w:before="0" w:beforeAutospacing="0" w:after="120" w:afterAutospacing="0" w:line="240" w:lineRule="atLeast"/>
        <w:jc w:val="center"/>
        <w:rPr>
          <w:color w:val="000000" w:themeColor="text1"/>
          <w:sz w:val="28"/>
          <w:szCs w:val="28"/>
        </w:rPr>
      </w:pPr>
    </w:p>
    <w:p w:rsidR="0072001A" w:rsidRPr="0072001A" w:rsidRDefault="0072001A" w:rsidP="0072001A">
      <w:pPr>
        <w:pStyle w:val="a3"/>
        <w:shd w:val="clear" w:color="auto" w:fill="FFFFFF"/>
        <w:spacing w:before="0" w:beforeAutospacing="0" w:after="120" w:afterAutospacing="0" w:line="240" w:lineRule="atLeast"/>
        <w:jc w:val="center"/>
        <w:rPr>
          <w:b/>
          <w:color w:val="000000" w:themeColor="text1"/>
          <w:sz w:val="28"/>
          <w:szCs w:val="28"/>
        </w:rPr>
      </w:pPr>
      <w:r w:rsidRPr="0072001A">
        <w:rPr>
          <w:b/>
          <w:color w:val="000000" w:themeColor="text1"/>
          <w:sz w:val="28"/>
          <w:szCs w:val="28"/>
        </w:rPr>
        <w:t>Анализ плаката</w:t>
      </w:r>
    </w:p>
    <w:p w:rsidR="0072001A" w:rsidRPr="0072001A" w:rsidRDefault="0072001A" w:rsidP="0072001A">
      <w:pPr>
        <w:pStyle w:val="a3"/>
        <w:shd w:val="clear" w:color="auto" w:fill="FFFFFF"/>
        <w:spacing w:before="0" w:beforeAutospacing="0" w:after="120" w:afterAutospacing="0" w:line="240" w:lineRule="atLeast"/>
        <w:rPr>
          <w:color w:val="000000" w:themeColor="text1"/>
          <w:sz w:val="28"/>
          <w:szCs w:val="28"/>
        </w:rPr>
      </w:pPr>
      <w:r w:rsidRPr="0072001A">
        <w:rPr>
          <w:color w:val="000000" w:themeColor="text1"/>
          <w:sz w:val="28"/>
          <w:szCs w:val="28"/>
        </w:rPr>
        <w:t>Основные особенности плаката (лаконичная графика, чётко выраженная идея) позволяют существенно повысить темп работы на уроке. При работе с плакатом как основным источником информации более эффективным приёмом будет приём «удвоения источника» - использование двух изображений, отражающих историческое событие с разных точек зрения.</w:t>
      </w:r>
    </w:p>
    <w:p w:rsidR="0072001A" w:rsidRPr="0072001A" w:rsidRDefault="0072001A" w:rsidP="0072001A">
      <w:pPr>
        <w:spacing w:line="36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2001A" w:rsidRPr="0072001A" w:rsidRDefault="0072001A" w:rsidP="0072001A">
      <w:pPr>
        <w:spacing w:line="36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200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исторического анализа отдельного плаката, по мнению </w:t>
      </w:r>
      <w:r w:rsidRPr="0072001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австрийских методистов</w:t>
      </w:r>
      <w:r w:rsidRPr="007200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учащихся необходимо стимулировать следующими вопросами: 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>В каких политических, социальных или экономических условиях возник плакат?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>Какие политические или социальные силы стоят за этим плакатом?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>Какие цели определяет плакат: предоставляет информацию, призывает к какому-либо действию или выражает отношение к чему-либо?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>Для каких социальных групп предназначен этот плакат?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>Какие средства используются в данном плакате (изображение, текст)?</w:t>
      </w:r>
    </w:p>
    <w:p w:rsidR="0072001A" w:rsidRPr="0072001A" w:rsidRDefault="0072001A" w:rsidP="0072001A">
      <w:pPr>
        <w:pStyle w:val="a4"/>
        <w:numPr>
          <w:ilvl w:val="0"/>
          <w:numId w:val="1"/>
        </w:numPr>
        <w:rPr>
          <w:szCs w:val="28"/>
        </w:rPr>
      </w:pPr>
      <w:r w:rsidRPr="0072001A">
        <w:rPr>
          <w:szCs w:val="28"/>
        </w:rPr>
        <w:t xml:space="preserve">Какие эмоции вызывает этот плакат? </w:t>
      </w:r>
    </w:p>
    <w:p w:rsidR="00243920" w:rsidRPr="0072001A" w:rsidRDefault="0072001A" w:rsidP="0072001A">
      <w:pPr>
        <w:spacing w:line="36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2001A">
        <w:rPr>
          <w:rFonts w:ascii="Times New Roman" w:hAnsi="Times New Roman" w:cs="Times New Roman"/>
          <w:color w:val="000000" w:themeColor="text1"/>
          <w:sz w:val="28"/>
          <w:szCs w:val="28"/>
        </w:rPr>
        <w:t>Дальнейшая работа по критическому анализу плаката может осуществляться по тому же принципу, что и работа с картиной, карикатурой или фотографией.</w:t>
      </w:r>
    </w:p>
    <w:sectPr w:rsidR="00243920" w:rsidRPr="0072001A" w:rsidSect="00243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F4D49"/>
    <w:multiLevelType w:val="hybridMultilevel"/>
    <w:tmpl w:val="61F20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001A"/>
    <w:rsid w:val="00243920"/>
    <w:rsid w:val="004345B3"/>
    <w:rsid w:val="0072001A"/>
    <w:rsid w:val="008211BF"/>
    <w:rsid w:val="009C0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0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001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2001A"/>
    <w:pPr>
      <w:spacing w:line="360" w:lineRule="exact"/>
      <w:ind w:left="720" w:firstLine="709"/>
      <w:contextualSpacing/>
      <w:jc w:val="both"/>
    </w:pPr>
    <w:rPr>
      <w:rFonts w:ascii="Times New Roman" w:eastAsia="Times New Roman" w:hAnsi="Times New Roman" w:cs="Times New Roman"/>
      <w:color w:val="000000" w:themeColor="text1"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894</Characters>
  <Application>Microsoft Office Word</Application>
  <DocSecurity>0</DocSecurity>
  <Lines>7</Lines>
  <Paragraphs>2</Paragraphs>
  <ScaleCrop>false</ScaleCrop>
  <Company>RePack by SPecialiST</Company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2014-10-29T20:30:00Z</dcterms:created>
  <dcterms:modified xsi:type="dcterms:W3CDTF">2014-10-29T20:31:00Z</dcterms:modified>
</cp:coreProperties>
</file>