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99" w:rsidRDefault="00C02499" w:rsidP="00C02499">
      <w:pPr>
        <w:jc w:val="center"/>
        <w:rPr>
          <w:rFonts w:ascii="Times New Roman" w:hAnsi="Times New Roman" w:cs="Times New Roman"/>
          <w:b/>
          <w:sz w:val="24"/>
        </w:rPr>
      </w:pPr>
      <w:r w:rsidRPr="00C0249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C02499" w:rsidRDefault="00C02499" w:rsidP="00C02499">
      <w:pPr>
        <w:rPr>
          <w:rFonts w:ascii="Times New Roman" w:hAnsi="Times New Roman" w:cs="Times New Roman"/>
          <w:sz w:val="24"/>
        </w:rPr>
      </w:pPr>
      <w:r w:rsidRPr="00C02499">
        <w:rPr>
          <w:rFonts w:ascii="Times New Roman" w:hAnsi="Times New Roman" w:cs="Times New Roman"/>
          <w:sz w:val="24"/>
          <w:u w:val="single"/>
        </w:rPr>
        <w:t>Автор:</w:t>
      </w:r>
      <w:r>
        <w:rPr>
          <w:rFonts w:ascii="Times New Roman" w:hAnsi="Times New Roman" w:cs="Times New Roman"/>
          <w:sz w:val="24"/>
        </w:rPr>
        <w:t xml:space="preserve"> Татаринова Татьяна Александровна музыкальный руководитель</w:t>
      </w:r>
    </w:p>
    <w:p w:rsidR="00C02499" w:rsidRDefault="00C02499" w:rsidP="00C02499">
      <w:pPr>
        <w:rPr>
          <w:rFonts w:ascii="Times New Roman" w:hAnsi="Times New Roman" w:cs="Times New Roman"/>
          <w:sz w:val="24"/>
        </w:rPr>
      </w:pPr>
      <w:r w:rsidRPr="00C02499">
        <w:rPr>
          <w:rFonts w:ascii="Times New Roman" w:hAnsi="Times New Roman" w:cs="Times New Roman"/>
          <w:sz w:val="24"/>
          <w:u w:val="single"/>
        </w:rPr>
        <w:t>Название образовательного учреждения:</w:t>
      </w:r>
      <w:r>
        <w:rPr>
          <w:rFonts w:ascii="Times New Roman" w:hAnsi="Times New Roman" w:cs="Times New Roman"/>
          <w:sz w:val="24"/>
        </w:rPr>
        <w:t xml:space="preserve"> Муниципальное автономное дошкольное образовательное учреждение Детский сад комбинированного вида </w:t>
      </w:r>
      <w:r>
        <w:rPr>
          <w:rFonts w:ascii="Times New Roman" w:hAnsi="Times New Roman" w:cs="Times New Roman"/>
          <w:sz w:val="24"/>
        </w:rPr>
        <w:t>№78</w:t>
      </w:r>
      <w:r>
        <w:rPr>
          <w:rFonts w:ascii="Times New Roman" w:hAnsi="Times New Roman" w:cs="Times New Roman"/>
          <w:sz w:val="24"/>
        </w:rPr>
        <w:t xml:space="preserve"> «Пчелка»</w:t>
      </w:r>
    </w:p>
    <w:p w:rsidR="00C02499" w:rsidRDefault="00C02499" w:rsidP="00C024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Название работы: </w:t>
      </w:r>
      <w:r>
        <w:rPr>
          <w:rFonts w:ascii="Times New Roman" w:hAnsi="Times New Roman" w:cs="Times New Roman"/>
          <w:sz w:val="24"/>
        </w:rPr>
        <w:t>Музыкально-дидактическая игра «Пчелки и необычные цветочки»</w:t>
      </w:r>
    </w:p>
    <w:p w:rsidR="00C02499" w:rsidRDefault="00C02499" w:rsidP="00C024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Возрастная группа: </w:t>
      </w:r>
      <w:r>
        <w:rPr>
          <w:rFonts w:ascii="Times New Roman" w:hAnsi="Times New Roman" w:cs="Times New Roman"/>
          <w:sz w:val="24"/>
        </w:rPr>
        <w:t>Для детей среднего и старшего возраста</w:t>
      </w:r>
    </w:p>
    <w:p w:rsidR="00C02499" w:rsidRPr="00C02499" w:rsidRDefault="00C02499" w:rsidP="00C024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Цель игры: </w:t>
      </w:r>
      <w:r w:rsidRPr="00C02499">
        <w:rPr>
          <w:rFonts w:ascii="Times New Roman" w:hAnsi="Times New Roman" w:cs="Times New Roman"/>
          <w:sz w:val="24"/>
        </w:rPr>
        <w:t>Упражнять детей в различении звучания детских музыкальных инструментов.</w:t>
      </w:r>
    </w:p>
    <w:p w:rsidR="00C02499" w:rsidRPr="00C02499" w:rsidRDefault="00C02499" w:rsidP="00C02499">
      <w:pPr>
        <w:rPr>
          <w:rFonts w:ascii="Times New Roman" w:hAnsi="Times New Roman" w:cs="Times New Roman"/>
          <w:sz w:val="24"/>
        </w:rPr>
      </w:pPr>
      <w:r w:rsidRPr="00C02499">
        <w:rPr>
          <w:rFonts w:ascii="Times New Roman" w:hAnsi="Times New Roman" w:cs="Times New Roman"/>
          <w:sz w:val="24"/>
        </w:rPr>
        <w:t>Развивать тембровый слух.</w:t>
      </w:r>
    </w:p>
    <w:p w:rsidR="00E441B2" w:rsidRDefault="00C02499" w:rsidP="00E441B2">
      <w:pPr>
        <w:rPr>
          <w:rFonts w:ascii="Times New Roman" w:hAnsi="Times New Roman" w:cs="Times New Roman"/>
          <w:sz w:val="24"/>
          <w:szCs w:val="24"/>
        </w:rPr>
      </w:pPr>
      <w:r w:rsidRPr="00C02499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41B2" w:rsidRPr="00E4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1B2" w:rsidRPr="00E441B2" w:rsidRDefault="00E441B2" w:rsidP="00E441B2">
      <w:pPr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sz w:val="24"/>
          <w:szCs w:val="24"/>
        </w:rPr>
        <w:t>-Закрепляются знания о детских музыкальных инструментах и навыки игры на них.</w:t>
      </w:r>
    </w:p>
    <w:p w:rsidR="00E441B2" w:rsidRPr="00E441B2" w:rsidRDefault="00E441B2" w:rsidP="00E4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41B2">
        <w:rPr>
          <w:rFonts w:ascii="Times New Roman" w:hAnsi="Times New Roman" w:cs="Times New Roman"/>
          <w:sz w:val="24"/>
          <w:szCs w:val="24"/>
        </w:rPr>
        <w:t>Развивать тембровый слух</w:t>
      </w:r>
    </w:p>
    <w:p w:rsidR="00E441B2" w:rsidRPr="00E441B2" w:rsidRDefault="00E441B2" w:rsidP="00E4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41B2">
        <w:rPr>
          <w:rFonts w:ascii="Times New Roman" w:hAnsi="Times New Roman" w:cs="Times New Roman"/>
          <w:sz w:val="24"/>
          <w:szCs w:val="24"/>
        </w:rPr>
        <w:t>Закрепляются умения детей передвигаться в пространстве в различных направлениях</w:t>
      </w:r>
    </w:p>
    <w:p w:rsidR="00C02499" w:rsidRDefault="00E441B2" w:rsidP="00E44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41B2">
        <w:rPr>
          <w:rFonts w:ascii="Times New Roman" w:hAnsi="Times New Roman" w:cs="Times New Roman"/>
          <w:sz w:val="24"/>
          <w:szCs w:val="24"/>
        </w:rPr>
        <w:t>Воспитываются дружеские взаимоотношения между детьми</w:t>
      </w:r>
    </w:p>
    <w:p w:rsidR="00E441B2" w:rsidRDefault="00E441B2" w:rsidP="00E441B2">
      <w:pPr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sz w:val="24"/>
          <w:szCs w:val="24"/>
          <w:u w:val="single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1B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ольшие картинки с изображением </w:t>
      </w:r>
      <w:bookmarkStart w:id="0" w:name="_GoBack"/>
      <w:bookmarkEnd w:id="0"/>
      <w:r w:rsidRPr="00E441B2">
        <w:rPr>
          <w:rFonts w:ascii="Times New Roman" w:hAnsi="Times New Roman" w:cs="Times New Roman"/>
          <w:sz w:val="24"/>
          <w:szCs w:val="24"/>
        </w:rPr>
        <w:t>цветов и поменьше с изображением музыкальных инструментов</w:t>
      </w:r>
    </w:p>
    <w:p w:rsidR="00E441B2" w:rsidRDefault="00E441B2" w:rsidP="00E441B2">
      <w:pPr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sz w:val="24"/>
          <w:szCs w:val="24"/>
          <w:u w:val="single"/>
        </w:rPr>
        <w:t>Содержание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1B2">
        <w:rPr>
          <w:rFonts w:ascii="Times New Roman" w:hAnsi="Times New Roman" w:cs="Times New Roman"/>
          <w:sz w:val="24"/>
          <w:szCs w:val="24"/>
        </w:rPr>
        <w:t>Выбирается ведущий-Пчелка (взрослый, затем ребенок), прячется за ширму. Друзья-пчелки под музыку (под любую аудиозапись) «летают» по залу, с окончанием музыки дети-пчелки останавливаются, ведущий-пчелка из-за ширмы играет на любом инструменте. Задача пчелят – угадать инструмент, и подлететь к цветочку с</w:t>
      </w:r>
      <w:r>
        <w:rPr>
          <w:rFonts w:ascii="Times New Roman" w:hAnsi="Times New Roman" w:cs="Times New Roman"/>
          <w:sz w:val="24"/>
          <w:szCs w:val="24"/>
        </w:rPr>
        <w:t xml:space="preserve"> этим инструментом.</w:t>
      </w:r>
    </w:p>
    <w:p w:rsidR="00E441B2" w:rsidRPr="00E441B2" w:rsidRDefault="00E441B2" w:rsidP="00E441B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441B2" w:rsidRPr="00E4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99"/>
    <w:rsid w:val="00C02499"/>
    <w:rsid w:val="00E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FB7A"/>
  <w15:chartTrackingRefBased/>
  <w15:docId w15:val="{4BBE02B0-D61C-47E3-9063-D25B9CA0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2021-03-15T05:33:00Z</dcterms:created>
  <dcterms:modified xsi:type="dcterms:W3CDTF">2021-03-15T05:54:00Z</dcterms:modified>
</cp:coreProperties>
</file>