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Times New Roman" w:cs="Times New Roman"/>
                      <w:sz w:val="24"/>
                      <w:szCs w:val="24"/>
                    </w:rPr>
                    <m:t>−2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125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up>
              </m:sSup>
            </m:oMath>
            <w:r>
              <w:rPr>
                <w:rFonts w:ascii="Times New Roman" w:hAnsi="Times New Roman" w:cs="Times New Roman" w:eastAsiaTheme="minorEastAsia"/>
                <w:sz w:val="28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eastAsia" w:hAnsi="Cambria Math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Вычислите </w:t>
            </w:r>
            <w:r>
              <w:rPr>
                <w:rFonts w:ascii="Arial" w:hAnsi="Arial" w:eastAsia="SimSun" w:cs="Arial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модуль комплексного числа</w:t>
            </w:r>
            <w:r>
              <w:rPr>
                <w:rFonts w:ascii="Times New Roman" w:hAnsi="Times New Roman" w:cs="Times New Roman" w:eastAsiaTheme="minorEastAsia"/>
                <w:sz w:val="28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3+4i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2+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где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равенство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1−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+7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−18)=0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Дано выражение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E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(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x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)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. Вычислите значение выражения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π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8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</w:rPr>
              <w:t> </w:t>
            </w:r>
            <w:r>
              <w:rPr>
                <w:rFonts w:ascii="Times New Roman" w:hAnsi="Times New Roman" w:eastAsia="SimSun" w:cs="Times New Roman"/>
                <w:color w:val="000000"/>
                <w:lang w:val="en-US"/>
              </w:rPr>
              <w:t>P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ешите на множестве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R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неравенство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6−</m:t>
                      </m:r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16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≤2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lang w:val="en-US"/>
                    </w:rPr>
                  </m:ctrlPr>
                </m:e>
              </m:func>
              <m:r>
                <m:rPr/>
                <w:rPr>
                  <w:rFonts w:ascii="Cambria Math" w:hAnsi="Cambria Math" w:cs="Times New Roman"/>
                  <w:color w:val="000000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218440</wp:posOffset>
                      </wp:positionV>
                      <wp:extent cx="1391920" cy="2001520"/>
                      <wp:effectExtent l="0" t="0" r="17780" b="1778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920" cy="200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226820" cy="1950720"/>
                                        <wp:effectExtent l="0" t="0" r="0" b="0"/>
                                        <wp:docPr id="2" name="Рисунок 2" descr="C:\Users\admin\Desktop\photo_2024-03-09_16-07-0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 descr="C:\Users\admin\Desktop\photo_2024-03-09_16-07-0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6886" cy="1950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65.35pt;margin-top:17.2pt;height:157.6pt;width:109.6pt;z-index:251659264;mso-width-relative:page;mso-height-relative:page;" fillcolor="#FFFFFF [3201]" filled="t" stroked="t" coordsize="21600,21600" o:gfxdata="UEsDBAoAAAAAAIdO4kAAAAAAAAAAAAAAAAAEAAAAZHJzL1BLAwQUAAAACACHTuJA2MywC9kAAAAK&#10;AQAADwAAAGRycy9kb3ducmV2LnhtbE2Py26DMBBF95XyD9ZE6q6xk9AEKCaLSN1VlUj6Wjp4Aqh4&#10;TLCB9O/rrNrlzBzdOTfbXU3LRuxdY0nCciGAIZVWN1RJeDs+P8TAnFekVWsJJfygg10+u8tUqu1E&#10;BY4HX7EQQi5VEmrvu5RzV9ZolFvYDinczrY3yoexr7ju1RTCTctXQmy4UQ2FD7XqcF9j+X0YjITX&#10;cbDv1cdj+UlfU+Hi86V4iS9S3s+X4gmYx6v/g+GmH9QhD04nO5B2rJWwXYttQCWsowhYAJIoSYCd&#10;botkAzzP+P8K+S9QSwMEFAAAAAgAh07iQOLI0+9RAgAAxgQAAA4AAABkcnMvZTJvRG9jLnhtbK1U&#10;S27bMBDdF+gdCO4b2fm1MSIHbgIXBYImQFp0TVOURYDisCRtKb1MT9FVgZ7BR+ojpXzbRRb1Qp7h&#10;jN7MPL7R6VnfGrZVPmiyJZ/uTThTVlKl7brkXz4v37zjLERhK2HIqpLfqsDP5q9fnXZupvapIVMp&#10;zwBiw6xzJW9idLOiCLJRrQh75JRFsCbfigjXr4vKiw7orSn2J5PjoiNfOU9ShYDTiyHIR0T/EkCq&#10;ay3VBclNq2wcUL0yImKk0GgX+Dx3W9dKxqu6DioyU3JMGvMTRWCv0rOYn4rZ2gvXaDm2IF7SwrOZ&#10;WqEtit5DXYgo2Mbrv6BaLT0FquOepLYYBsmMYIrp5Bk3N41wKs8CqoO7Jz38P1j5aXvtma6gBM6s&#10;aHHhux+737tfu59smtjpXJgh6cYhLfbvqU+Z43nAYRq6r32b/jEOQxzc3t5zq/rIZHrp4GR6so+Q&#10;RAw6mB7BAU7x8LrzIX5Q1LJklNzj8jKnYnsZ4pB6l5KqBTK6WmpjsuPXq3Pj2Vbgopf5N6I/STOW&#10;dSU/PjiaZOQnsfASCLRrbCqosrjGxhJJAxnJiv2qHxlaUXUL4jwNwgtOLjWGuxQhXgsPpYEQ7GK8&#10;wqM2hN5otDhryH//13nKhwAQ5ayDcksevm2EV5yZjxbSOJkeHgI2Zufw6G0i3T+OrB5H7KY9J3CG&#10;60d32Uz50dyZtaf2K1Z2kaoiJKxE7ZLHO/M8DvuElZdqschJELcT8dLeOJmgE2GWFptItc43mWga&#10;uIECkgN5Zy2Mq5j257Gfsx4+P/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MywC9kAAAAKAQAA&#10;DwAAAAAAAAABACAAAAAiAAAAZHJzL2Rvd25yZXYueG1sUEsBAhQAFAAAAAgAh07iQOLI0+9RAgAA&#10;xgQAAA4AAAAAAAAAAQAgAAAAKAEAAGRycy9lMm9Eb2MueG1sUEsFBgAAAAAGAAYAWQEAAOsFAAAA&#10;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226820" cy="1950720"/>
                                  <wp:effectExtent l="0" t="0" r="0" b="0"/>
                                  <wp:docPr id="2" name="Рисунок 2" descr="C:\Users\admin\Desktop\photo_2024-03-09_16-07-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C:\Users\admin\Desktop\photo_2024-03-09_16-07-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86" cy="195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Периметр ромба равен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72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а одна из диагоналей имеет длину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18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Определите меры углов ромба.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388620</wp:posOffset>
                      </wp:positionV>
                      <wp:extent cx="1706880" cy="1935480"/>
                      <wp:effectExtent l="0" t="0" r="26670" b="2667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6880" cy="193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508760" cy="1878330"/>
                                        <wp:effectExtent l="0" t="0" r="0" b="7620"/>
                                        <wp:docPr id="5" name="Рисунок 5" descr="C:\Users\admin\Desktop\photo_2024-03-09_16-12-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Рисунок 5" descr="C:\Users\admin\Desktop\photo_2024-03-09_16-12-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1036" cy="18817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40.55pt;margin-top:30.6pt;height:152.4pt;width:134.4pt;z-index:251660288;mso-width-relative:page;mso-height-relative:page;" fillcolor="#FFFFFF [3201]" filled="t" stroked="t" coordsize="21600,21600" o:gfxdata="UEsDBAoAAAAAAIdO4kAAAAAAAAAAAAAAAAAEAAAAZHJzL1BLAwQUAAAACACHTuJA0iteuNkAAAAK&#10;AQAADwAAAGRycy9kb3ducmV2LnhtbE2Py07DMBBF90j8gzVI7KjtAlGSxukCiR1CSimPpRtPk6jx&#10;OI2dpPw9ZgW7Gc3RnXOL7cX2bMbRd44UyJUAhlQ701GjYP/2fJcC80GT0b0jVPCNHrbl9VWhc+MW&#10;qnDehYbFEPK5VtCGMOSc+7pFq/3KDUjxdnSj1SGuY8PNqJcYbnu+FiLhVncUP7R6wKcW69Nusgpe&#10;58m9Nx+P9Sd9LZVPj+fqJT0rdXsjxQZYwEv4g+FXP6pDGZ0ObiLjWa8gSaWMaBzkGlgEsocsA3ZQ&#10;cJ8kAnhZ8P8Vyh9QSwMEFAAAAAgAh07iQETAYM9UAgAAxgQAAA4AAABkcnMvZTJvRG9jLnhtbK1U&#10;zW7bMAy+D9g7CLovzn/bIE6RtcgwoFgLdMPOiizHAiRRk5TY3cvsKXYasGfII42SnTTtdshhOTik&#10;SH8kP330/LrRiuyE8xJMTge9PiXCcCik2eT0y+fVu0tKfGCmYAqMyOmT8PR68fbNvLYzMYQKVCEc&#10;QRDjZ7XNaRWCnWWZ55XQzPfACoPBEpxmAV23yQrHakTXKhv2+9OsBldYB1x4j6e3bZB2iO4cQChL&#10;ycUt8K0WJrSoTigWcCRfSevpInVbloKH+7L0IhCVU5w0pCcWQXsdn9lizmYbx2wledcCO6eFVzNp&#10;Jg0WPULdssDI1sm/oLTkDjyUocdBZ+0giRGcYtB/xc1jxaxIsyDV3h5J9/8Pln/aPTgii5yOKDFM&#10;44Xvf+x/73/tf5JRZKe2foZJjxbTQvMeGtTM4dzjYRy6KZ2O/zgOwThy+3TkVjSB8PjSRX96eYkh&#10;jrHB1WgyRgfxs+fXrfPhgwBNopFTh5eXOGW7Ox/a1ENKrOZByWIllUqO26xvlCM7hhe9Sr8O/UWa&#10;MqTO6XQ06SfkFzF/DgS2q0wsKJK4usYiSS0Z0QrNuumYW0PxhMQ5aIXnLV9JHO6O+fDAHCoNCcFd&#10;DPf4KBVgb9BZlFTgvv/rPOajADBKSY3Kzan/tmVOUKI+GpTG1WA8RtiQnPHkYoiOO42sTyNmq28A&#10;ORvg1luezJgf1MEsHeivuLLLWBVDzHCsndNwMG9Cu0+48lwslykJxW1ZuDOPlkfoSJiB5TZAKdNN&#10;RppablAB0UF5Jy10qxj359RPWc+fn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iteuNkAAAAK&#10;AQAADwAAAAAAAAABACAAAAAiAAAAZHJzL2Rvd25yZXYueG1sUEsBAhQAFAAAAAgAh07iQETAYM9U&#10;AgAAxgQAAA4AAAAAAAAAAQAgAAAAKAEAAGRycy9lMm9Eb2MueG1sUEsFBgAAAAAGAAYAWQEAAO4F&#10;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508760" cy="1878330"/>
                                  <wp:effectExtent l="0" t="0" r="0" b="7620"/>
                                  <wp:docPr id="5" name="Рисунок 5" descr="C:\Users\admin\Desktop\photo_2024-03-09_16-12-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 descr="C:\Users\admin\Desktop\photo_2024-03-09_16-12-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036" cy="1881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В прямом круговом конусе высота равна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6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а образующая образует с плоскостью основания угол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30°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Определите площадь сечения, проведённого через середину высоты параллельно плоскости основания.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293370</wp:posOffset>
                      </wp:positionV>
                      <wp:extent cx="2316480" cy="1061720"/>
                      <wp:effectExtent l="0" t="0" r="26670" b="2413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648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144395" cy="924560"/>
                                        <wp:effectExtent l="0" t="0" r="8255" b="8890"/>
                                        <wp:docPr id="6" name="Рисунок 6" descr="C:\Users\admin\Desktop\photo_2024-03-09_15-48-0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C:\Users\admin\Desktop\photo_2024-03-09_15-48-0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44979" cy="924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6" o:spt="202" type="#_x0000_t202" style="position:absolute;left:0pt;margin-left:293.75pt;margin-top:23.1pt;height:83.6pt;width:182.4pt;z-index:251661312;mso-width-relative:page;mso-height-relative:page;" fillcolor="#FFFFFF [3201]" filled="t" stroked="t" coordsize="21600,21600" o:gfxdata="UEsDBAoAAAAAAIdO4kAAAAAAAAAAAAAAAAAEAAAAZHJzL1BLAwQUAAAACACHTuJAYWCUyNkAAAAK&#10;AQAADwAAAGRycy9kb3ducmV2LnhtbE2PTU+DQBCG7yb+h82YeLMLtFREhh5MvBkT6udxy06ByM5S&#10;doH6711Pepy8T973mWJ3Nr2YaXSdZYR4FYEgrq3uuEF4fXm8yUA4r1ir3jIhfJODXXl5Uahc24Ur&#10;mve+EaGEXa4QWu+HXEpXt2SUW9mBOGRHOxrlwzk2Uo9qCeWml0kUbaVRHYeFVg300FL9tZ8MwvM8&#10;2bfmPa0/+HOpXHY8VU/ZCfH6Ko7uQXg6+z8YfvWDOpTB6WAn1k70CGl2mwYUYbNNQATgLk3WIA4I&#10;SbzegCwL+f+F8gdQSwMEFAAAAAgAh07iQIoyjqVXAgAAxgQAAA4AAABkcnMvZTJvRG9jLnhtbK1U&#10;zW7bMAy+D9g7CLovttM064I6RdYgw4BgLZANOyuyHAuQRE1SYmcvs6fYacCeIY80Sk7Sn+3Qw3yQ&#10;SZH+SH4kfX3TaUV2wnkJpqTFIKdEGA6VNJuSfvm8eHNFiQ/MVEyBESXdC09vpq9fXbd2IobQgKqE&#10;Iwhi/KS1JW1CsJMs87wRmvkBWGHQWIPTLKDqNlnlWIvoWmXDPB9nLbjKOuDCe7yd90Z6RHQvAYS6&#10;llzMgW+1MKFHdUKxgCX5RlpPpynbuhY83NW1F4GokmKlIZ0YBOV1PLPpNZtsHLON5McU2EtSeFaT&#10;ZtJg0DPUnAVGtk7+BaUld+ChDgMOOusLSYxgFUX+jJtVw6xItSDV3p5J9/8Pln/a3Tsiq5KOKDFM&#10;Y8MPPw6/D78OP8kostNaP0GnlUW30L2HDmfmdO/xMhbd1U7HN5ZD0I7c7s/cii4QjpfDi2I8ukIT&#10;R1uRj4u3w8R+9vC5dT58EKBJFErqsHmJU7Zb+oCpoOvJJUbzoGS1kEolxW3Wt8qRHcNGL9ITs8RP&#10;nrgpQ9qSji8u84T8xOZfAoGAysSAIg3XMbFIUk9GlEK37o7MraHaI3EO+sHzli8kFrdkPtwzh5OG&#10;hOAuhjs8agWYGxwlShpw3/91H/1xANBKSYuTW1L/bcucoER9NDga74rRCGFDUkaXkWfiHlvWjy1m&#10;q28BOStw6y1PYvQP6iTWDvRXXNlZjIomZjjGLmk4ibeh3ydceS5ms+SEw21ZWJqV5RE6EmZgtg1Q&#10;y9TJSFPPDfYoKjjeqVvHVYz781hPXg+/n+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WCUyNkA&#10;AAAKAQAADwAAAAAAAAABACAAAAAiAAAAZHJzL2Rvd25yZXYueG1sUEsBAhQAFAAAAAgAh07iQIoy&#10;jqVXAgAAxgQAAA4AAAAAAAAAAQAgAAAAKA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2144395" cy="924560"/>
                                  <wp:effectExtent l="0" t="0" r="8255" b="8890"/>
                                  <wp:docPr id="6" name="Рисунок 6" descr="C:\Users\admin\Desktop\photo_2024-03-09_15-48-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admin\Desktop\photo_2024-03-09_15-48-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979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Определите радиус описанной окружности вокруг равнобедренной трапеции, в которую можно вписать окружность,  с основаниями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16 см и 36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монотонность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5n−3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n+2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/>
                <w:i/>
                <w:sz w:val="28"/>
                <w:szCs w:val="24"/>
              </w:rPr>
            </w:pP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Дана функция f :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r>
                <m:rPr/>
                <w:rPr>
                  <w:rFonts w:ascii="Cambria Math" w:hAnsi="Cambria Math"/>
                  <w:sz w:val="28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8"/>
                  <w:szCs w:val="24"/>
                </w:rPr>
                <m:t>+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4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en-US"/>
                </w:rPr>
                <m:t>x</m:t>
              </m:r>
            </m:oMath>
            <w:r>
              <w:rPr>
                <w:rFonts w:hAnsi="Cambria Math" w:eastAsiaTheme="minorEastAsia"/>
                <w:i/>
                <w:sz w:val="28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)  </w:t>
            </w:r>
            <w:r>
              <w:rPr>
                <w:color w:val="000000"/>
                <w:sz w:val="22"/>
                <w:szCs w:val="22"/>
              </w:rPr>
              <w:t xml:space="preserve">Напишите уравнение касательной к графику функции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f</m:t>
              </m:r>
            </m:oMath>
            <w:r>
              <w:rPr>
                <w:color w:val="000000"/>
                <w:sz w:val="22"/>
                <w:szCs w:val="22"/>
              </w:rPr>
              <w:t xml:space="preserve"> в точке пересечения графика с осью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ub>
              </m:sSub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Сравните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4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</w:rPr>
                        <m:t>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func>
            </m:oMath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ascii="Cambria Math" w:hAnsi="Times New Roman" w:cs="Times New Roman"/>
                </w:rPr>
                <m:t xml:space="preserve">  и   </m:t>
              </m:r>
              <m:r>
                <m:rPr/>
                <w:rPr>
                  <w:rFonts w:ascii="Cambria Math" w:hAnsi="Cambria Math" w:cs="Times New Roman"/>
                </w:rPr>
                <m:t>f(</m:t>
              </m:r>
              <m:r>
                <m:rPr/>
                <w:rPr>
                  <w:rFonts w:ascii="Cambria Math" w:hAnsi="Cambria Math" w:cs="Times New Roman"/>
                  <w:lang w:val="en-US"/>
                </w:rPr>
                <m:t>e</m:t>
              </m:r>
              <m:r>
                <m:rPr/>
                <w:rPr>
                  <w:rFonts w:ascii="Cambria Math" w:hAnsi="Cambria Math" w:cs="Times New Roman"/>
                </w:rPr>
                <m:t>)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Дана функция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:[0;2]</m:t>
              </m:r>
              <m:r>
                <m:rPr/>
                <w:rPr>
                  <w:rFonts w:ascii="Cambria Math" w:hAnsi="Cambria Math"/>
                  <w:sz w:val="24"/>
                  <w:szCs w:val="24"/>
                  <w:lang w:val="ro-RO"/>
                </w:rPr>
                <m:t>→R, 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ascii="Cambria Math" w:hAnsi="Cambria Math" w:cs="Cambria Math"/>
                  <w:sz w:val="24"/>
                  <w:szCs w:val="24"/>
                  <w:lang w:val="ro-RO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  <w:lang w:val="ro-RO"/>
                    </w:rPr>
                  </m:ctrlPr>
                </m:radPr>
                <m:deg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  <w:lang w:val="ro-RO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4−</m:t>
                      </m:r>
                      <m:r>
                        <m:rPr/>
                        <w:rPr>
                          <w:rFonts w:ascii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den>
                  </m:f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  <w:lang w:val="ro-RO"/>
                    </w:rPr>
                  </m:ctrlPr>
                </m:e>
              </m:rad>
            </m:oMath>
            <w:r>
              <w:rPr>
                <w:rFonts w:hAnsi="Cambria Math" w:cs="Cambria Math"/>
                <w:sz w:val="24"/>
                <w:szCs w:val="24"/>
                <w:lang w:val="ro-RO"/>
              </w:rPr>
              <w:t>.</w:t>
            </w:r>
            <w:r>
              <w:rPr>
                <w:rFonts w:hAnsi="Cambria Math" w:cs="Cambria Math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Вычислите числовое значение объёма тела вращения, полученного вращением подграфиком функции </w:t>
            </w:r>
            <m:oMath>
              <m:r>
                <m:rPr/>
                <w:rPr>
                  <w:rFonts w:ascii="Cambria Math" w:hAnsi="Cambria Math"/>
                  <w:sz w:val="24"/>
                  <w:szCs w:val="24"/>
                  <w:lang w:val="ro-RO"/>
                </w:rPr>
                <m:t>g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вокруг оси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O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ub>
              </m:sSub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На восьми карточках написаны буквы B,O,M,B,O,A,N,E.  Карточки перемешиваются, потом вытягивается друг за другом три карточки. Какова вероятность, что образуется слово BAN?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Определите пятый член разложения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 xml:space="preserve">, x&gt;0, 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lang w:val="en-US"/>
                </w:rPr>
                <m:t>y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&gt;0</m:t>
              </m:r>
            </m:oMath>
            <w:r>
              <w:rPr>
                <w:rFonts w:hAnsi="Cambria Math" w:cs="Times New Roman" w:eastAsiaTheme="minorEastAsia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если биномиальный коэффициент третьего члена равен 45.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0C2395"/>
    <w:rsid w:val="00167A5B"/>
    <w:rsid w:val="001B1078"/>
    <w:rsid w:val="001C620E"/>
    <w:rsid w:val="00393A67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07E51256"/>
    <w:rsid w:val="4BB053E3"/>
    <w:rsid w:val="6293241F"/>
    <w:rsid w:val="7BB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548</Words>
  <Characters>3124</Characters>
  <Lines>26</Lines>
  <Paragraphs>7</Paragraphs>
  <TotalTime>18</TotalTime>
  <ScaleCrop>false</ScaleCrop>
  <LinksUpToDate>false</LinksUpToDate>
  <CharactersWithSpaces>3665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2024-03-09T21:00:29Z</dcterms:modified>
  <dc:subject>Решаем варианты по математике, №2.  Сборник задач по математике.</dc:subject>
  <dc:title>Улыбаемся и пашем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61686DA797BE46939A79F08B855C4646_13</vt:lpwstr>
  </property>
</Properties>
</file>