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11122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9714"/>
        <w:gridCol w:w="444"/>
        <w:gridCol w:w="48"/>
        <w:gridCol w:w="12"/>
        <w:gridCol w:w="12"/>
        <w:gridCol w:w="73"/>
        <w:gridCol w:w="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4" w:hRule="atLeast"/>
        </w:trPr>
        <w:tc>
          <w:tcPr>
            <w:tcW w:w="456" w:type="dxa"/>
          </w:tcPr>
          <w:p>
            <w:pPr>
              <w:spacing w:after="0" w:line="240" w:lineRule="auto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ind w:left="-13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Итем ТЕСТ 2(Л)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. Алгебра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1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i/>
                <w:iCs w:val="0"/>
                <w:sz w:val="24"/>
                <w:szCs w:val="24"/>
                <w:lang w:val="ru"/>
              </w:rPr>
            </w:pPr>
            <w:r>
              <w:rPr>
                <w:rFonts w:hint="default" w:ascii="Times New Roman" w:hAnsi="Times New Roman" w:eastAsia="Calibri" w:cs="Times New Roman"/>
                <w:kern w:val="0"/>
                <w:sz w:val="24"/>
                <w:szCs w:val="24"/>
                <w:lang w:val="ru" w:eastAsia="zh-CN" w:bidi="ar"/>
              </w:rPr>
              <w:t xml:space="preserve">Вычислите значение выражения:  </w:t>
            </w:r>
            <w:r>
              <w:rPr>
                <w:rFonts w:ascii="Calibri" w:hAnsi="Calibri" w:eastAsia="Calibri" w:cs="Times New Roman"/>
                <w:kern w:val="0"/>
                <w:position w:val="-12"/>
                <w:sz w:val="22"/>
                <w:szCs w:val="22"/>
                <w:lang w:val="ru" w:eastAsia="en-US" w:bidi="ar"/>
              </w:rPr>
              <w:drawing>
                <wp:inline distT="0" distB="0" distL="114300" distR="114300">
                  <wp:extent cx="1343025" cy="247650"/>
                  <wp:effectExtent l="0" t="0" r="9525" b="0"/>
                  <wp:docPr id="4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SimSun" w:cs="Times New Roman"/>
                <w:kern w:val="0"/>
                <w:sz w:val="24"/>
                <w:szCs w:val="24"/>
                <w:lang w:val="ru" w:eastAsia="zh-CN" w:bidi="ar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многочлен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ru-RU"/>
                </w:rPr>
                <m:t>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ru-RU"/>
                    </w:rPr>
                    <m:t>3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−</m:t>
              </m:r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ru-RU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hint="default" w:ascii="Cambria Math" w:hAnsi="Cambria Math" w:cs="Times New Roman"/>
                      <w:sz w:val="24"/>
                      <w:szCs w:val="24"/>
                      <w:lang w:val="ru-RU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ru-RU"/>
                </w:rPr>
                <m:t>+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ru-RU"/>
                </w:rPr>
                <m:t>−4</m:t>
              </m:r>
            </m:oMath>
            <w:r>
              <w:rPr>
                <w:rFonts w:hint="default" w:ascii="Calibri" w:hAnsi="Cambria Math" w:cs="Times New Roman"/>
                <w:i w:val="0"/>
                <w:sz w:val="24"/>
                <w:szCs w:val="24"/>
                <w:lang w:val="ru-RU"/>
              </w:rPr>
              <w:t xml:space="preserve">. Определите остаток  деления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многочлена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P(X)</m:t>
              </m:r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ru-RU"/>
                </w:rPr>
                <m:t>на бином Х+2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14" w:type="dxa"/>
          </w:tcPr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Решите на множестве </w:t>
            </w:r>
            <m:oMath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R </m:t>
              </m:r>
            </m:oMath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неравенство </w:t>
            </w:r>
            <m:oMath>
              <m:rad>
                <m:radPr>
                  <m:degHide m:val="1"/>
                  <m:ctrlPr>
                    <w:rPr>
                      <w:rFonts w:ascii="Cambria Math" w:hAnsi="Times New Roman" w:cs="Times New Roman" w:eastAsiaTheme="minorEastAsia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hAnsi="Times New Roman" w:cs="Times New Roman" w:eastAsiaTheme="minorEastAsia"/>
                      <w:i/>
                      <w:sz w:val="24"/>
                      <w:szCs w:val="24"/>
                    </w:rPr>
                  </m:ctrlPr>
                </m:deg>
                <m:e>
                  <m:r>
                    <m:rPr/>
                    <w:rPr>
                      <w:rFonts w:hint="default" w:ascii="Cambria Math" w:hAnsi="Times New Roman" w:cs="Times New Roman" w:eastAsiaTheme="minorEastAsia"/>
                      <w:sz w:val="24"/>
                      <w:szCs w:val="24"/>
                      <w:lang w:val="ru-RU"/>
                    </w:rPr>
                    <m:t>6+5х</m:t>
                  </m:r>
                  <m:ctrlPr>
                    <w:rPr>
                      <w:rFonts w:ascii="Cambria Math" w:hAnsi="Times New Roman" w:cs="Times New Roman" w:eastAsiaTheme="minorEastAsia"/>
                      <w:i/>
                      <w:sz w:val="24"/>
                      <w:szCs w:val="24"/>
                    </w:rPr>
                  </m:ctrlPr>
                </m:e>
              </m:rad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≤</m:t>
              </m:r>
              <m:r>
                <m:rPr/>
                <w:rPr>
                  <w:rFonts w:hint="default" w:ascii="Cambria Math" w:hAnsi="Cambria Math" w:cs="Times New Roman" w:eastAsiaTheme="minorEastAsia"/>
                  <w:sz w:val="24"/>
                  <w:szCs w:val="24"/>
                  <w:lang w:val="ru-RU"/>
                </w:rPr>
                <m:t>3+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2x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cr/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  <w:lang w:val="ru-RU"/>
              </w:rPr>
              <w:t>Р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ешите на множестве C уравнение</w: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ru-RU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z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hint="default" w:ascii="Cambria Math" w:hAnsi="Cambria Math" w:cs="Times New Roman" w:eastAsiaTheme="minorEastAsia"/>
                  <w:sz w:val="24"/>
                  <w:szCs w:val="24"/>
                  <w:lang w:val="ru-RU"/>
                </w:rPr>
                <m:t>−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z(</m:t>
              </m:r>
              <m:r>
                <m:rPr/>
                <w:rPr>
                  <w:rFonts w:hint="default" w:ascii="Cambria Math" w:hAnsi="Cambria Math" w:cs="Times New Roman" w:eastAsiaTheme="minorEastAsia"/>
                  <w:sz w:val="24"/>
                  <w:szCs w:val="24"/>
                  <w:lang w:val="ru-RU"/>
                </w:rPr>
                <m:t>2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+</m:t>
              </m:r>
              <m:r>
                <m:rPr/>
                <w:rPr>
                  <w:rFonts w:hint="default" w:ascii="Cambria Math" w:hAnsi="Cambria Math" w:cs="Times New Roman" w:eastAsiaTheme="minorEastAsia"/>
                  <w:sz w:val="24"/>
                  <w:szCs w:val="24"/>
                  <w:lang w:val="ru-RU"/>
                </w:rPr>
                <m:t>5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i</m:t>
              </m:r>
              <m:r>
                <m:rPr/>
                <w:rPr>
                  <w:rFonts w:hint="default" w:ascii="Cambria Math" w:hAnsi="Cambria Math" w:cs="Times New Roman" w:eastAsiaTheme="minorEastAsia"/>
                  <w:sz w:val="24"/>
                  <w:szCs w:val="24"/>
                  <w:lang w:val="ru-RU"/>
                </w:rPr>
                <m:t>)−5</m:t>
              </m:r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>+</m:t>
              </m:r>
              <m:r>
                <m:rPr/>
                <w:rPr>
                  <w:rFonts w:hint="default" w:ascii="Cambria Math" w:hAnsi="Cambria Math" w:cs="Times New Roman" w:eastAsiaTheme="minorEastAsia"/>
                  <w:sz w:val="24"/>
                  <w:szCs w:val="24"/>
                  <w:lang w:val="ru-RU"/>
                </w:rPr>
                <m:t>5</m:t>
              </m:r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SupPr>
                <m:e>
                  <m:r>
                    <m:rPr/>
                    <w:rPr>
                      <w:rFonts w:ascii="Cambria Math" w:hAnsi="Cambria Math" w:cs="Times New Roman" w:eastAsiaTheme="minorEastAsia"/>
                      <w:sz w:val="24"/>
                      <w:szCs w:val="24"/>
                    </w:rPr>
                    <m:t>i</m:t>
                  </m:r>
                  <m:r>
                    <m:rPr/>
                    <w:rPr>
                      <w:rFonts w:hint="default" w:ascii="Cambria Math" w:hAnsi="Cambria Math" w:cs="Times New Roman" w:eastAsiaTheme="minorEastAsia"/>
                      <w:sz w:val="24"/>
                      <w:szCs w:val="24"/>
                      <w:lang w:val="ru-RU"/>
                    </w:rPr>
                    <m:t>=0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e>
                <m:sup>
                  <m:ctrlPr>
                    <w:rPr>
                      <w:rFonts w:ascii="Cambria Math" w:hAnsi="Cambria Math" w:cs="Times New Roman" w:eastAsiaTheme="minorEastAsia"/>
                      <w:i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4"/>
                  <w:szCs w:val="24"/>
                </w:rPr>
                <m:t xml:space="preserve">, 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14" w:type="dxa"/>
          </w:tcPr>
          <w:p>
            <w:pPr>
              <w:pStyle w:val="5"/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5" w:lineRule="atLeast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</w:rPr>
              <w:t>Определите действительные значения х, для которых матрица обратима</w:t>
            </w: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bidi w:val="0"/>
              <w:spacing w:before="0" w:beforeAutospacing="1" w:after="0" w:afterAutospacing="1"/>
              <w:ind w:left="1100" w:leftChars="0"/>
              <w:textAlignment w:val="baseline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</w:rPr>
            </w:pPr>
            <w:r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12700</wp:posOffset>
                  </wp:positionV>
                  <wp:extent cx="1520825" cy="553085"/>
                  <wp:effectExtent l="0" t="0" r="41275" b="37465"/>
                  <wp:wrapThrough wrapText="bothSides">
                    <wp:wrapPolygon>
                      <wp:start x="0" y="0"/>
                      <wp:lineTo x="0" y="20831"/>
                      <wp:lineTo x="21375" y="20831"/>
                      <wp:lineTo x="21375" y="0"/>
                      <wp:lineTo x="0" y="0"/>
                    </wp:wrapPolygon>
                  </wp:wrapThrough>
                  <wp:docPr id="10" name="Изображение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bidi w:val="0"/>
              <w:spacing w:before="0" w:beforeAutospacing="1" w:after="0" w:afterAutospacing="1"/>
              <w:ind w:left="1100" w:leftChars="0"/>
              <w:textAlignment w:val="baseline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89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Геометрия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14" w:type="dxa"/>
          </w:tcPr>
          <w:p>
            <w:pPr>
              <w:pStyle w:val="5"/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5" w:lineRule="atLeast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</w:rPr>
              <w:t>Дана равнобедренная трапеция ABCD с меньшей основанием DC = 14 см. Определите периметр трапеции, если высота трапеции CE = EB = 8 см, Е</w:t>
            </w:r>
            <m:oMath>
              <m:r>
                <m:rPr>
                  <m:sty m:val="p"/>
                </m:rPr>
                <w:rPr>
                  <w:rFonts w:hint="default" w:ascii="Cambria Math" w:hAnsi="Cambria Math" w:cs="Times New Roman"/>
                  <w:color w:val="000000"/>
                  <w:sz w:val="22"/>
                  <w:szCs w:val="22"/>
                  <w:u w:val="none"/>
                  <w:vertAlign w:val="baseline"/>
                </w:rPr>
                <m:t>∈</m:t>
              </m:r>
            </m:oMath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</w:rPr>
              <w:t>AB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:_______________________________________________________________________.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i/>
                <w:sz w:val="22"/>
                <w:szCs w:val="22"/>
                <w:lang w:val="ru-RU"/>
              </w:rPr>
            </w:pPr>
            <w:r>
              <w:rPr>
                <w:rFonts w:ascii="Arial" w:hAnsi="Arial" w:eastAsia="SimSun" w:cs="Arial"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5029200</wp:posOffset>
                  </wp:positionH>
                  <wp:positionV relativeFrom="paragraph">
                    <wp:posOffset>591820</wp:posOffset>
                  </wp:positionV>
                  <wp:extent cx="933450" cy="1457325"/>
                  <wp:effectExtent l="0" t="0" r="0" b="9525"/>
                  <wp:wrapThrough wrapText="bothSides">
                    <wp:wrapPolygon>
                      <wp:start x="0" y="0"/>
                      <wp:lineTo x="0" y="21459"/>
                      <wp:lineTo x="21159" y="21459"/>
                      <wp:lineTo x="21159" y="0"/>
                      <wp:lineTo x="0" y="0"/>
                    </wp:wrapPolygon>
                  </wp:wrapThrough>
                  <wp:docPr id="11" name="Изображение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  <w:lang w:val="ru-RU"/>
              </w:rPr>
              <w:t>О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</w:rPr>
              <w:t>снование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  <w:lang w:val="ru-RU"/>
              </w:rPr>
              <w:t>м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</w:rPr>
              <w:t xml:space="preserve"> пирамиды VABC является прямоугольный треугольник ABC, </w:t>
            </w:r>
            <m:oMath>
              <m:r>
                <m:rPr/>
                <w:rPr>
                  <w:rFonts w:hint="default" w:ascii="Cambria Math" w:hAnsi="Cambria Math" w:cs="Times New Roman"/>
                  <w:sz w:val="22"/>
                  <w:szCs w:val="22"/>
                </w:rPr>
                <m:t>m(</m:t>
              </m:r>
              <m:r>
                <m:rPr/>
                <w:rPr>
                  <w:rFonts w:hint="default" w:ascii="Cambria Math" w:hAnsi="Cambria Math" w:cs="Times New Roman"/>
                  <w:sz w:val="22"/>
                  <w:szCs w:val="22"/>
                  <w:lang w:eastAsia="ru-RU"/>
                </w:rPr>
                <m:t>∠</m:t>
              </m:r>
              <m:r>
                <m:rPr/>
                <w:rPr>
                  <w:rFonts w:hint="default" w:ascii="Cambria Math" w:hAnsi="Cambria Math" w:cs="Times New Roman"/>
                  <w:sz w:val="22"/>
                  <w:szCs w:val="22"/>
                </w:rPr>
                <m:t xml:space="preserve">ABC) = </m:t>
              </m:r>
              <m:r>
                <m:rPr/>
                <w:rPr>
                  <w:rFonts w:hint="default" w:ascii="Cambria Math" w:hAnsi="Cambria Math" w:cs="Times New Roman"/>
                  <w:sz w:val="22"/>
                  <w:szCs w:val="22"/>
                  <w:lang w:val="en-US"/>
                </w:rPr>
                <m:t>90</m:t>
              </m:r>
              <m:r>
                <m:rPr/>
                <w:rPr>
                  <w:rFonts w:hint="default" w:ascii="Cambria Math" w:hAnsi="Cambria Math" w:cs="Times New Roman"/>
                  <w:sz w:val="22"/>
                  <w:szCs w:val="22"/>
                </w:rPr>
                <m:t>°</m:t>
              </m:r>
            </m:oMath>
            <w:r>
              <m:rPr/>
              <w:rPr>
                <w:rFonts w:hint="default" w:ascii="Times New Roman" w:hAnsi="Times New Roman" w:cs="Times New Roman"/>
                <w:i w:val="0"/>
                <w:sz w:val="22"/>
                <w:szCs w:val="22"/>
                <w:lang w:val="en-US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</w:rPr>
              <w:t xml:space="preserve"> и высотой BK, таким образом что  KС=27 см, АК = 3 см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  <w:lang w:val="ru-RU"/>
              </w:rPr>
              <w:t xml:space="preserve">.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</w:rPr>
              <w:t xml:space="preserve"> 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  <w:lang w:val="ru-RU"/>
              </w:rPr>
              <w:t>Р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</w:rPr>
              <w:t>ебро VB перпендикулярно плоскости основания и конгруэнтa медиане треугольника ABC, проведённой из вершины B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  <w:lang w:val="ru-RU"/>
              </w:rPr>
              <w:t xml:space="preserve">. Определите объем пирамиды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</w:rPr>
              <w:t>VABC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14" w:type="dxa"/>
          </w:tcPr>
          <w:p>
            <w:r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  <w:bdr w:val="none" w:color="auto" w:sz="0" w:space="0"/>
                <w:vertAlign w:val="baseline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5080000</wp:posOffset>
                  </wp:positionH>
                  <wp:positionV relativeFrom="paragraph">
                    <wp:posOffset>370205</wp:posOffset>
                  </wp:positionV>
                  <wp:extent cx="857250" cy="828675"/>
                  <wp:effectExtent l="0" t="0" r="0" b="9525"/>
                  <wp:wrapThrough wrapText="bothSides">
                    <wp:wrapPolygon>
                      <wp:start x="0" y="0"/>
                      <wp:lineTo x="0" y="21352"/>
                      <wp:lineTo x="21120" y="21352"/>
                      <wp:lineTo x="21120" y="0"/>
                      <wp:lineTo x="0" y="0"/>
                    </wp:wrapPolygon>
                  </wp:wrapThrough>
                  <wp:docPr id="12" name="Изображение 7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7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4"/>
                <w:szCs w:val="24"/>
                <w:u w:val="none"/>
                <w:vertAlign w:val="baseline"/>
              </w:rPr>
              <w:t xml:space="preserve">Дана окружность с центром в точке О и точки A, C, B, D на этой окружности таким образом что </w:t>
            </w:r>
            <m:oMath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m(</m:t>
              </m:r>
              <m:acc>
                <m:accPr>
                  <m:ctrlPr>
                    <m:rPr/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hint="default" w:ascii="Times New Roman" w:hAnsi="Times New Roman" w:cs="Times New Roman"/>
                      <w:color w:val="000000"/>
                      <w:sz w:val="24"/>
                      <w:szCs w:val="24"/>
                      <w:u w:val="none"/>
                      <w:vertAlign w:val="baseline"/>
                    </w:rPr>
                    <m:t>ДВ</m:t>
                  </m:r>
                  <m:ctrlPr>
                    <m:rPr/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acc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 xml:space="preserve">) = </m:t>
              </m:r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ru-RU"/>
                </w:rPr>
                <m:t>2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  <m:r>
                <m:rPr/>
                <w:rPr>
                  <w:rFonts w:hint="default" w:ascii="Cambria Math" w:hAnsi="Cambria Math" w:cs="Times New Roman"/>
                  <w:sz w:val="24"/>
                  <w:szCs w:val="24"/>
                  <w:lang w:val="ru-RU"/>
                </w:rPr>
                <m:t>0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°</m:t>
              </m:r>
            </m:oMath>
            <w:r>
              <m:rPr/>
              <w:rPr>
                <w:rFonts w:hint="default" w:ascii="Times New Roman" w:hAnsi="Cambria Math" w:cs="Times New Roman"/>
                <w:i w:val="0"/>
                <w:sz w:val="24"/>
                <w:szCs w:val="24"/>
                <w:lang w:val="ru-RU"/>
              </w:rPr>
              <w:t xml:space="preserve">. 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4"/>
                <w:szCs w:val="24"/>
                <w:u w:val="none"/>
                <w:vertAlign w:val="baseline"/>
              </w:rPr>
              <w:t xml:space="preserve"> Хорды AB = CD = 40 см пересекаются в точке M, так что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 w:val="0"/>
                      <w:color w:val="000000"/>
                      <w:sz w:val="24"/>
                      <w:szCs w:val="24"/>
                      <w:u w:val="none"/>
                      <w:vertAlign w:val="baseline"/>
                    </w:rPr>
                  </m:ctrlPr>
                </m:fPr>
                <m:num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  <w:u w:val="none"/>
                      <w:vertAlign w:val="baseline"/>
                      <w:lang w:val="en-US"/>
                    </w:rPr>
                    <m:t>CM</m:t>
                  </m:r>
                  <m:ctrlPr>
                    <w:rPr>
                      <w:rFonts w:ascii="Cambria Math" w:hAnsi="Cambria Math" w:cs="Times New Roman"/>
                      <w:i/>
                      <w:iCs w:val="0"/>
                      <w:color w:val="000000"/>
                      <w:sz w:val="24"/>
                      <w:szCs w:val="24"/>
                      <w:u w:val="none"/>
                      <w:vertAlign w:val="baseline"/>
                    </w:rPr>
                  </m:ctrlPr>
                </m:num>
                <m:den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  <w:u w:val="none"/>
                      <w:vertAlign w:val="baseline"/>
                      <w:lang w:val="en-US"/>
                    </w:rPr>
                    <m:t>MD</m:t>
                  </m:r>
                  <m:ctrlPr>
                    <w:rPr>
                      <w:rFonts w:ascii="Cambria Math" w:hAnsi="Cambria Math" w:cs="Times New Roman"/>
                      <w:i/>
                      <w:iCs w:val="0"/>
                      <w:color w:val="000000"/>
                      <w:sz w:val="24"/>
                      <w:szCs w:val="24"/>
                      <w:u w:val="none"/>
                      <w:vertAlign w:val="baseline"/>
                    </w:rPr>
                  </m:ctrlPr>
                </m:den>
              </m:f>
              <m:r>
                <m:rPr/>
                <w:rPr>
                  <w:rFonts w:hint="default" w:ascii="Cambria Math" w:hAnsi="Cambria Math" w:cs="Times New Roman"/>
                  <w:color w:val="000000"/>
                  <w:sz w:val="24"/>
                  <w:szCs w:val="24"/>
                  <w:u w:val="none"/>
                  <w:vertAlign w:val="baseline"/>
                  <w:lang w:val="en-US"/>
                </w:rPr>
                <m:t>=</m:t>
              </m:r>
              <m:f>
                <m:fPr>
                  <m:ctrlPr>
                    <m:rPr/>
                    <w:rPr>
                      <w:rFonts w:hint="default" w:ascii="Cambria Math" w:hAnsi="Cambria Math" w:cs="Times New Roman"/>
                      <w:i/>
                      <w:iCs w:val="0"/>
                      <w:color w:val="000000"/>
                      <w:sz w:val="24"/>
                      <w:szCs w:val="24"/>
                      <w:u w:val="none"/>
                      <w:vertAlign w:val="baseline"/>
                      <w:lang w:val="en-US"/>
                    </w:rPr>
                  </m:ctrlPr>
                </m:fPr>
                <m:num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  <w:u w:val="none"/>
                      <w:vertAlign w:val="baseline"/>
                      <w:lang w:val="en-US"/>
                    </w:rPr>
                    <m:t>AM</m:t>
                  </m:r>
                  <m:ctrlPr>
                    <m:rPr/>
                    <w:rPr>
                      <w:rFonts w:hint="default" w:ascii="Cambria Math" w:hAnsi="Cambria Math" w:cs="Times New Roman"/>
                      <w:i/>
                      <w:iCs w:val="0"/>
                      <w:color w:val="000000"/>
                      <w:sz w:val="24"/>
                      <w:szCs w:val="24"/>
                      <w:u w:val="none"/>
                      <w:vertAlign w:val="baseline"/>
                      <w:lang w:val="en-US"/>
                    </w:rPr>
                  </m:ctrlPr>
                </m:num>
                <m:den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  <w:u w:val="none"/>
                      <w:vertAlign w:val="baseline"/>
                      <w:lang w:val="en-US"/>
                    </w:rPr>
                    <m:t>MB</m:t>
                  </m:r>
                  <m:ctrlPr>
                    <m:rPr/>
                    <w:rPr>
                      <w:rFonts w:hint="default" w:ascii="Cambria Math" w:hAnsi="Cambria Math" w:cs="Times New Roman"/>
                      <w:i/>
                      <w:iCs w:val="0"/>
                      <w:color w:val="000000"/>
                      <w:sz w:val="24"/>
                      <w:szCs w:val="24"/>
                      <w:u w:val="none"/>
                      <w:vertAlign w:val="baseline"/>
                      <w:lang w:val="en-US"/>
                    </w:rPr>
                  </m:ctrlPr>
                </m:den>
              </m:f>
              <m:r>
                <m:rPr/>
                <w:rPr>
                  <w:rFonts w:hint="default" w:ascii="Cambria Math" w:hAnsi="Cambria Math" w:cs="Times New Roman"/>
                  <w:color w:val="000000"/>
                  <w:sz w:val="24"/>
                  <w:szCs w:val="24"/>
                  <w:u w:val="none"/>
                  <w:vertAlign w:val="baseline"/>
                  <w:lang w:val="en-US"/>
                </w:rPr>
                <m:t>=</m:t>
              </m:r>
              <m:f>
                <m:fPr>
                  <m:ctrlPr>
                    <m:rPr/>
                    <w:rPr>
                      <w:rFonts w:hint="default" w:ascii="Cambria Math" w:hAnsi="Cambria Math" w:cs="Times New Roman"/>
                      <w:i/>
                      <w:iCs w:val="0"/>
                      <w:color w:val="000000"/>
                      <w:sz w:val="24"/>
                      <w:szCs w:val="24"/>
                      <w:u w:val="none"/>
                      <w:vertAlign w:val="baseline"/>
                      <w:lang w:val="en-US"/>
                    </w:rPr>
                  </m:ctrlPr>
                </m:fPr>
                <m:num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  <w:u w:val="none"/>
                      <w:vertAlign w:val="baseline"/>
                      <w:lang w:val="en-US"/>
                    </w:rPr>
                    <m:t>3</m:t>
                  </m:r>
                  <m:ctrlPr>
                    <m:rPr/>
                    <w:rPr>
                      <w:rFonts w:hint="default" w:ascii="Cambria Math" w:hAnsi="Cambria Math" w:cs="Times New Roman"/>
                      <w:i/>
                      <w:iCs w:val="0"/>
                      <w:color w:val="000000"/>
                      <w:sz w:val="24"/>
                      <w:szCs w:val="24"/>
                      <w:u w:val="none"/>
                      <w:vertAlign w:val="baseline"/>
                      <w:lang w:val="en-US"/>
                    </w:rPr>
                  </m:ctrlPr>
                </m:num>
                <m:den>
                  <m:r>
                    <m:rPr/>
                    <w:rPr>
                      <w:rFonts w:hint="default" w:ascii="Cambria Math" w:hAnsi="Cambria Math" w:cs="Times New Roman"/>
                      <w:color w:val="000000"/>
                      <w:sz w:val="24"/>
                      <w:szCs w:val="24"/>
                      <w:u w:val="none"/>
                      <w:vertAlign w:val="baseline"/>
                      <w:lang w:val="en-US"/>
                    </w:rPr>
                    <m:t>7</m:t>
                  </m:r>
                  <m:ctrlPr>
                    <m:rPr/>
                    <w:rPr>
                      <w:rFonts w:hint="default" w:ascii="Cambria Math" w:hAnsi="Cambria Math" w:cs="Times New Roman"/>
                      <w:i/>
                      <w:iCs w:val="0"/>
                      <w:color w:val="000000"/>
                      <w:sz w:val="24"/>
                      <w:szCs w:val="24"/>
                      <w:u w:val="none"/>
                      <w:vertAlign w:val="baseline"/>
                      <w:lang w:val="en-US"/>
                    </w:rPr>
                  </m:ctrlPr>
                </m:den>
              </m:f>
            </m:oMath>
            <w:r>
              <w:rPr>
                <w:rFonts w:hint="default" w:ascii="Arial" w:hAnsi="Arial" w:cs="Arial"/>
                <w:i w:val="0"/>
                <w:iCs w:val="0"/>
                <w:color w:val="000000"/>
                <w:sz w:val="22"/>
                <w:szCs w:val="22"/>
                <w:u w:val="none"/>
                <w:vertAlign w:val="baseline"/>
              </w:rPr>
              <w:t xml:space="preserve">. 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4"/>
                <w:szCs w:val="24"/>
                <w:u w:val="none"/>
                <w:vertAlign w:val="baseline"/>
              </w:rPr>
              <w:t>Определите площадь круга ограниченной этой окружностью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516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3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0170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Математический анализ</w:t>
            </w: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45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 w:eastAsiaTheme="minorEastAsia"/>
                <w:i w:val="0"/>
                <w:iCs/>
                <w:sz w:val="24"/>
                <w:szCs w:val="24"/>
                <w:lang w:val="ro-RO"/>
              </w:rPr>
            </w:pPr>
            <m:oMath>
              <m:r>
                <m:rPr>
                  <m:sty m:val="p"/>
                </m:rPr>
                <w:rPr>
                  <w:rFonts w:hint="default" w:ascii="Cambria Math" w:hAnsi="Cambria Math" w:cs="Times New Roman"/>
                  <w:sz w:val="28"/>
                  <w:szCs w:val="24"/>
                </w:rPr>
                <m:t>Дана функция f :</m:t>
              </m:r>
              <m:r>
                <m:rPr>
                  <m:sty m:val="p"/>
                </m:rPr>
                <w:rPr>
                  <w:rFonts w:hint="default" w:ascii="Cambria Math" w:hAnsi="Cambria Math" w:cs="Times New Roman"/>
                  <w:sz w:val="28"/>
                  <w:szCs w:val="24"/>
                  <w:lang w:val="en-US"/>
                </w:rPr>
                <m:t>R</m:t>
              </m:r>
              <m:r>
                <m:rPr>
                  <m:sty m:val="p"/>
                </m:rPr>
                <w:rPr>
                  <w:rFonts w:hint="default" w:ascii="Cambria Math" w:hAnsi="Cambria Math" w:cs="Times New Roman"/>
                  <w:sz w:val="28"/>
                  <w:szCs w:val="24"/>
                  <w:lang w:val="ro-RO"/>
                </w:rPr>
                <m:t>→R</m:t>
              </m:r>
            </m:oMath>
            <w:r>
              <m:rPr/>
              <w:rPr>
                <w:rFonts w:hint="default" w:ascii="Times New Roman" w:hAnsi="Times New Roman" w:cs="Times New Roman"/>
                <w:i w:val="0"/>
                <w:iCs/>
                <w:sz w:val="28"/>
                <w:szCs w:val="24"/>
                <w:lang w:val="en-US"/>
              </w:rPr>
              <w:t xml:space="preserve">.  </w:t>
            </w:r>
            <w:r>
              <m:rPr/>
              <w:rPr>
                <w:rFonts w:hint="default" w:ascii="Times New Roman" w:hAnsi="Times New Roman" w:cs="Times New Roman"/>
                <w:i w:val="0"/>
                <w:iCs/>
                <w:sz w:val="28"/>
                <w:szCs w:val="24"/>
                <w:lang w:val="ro-RO"/>
              </w:rPr>
              <w:t>f(x)= 2sinx + 1.</w:t>
            </w:r>
            <w:r>
              <w:rPr>
                <w:rFonts w:hint="default" w:ascii="Times New Roman" w:hAnsi="Times New Roman" w:eastAsia="SimSun" w:cs="Times New Roman"/>
                <w:i w:val="0"/>
                <w:iCs/>
                <w:color w:val="000000"/>
                <w:sz w:val="22"/>
                <w:szCs w:val="22"/>
                <w:u w:val="none"/>
                <w:vertAlign w:val="baseline"/>
              </w:rPr>
              <w:t>Определите множество значений функции</w:t>
            </w:r>
            <w:r>
              <w:rPr>
                <w:rFonts w:hint="default" w:ascii="Times New Roman" w:hAnsi="Times New Roman" w:eastAsia="SimSun" w:cs="Times New Roman"/>
                <w:i w:val="0"/>
                <w:iCs/>
                <w:color w:val="000000"/>
                <w:sz w:val="22"/>
                <w:szCs w:val="22"/>
                <w:u w:val="none"/>
                <w:vertAlign w:val="baseline"/>
                <w:lang w:val="ro-RO"/>
              </w:rPr>
              <w:t xml:space="preserve"> E(f)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</w:t>
            </w:r>
            <w:r>
              <w:rPr>
                <w:sz w:val="24"/>
                <w:szCs w:val="24"/>
              </w:rPr>
              <w:t>:________________________________________________________________________.</w:t>
            </w:r>
          </w:p>
        </w:tc>
        <w:tc>
          <w:tcPr>
            <w:tcW w:w="504" w:type="dxa"/>
            <w:gridSpan w:val="3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456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hAnsi="Cambria Math"/>
                <w:i w:val="0"/>
                <w:sz w:val="28"/>
                <w:szCs w:val="24"/>
                <w:lang w:val="ro-RO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/>
                    <w:sz w:val="28"/>
                    <w:szCs w:val="24"/>
                  </w:rPr>
                  <m:t>Дана функция f :</m:t>
                </m:r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R→R, 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4"/>
                        <w:lang w:val="ro-RO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d>
                <m:r>
                  <m:rPr/>
                  <w:rPr>
                    <w:rFonts w:ascii="Cambria Math" w:hAnsi="Cambria Math"/>
                    <w:sz w:val="28"/>
                    <w:szCs w:val="24"/>
                    <w:lang w:val="ro-RO"/>
                  </w:rPr>
                  <m:t>=</m:t>
                </m:r>
                <m:rad>
                  <m:radPr>
                    <m:degHide m:val="1"/>
                    <m:ctrlPr>
                      <m:rPr/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radPr>
                  <m:deg>
                    <m:ctrlPr>
                      <m:rPr/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sSupPr>
                      <m:e>
                        <m:r>
                          <m:rPr/>
                          <w:rPr>
                            <w:rFonts w:ascii="Cambria Math" w:hAnsi="Cambria Math"/>
                            <w:sz w:val="28"/>
                            <w:szCs w:val="24"/>
                            <w:lang w:val="ro-RO"/>
                          </w:rPr>
                          <m:t>x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e>
                      <m:sup>
                        <m:r>
                          <m:rPr/>
                          <w:rPr>
                            <w:rFonts w:hint="default" w:ascii="Cambria Math" w:hAnsi="Cambria Math"/>
                            <w:sz w:val="28"/>
                            <w:szCs w:val="24"/>
                            <w:lang w:val="en-US"/>
                          </w:rPr>
                          <m:t>2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  <w:lang w:val="ro-RO"/>
                          </w:rPr>
                        </m:ctrlPr>
                      </m:sup>
                    </m:sSup>
                    <m:r>
                      <m:rPr/>
                      <w:rPr>
                        <w:rFonts w:hint="default" w:ascii="Cambria Math" w:hAnsi="Cambria Math"/>
                        <w:sz w:val="28"/>
                        <w:szCs w:val="24"/>
                        <w:lang w:val="ro-RO"/>
                      </w:rPr>
                      <m:t>+1</m:t>
                    </m:r>
                    <m:ctrlPr>
                      <m:rPr/>
                      <w:rPr>
                        <w:rFonts w:ascii="Cambria Math" w:hAnsi="Cambria Math"/>
                        <w:i/>
                        <w:sz w:val="28"/>
                        <w:szCs w:val="24"/>
                        <w:lang w:val="ro-RO"/>
                      </w:rPr>
                    </m:ctrlPr>
                  </m:e>
                </m:rad>
              </m:oMath>
            </m:oMathPara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  <w:tc>
          <w:tcPr>
            <w:tcW w:w="952" w:type="dxa"/>
            <w:gridSpan w:val="6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9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) </w: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ru-RU"/>
              </w:rPr>
              <w:t xml:space="preserve">Вычислите 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  <w:t>=</w:t>
            </w:r>
            <w:r>
              <w:rPr>
                <w:rFonts w:eastAsiaTheme="minorEastAsia"/>
                <w:i/>
                <w:sz w:val="28"/>
                <w:szCs w:val="24"/>
              </w:rPr>
              <w:t xml:space="preserve">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naryPr>
                <m:sub>
                  <m:r>
                    <m:rPr/>
                    <w:rPr>
                      <w:rFonts w:hint="default" w:ascii="Cambria Math" w:hAnsi="Cambria Math" w:eastAsiaTheme="minorEastAsia"/>
                      <w:sz w:val="28"/>
                      <w:szCs w:val="24"/>
                      <w:lang w:val="ru-RU"/>
                    </w:rPr>
                    <m:t>0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sub>
                <m:sup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1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sup>
                <m:e>
                  <m:r>
                    <m:rPr/>
                    <w:rPr>
                      <w:rFonts w:hint="default" w:ascii="Cambria Math" w:hAnsi="Cambria Math" w:eastAsiaTheme="minorEastAsia"/>
                      <w:sz w:val="28"/>
                      <w:szCs w:val="24"/>
                      <w:lang w:val="ru-RU"/>
                    </w:rPr>
                    <m:t>х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  <w:lang w:val="en-US"/>
                    </w:rPr>
                    <m:t>f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(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  <w:lang w:val="en-US"/>
                    </w:rPr>
                    <m:t>x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</w:rPr>
                    <m:t>)</m:t>
                  </m:r>
                  <m:r>
                    <m:rPr/>
                    <w:rPr>
                      <w:rFonts w:ascii="Cambria Math" w:hAnsi="Cambria Math" w:eastAsiaTheme="minorEastAsia"/>
                      <w:sz w:val="28"/>
                      <w:szCs w:val="24"/>
                      <w:lang w:val="en-US"/>
                    </w:rPr>
                    <m:t>dx</m:t>
                  </m:r>
                  <m:ctrlPr>
                    <w:rPr>
                      <w:rFonts w:ascii="Cambria Math" w:hAnsi="Cambria Math" w:eastAsiaTheme="minorEastAsia"/>
                      <w:i/>
                      <w:sz w:val="28"/>
                      <w:szCs w:val="24"/>
                      <w:lang w:val="en-US"/>
                    </w:rPr>
                  </m:ctrlPr>
                </m:e>
              </m:nary>
            </m:oMath>
            <w:r>
              <w:rPr>
                <w:rFonts w:ascii="Times New Roman" w:hAnsi="Times New Roman" w:cs="Times New Roman" w:eastAsiaTheme="minorEastAsia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</w:t>
            </w:r>
            <w:r>
              <w:rPr>
                <w:rFonts w:eastAsiaTheme="minorEastAsia"/>
                <w:i/>
                <w:sz w:val="24"/>
                <w:szCs w:val="24"/>
              </w:rPr>
              <w:t>:</w:t>
            </w: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</w:rPr>
              <w:t>Ответ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 w:eastAsiaTheme="minorEastAsia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>
                  <m:sty m:val="p"/>
                </m:rPr>
                <w:rPr>
                  <w:rFonts w:hint="default" w:ascii="Cambria Math" w:hAnsi="Cambria Math" w:cs="Times New Roman"/>
                  <w:sz w:val="24"/>
                  <w:szCs w:val="24"/>
                </w:rPr>
                <m:t xml:space="preserve">Дана функция </m:t>
              </m:r>
              <m:r>
                <m:rPr>
                  <m:sty m:val="p"/>
                </m:rPr>
                <w:rPr>
                  <w:rFonts w:hint="default" w:ascii="Cambria Math" w:hAnsi="Cambria Math" w:cs="Times New Roman" w:eastAsiaTheme="minorEastAsia"/>
                  <w:sz w:val="24"/>
                  <w:szCs w:val="24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hint="default" w:ascii="Cambria Math" w:hAnsi="Cambria Math" w:cs="Times New Roman"/>
                  <w:sz w:val="24"/>
                  <w:szCs w:val="24"/>
                </w:rPr>
                <m:t xml:space="preserve"> :</m:t>
              </m:r>
              <m:r>
                <m:rPr>
                  <m:sty m:val="p"/>
                </m:rPr>
                <w:rPr>
                  <w:rFonts w:hint="default" w:ascii="Cambria Math" w:hAnsi="Cambria Math" w:cs="Times New Roman"/>
                  <w:sz w:val="24"/>
                  <w:szCs w:val="24"/>
                  <w:lang w:val="en-US"/>
                </w:rPr>
                <m:t>R</m:t>
              </m:r>
              <m:r>
                <m:rPr>
                  <m:sty m:val="p"/>
                </m:rPr>
                <w:rPr>
                  <w:rFonts w:hint="default" w:ascii="Cambria Math" w:hAnsi="Cambria Math" w:cs="Times New Roman"/>
                  <w:sz w:val="24"/>
                  <w:szCs w:val="24"/>
                  <w:lang w:val="ro-RO"/>
                </w:rPr>
                <m:t>→R</m:t>
              </m:r>
            </m:oMath>
            <w:r>
              <m:rPr/>
              <w:rPr>
                <w:rFonts w:hint="default" w:ascii="Times New Roman" w:hAnsi="Times New Roman" w:cs="Times New Roman"/>
                <w:i w:val="0"/>
                <w:iCs/>
                <w:sz w:val="24"/>
                <w:szCs w:val="24"/>
                <w:lang w:val="ru-RU"/>
              </w:rPr>
              <w:t xml:space="preserve">, </w:t>
            </w:r>
            <m:oMath>
              <m:r>
                <m:rPr>
                  <m:sty m:val="p"/>
                </m:rPr>
                <w:rPr>
                  <w:rFonts w:hint="default" w:ascii="Cambria Math" w:hAnsi="Cambria Math" w:cs="Times New Roman" w:eastAsiaTheme="minorEastAsia"/>
                  <w:sz w:val="24"/>
                  <w:szCs w:val="24"/>
                  <w:lang w:val="en-US"/>
                </w:rPr>
                <m:t>g</m:t>
              </m:r>
            </m:oMath>
            <w:r>
              <m:rPr/>
              <w:rPr>
                <w:rFonts w:hint="default" w:ascii="Times New Roman" w:hAnsi="Times New Roman" w:cs="Times New Roman" w:eastAsiaTheme="minorEastAsia"/>
                <w:i w:val="0"/>
                <w:iCs/>
                <w:sz w:val="24"/>
                <w:szCs w:val="24"/>
                <w:lang w:val="ru-RU"/>
              </w:rPr>
              <w:t xml:space="preserve">(х)=х+ </w:t>
            </w:r>
            <m:oMath>
              <m:r>
                <m:rPr>
                  <m:sty m:val="p"/>
                </m:rPr>
                <w:rPr>
                  <w:rFonts w:hint="default" w:ascii="Cambria Math" w:hAnsi="Cambria Math" w:cs="Times New Roman"/>
                  <w:sz w:val="24"/>
                  <w:szCs w:val="24"/>
                  <w:lang w:val="ro-RO"/>
                </w:rPr>
                <m:t>f</m:t>
              </m:r>
              <m:d>
                <m:dPr>
                  <m:ctrlPr>
                    <w:rPr>
                      <w:rFonts w:hint="default" w:ascii="Cambria Math" w:hAnsi="Cambria Math" w:cs="Times New Roman"/>
                      <w:i w:val="0"/>
                      <w:iCs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hint="default" w:ascii="Cambria Math" w:hAnsi="Cambria Math" w:cs="Times New Roman"/>
                      <w:sz w:val="24"/>
                      <w:szCs w:val="24"/>
                      <w:lang w:val="ro-RO"/>
                    </w:rPr>
                    <m:t>x</m:t>
                  </m:r>
                  <m:ctrlPr>
                    <w:rPr>
                      <w:rFonts w:hint="default" w:ascii="Cambria Math" w:hAnsi="Cambria Math" w:cs="Times New Roman"/>
                      <w:i w:val="0"/>
                      <w:iCs/>
                      <w:sz w:val="24"/>
                      <w:szCs w:val="24"/>
                      <w:lang w:val="ro-RO"/>
                    </w:rPr>
                  </m:ctrlPr>
                </m:e>
              </m:d>
            </m:oMath>
            <w:r>
              <w:rPr>
                <w:rFonts w:hint="default" w:ascii="Times New Roman" w:hAnsi="Times New Roman" w:cs="Times New Roman"/>
                <w:i w:val="0"/>
                <w:iCs/>
                <w:sz w:val="24"/>
                <w:szCs w:val="24"/>
                <w:lang w:val="ru-RU"/>
              </w:rPr>
              <w:t>.</w:t>
            </w:r>
            <w:r>
              <m:rPr/>
              <w:rPr>
                <w:rFonts w:hint="default" w:ascii="Times New Roman" w:hAnsi="Times New Roman" w:cs="Times New Roman"/>
                <w:i w:val="0"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i w:val="0"/>
                <w:iCs/>
                <w:sz w:val="24"/>
                <w:szCs w:val="24"/>
              </w:rPr>
              <w:t xml:space="preserve">Определить </w:t>
            </w:r>
            <w:r>
              <w:rPr>
                <w:rFonts w:hint="default" w:ascii="Times New Roman" w:hAnsi="Times New Roman" w:cs="Times New Roman"/>
                <w:i w:val="0"/>
                <w:iCs/>
                <w:sz w:val="24"/>
                <w:szCs w:val="24"/>
                <w:lang w:val="ru-RU"/>
              </w:rPr>
              <w:t>горизонталь</w:t>
            </w:r>
            <w:r>
              <w:rPr>
                <w:rFonts w:hint="default" w:ascii="Times New Roman" w:hAnsi="Times New Roman" w:cs="Times New Roman"/>
                <w:i w:val="0"/>
                <w:iCs/>
                <w:sz w:val="24"/>
                <w:szCs w:val="24"/>
              </w:rPr>
              <w:t xml:space="preserve">ную асимптоту </w:t>
            </w:r>
            <w:r>
              <w:rPr>
                <w:rFonts w:hint="default" w:ascii="Times New Roman" w:hAnsi="Times New Roman" w:cs="Times New Roman"/>
                <w:i w:val="0"/>
                <w:iCs/>
                <w:sz w:val="24"/>
                <w:szCs w:val="24"/>
                <w:lang w:val="ru-RU"/>
              </w:rPr>
              <w:t>на</w:t>
            </w:r>
            <w:r>
              <w:rPr>
                <w:rFonts w:hint="default" w:ascii="Times New Roman" w:hAnsi="Times New Roman" w:cs="Times New Roman"/>
                <w:i w:val="0"/>
                <w:iCs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i w:val="0"/>
                <w:iCs/>
                <w:sz w:val="24"/>
                <w:szCs w:val="24"/>
                <w:lang w:val="ru-RU"/>
              </w:rPr>
              <w:t>-</w:t>
            </w:r>
            <m:oMath>
              <m:r>
                <m:rPr>
                  <m:sty m:val="p"/>
                </m:rPr>
                <w:rPr>
                  <w:rFonts w:hint="default" w:ascii="Cambria Math" w:hAnsi="Cambria Math" w:cs="Times New Roman"/>
                  <w:sz w:val="24"/>
                  <w:szCs w:val="24"/>
                </w:rPr>
                <m:t>∞</m:t>
              </m:r>
            </m:oMath>
            <w:r>
              <w:rPr>
                <w:rFonts w:hint="default" w:ascii="Times New Roman" w:hAnsi="Times New Roman" w:cs="Times New Roman"/>
                <w:i w:val="0"/>
                <w:iCs/>
                <w:sz w:val="24"/>
                <w:szCs w:val="24"/>
              </w:rPr>
              <w:t xml:space="preserve">  функции </w:t>
            </w:r>
            <m:oMath>
              <m:r>
                <m:rPr>
                  <m:sty m:val="p"/>
                </m:rPr>
                <w:rPr>
                  <w:rFonts w:hint="default" w:ascii="Cambria Math" w:hAnsi="Cambria Math" w:cs="Times New Roman" w:eastAsiaTheme="minorEastAsia"/>
                  <w:sz w:val="24"/>
                  <w:szCs w:val="24"/>
                  <w:lang w:val="en-US"/>
                </w:rPr>
                <m:t>g</m:t>
              </m:r>
            </m:oMath>
            <w:r>
              <w:rPr>
                <w:rFonts w:hint="default" w:ascii="Times New Roman" w:hAnsi="Times New Roman" w:cs="Times New Roman"/>
                <w:i w:val="0"/>
                <w:iCs/>
                <w:sz w:val="24"/>
                <w:szCs w:val="24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</w:trPr>
        <w:tc>
          <w:tcPr>
            <w:tcW w:w="456" w:type="dxa"/>
            <w:vMerge w:val="continue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14" w:type="dxa"/>
          </w:tcPr>
          <w:p>
            <w:pPr>
              <w:pStyle w:val="5"/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5" w:lineRule="atLeast"/>
            </w:pPr>
            <w:r>
              <w:rPr>
                <w:rFonts w:ascii="Times New Roman" w:hAnsi="Times New Roman" w:cs="Times New Roman" w:eastAsiaTheme="minorEastAsia"/>
                <w:i/>
                <w:sz w:val="28"/>
                <w:szCs w:val="24"/>
              </w:rPr>
              <w:t>в)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4"/>
                <w:szCs w:val="24"/>
                <w:u w:val="none"/>
                <w:vertAlign w:val="baseline"/>
              </w:rPr>
              <w:t>напишите уравнение касательной графику функции f которая проходит через точку М(1;1) 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Решение:</w:t>
            </w: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i/>
                <w:sz w:val="24"/>
                <w:szCs w:val="24"/>
              </w:rPr>
              <w:t>Ответ:________________________________________________________________________</w:t>
            </w:r>
          </w:p>
        </w:tc>
        <w:tc>
          <w:tcPr>
            <w:tcW w:w="492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" w:type="dxa"/>
            <w:gridSpan w:val="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122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ЭЛЕМЕНТЫ КОМБИНАТОРИКИ. БИНОМ НЬЮТОНА. ЭЛЕМЕНТЫ ТЕОРИИ ВЕРОЯТНОСТЕЙ И МАТЕМАТИЧЕСКОЙ СТАТИСТИКИ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9714" w:type="dxa"/>
          </w:tcPr>
          <w:p>
            <w:pPr>
              <w:pStyle w:val="5"/>
              <w:keepNext w:val="0"/>
              <w:keepLines w:val="0"/>
              <w:widowControl/>
              <w:suppressLineNumbers w:val="0"/>
              <w:bidi w:val="0"/>
              <w:spacing w:before="0" w:beforeAutospacing="0" w:after="0" w:afterAutospacing="0" w:line="15" w:lineRule="atLeas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4"/>
                <w:szCs w:val="24"/>
                <w:u w:val="none"/>
                <w:vertAlign w:val="baseline"/>
              </w:rPr>
              <w:t>Девять книг разложено на три полки различного цвета. Какова вероятность, что на полку красного цвета положат четыре книги, на полку жёлтого цвета три книги, и на голубую полку положат две книги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5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9714" w:type="dxa"/>
          </w:tcPr>
          <w:p>
            <w:pPr>
              <w:spacing w:after="0" w:line="240" w:lineRule="auto"/>
              <w:rPr>
                <w:rFonts w:hAnsi="Cambria Math" w:cs="Times New Roman" w:eastAsiaTheme="minorEastAsia"/>
                <w:i/>
                <w:sz w:val="28"/>
              </w:rPr>
            </w:pPr>
            <w:r>
              <w:rPr>
                <w:rFonts w:ascii="Times New Roman" w:hAnsi="Times New Roman" w:cs="Times New Roman" w:eastAsiaTheme="minorEastAsia"/>
                <w:sz w:val="24"/>
              </w:rPr>
              <w:t xml:space="preserve">Определите член который не содержит </w:t>
            </w:r>
            <w:r>
              <w:rPr>
                <w:rFonts w:hint="default" w:ascii="Times New Roman" w:hAnsi="Times New Roman" w:cs="Times New Roman" w:eastAsiaTheme="minorEastAsia"/>
                <w:sz w:val="24"/>
              </w:rPr>
              <w:t>b в разложении бинома</w:t>
            </w:r>
            <w:r>
              <w:rPr>
                <w:rFonts w:hint="default" w:ascii="Times New Roman" w:hAnsi="Times New Roman" w:cs="Times New Roman" w:eastAsiaTheme="minorEastAsia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sz w:val="24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radPr>
                        <m:deg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deg>
                        <m:e>
                          <m:r>
                            <m:rPr>
                              <m:sty m:val="p"/>
                            </m:rPr>
                            <w:rPr>
                              <w:rFonts w:hint="default" w:ascii="Times New Roman" w:hAnsi="Times New Roman" w:cs="Times New Roman" w:eastAsiaTheme="minorEastAsia"/>
                              <w:sz w:val="24"/>
                            </w:rPr>
                            <m:t>b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e>
                      </m:rad>
                      <m:r>
                        <m:rPr/>
                        <w:rPr>
                          <w:rFonts w:hint="default" w:ascii="Cambria Math" w:hAnsi="Cambria Math" w:cs="Times New Roman" w:eastAsiaTheme="minorEastAsia"/>
                          <w:sz w:val="28"/>
                          <w:lang w:val="ru-RU"/>
                        </w:rPr>
                        <m:t>−</m:t>
                      </m:r>
                      <m:f>
                        <m:fP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cs="Times New Roman" w:eastAsiaTheme="minorEastAsia"/>
                              <w:sz w:val="28"/>
                            </w:rPr>
                            <m:t>1</m:t>
                          </m:r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num>
                        <m:den>
                          <m:r>
                            <m:rPr/>
                            <w:rPr>
                              <w:rFonts w:hint="default" w:ascii="Cambria Math" w:hAnsi="Cambria Math" w:cs="Times New Roman" w:eastAsiaTheme="minorEastAsia"/>
                              <w:sz w:val="28"/>
                              <w:lang w:val="ru-RU"/>
                            </w:rPr>
                            <m:t>3</m:t>
                          </m:r>
                          <m:rad>
                            <m:radPr>
                              <m:ctrlPr>
                                <m:rPr/>
                                <w:rPr>
                                  <w:rFonts w:hint="default" w:ascii="Cambria Math" w:hAnsi="Cambria Math" w:cs="Times New Roman" w:eastAsiaTheme="minorEastAsia"/>
                                  <w:i/>
                                  <w:sz w:val="28"/>
                                  <w:lang w:val="ru-RU"/>
                                </w:rPr>
                              </m:ctrlPr>
                            </m:radPr>
                            <m:deg>
                              <m:r>
                                <m:rPr/>
                                <w:rPr>
                                  <w:rFonts w:hint="default" w:ascii="Cambria Math" w:hAnsi="Cambria Math" w:cs="Times New Roman" w:eastAsiaTheme="minorEastAsia"/>
                                  <w:sz w:val="28"/>
                                  <w:lang w:val="ru-RU"/>
                                </w:rPr>
                                <m:t>4</m:t>
                              </m:r>
                              <m:ctrlPr>
                                <m:rPr/>
                                <w:rPr>
                                  <w:rFonts w:hint="default" w:ascii="Cambria Math" w:hAnsi="Cambria Math" w:cs="Times New Roman" w:eastAsiaTheme="minorEastAsia"/>
                                  <w:i/>
                                  <w:sz w:val="28"/>
                                  <w:lang w:val="ru-RU"/>
                                </w:rPr>
                              </m:ctrlPr>
                            </m:deg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hint="default" w:ascii="Times New Roman" w:hAnsi="Times New Roman" w:cs="Times New Roman" w:eastAsiaTheme="minorEastAsia"/>
                                  <w:sz w:val="24"/>
                                </w:rPr>
                                <m:t>b</m:t>
                              </m:r>
                              <m:ctrlPr>
                                <m:rPr/>
                                <w:rPr>
                                  <w:rFonts w:hint="default" w:ascii="Cambria Math" w:hAnsi="Cambria Math" w:cs="Times New Roman" w:eastAsiaTheme="minorEastAsia"/>
                                  <w:i/>
                                  <w:sz w:val="28"/>
                                  <w:lang w:val="ru-RU"/>
                                </w:rPr>
                              </m:ctrlPr>
                            </m:e>
                          </m:rad>
                          <m:ctrlPr>
                            <w:rPr>
                              <w:rFonts w:ascii="Cambria Math" w:hAnsi="Cambria Math" w:cs="Times New Roman" w:eastAsiaTheme="minorEastAsia"/>
                              <w:i/>
                              <w:sz w:val="28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cs="Times New Roman" w:eastAsiaTheme="minorEastAsia"/>
                          <w:i/>
                          <w:sz w:val="28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e>
                <m:sup>
                  <m:r>
                    <m:rPr/>
                    <w:rPr>
                      <w:rFonts w:hint="default" w:ascii="Cambria Math" w:hAnsi="Cambria Math" w:cs="Times New Roman" w:eastAsiaTheme="minorEastAsia"/>
                      <w:sz w:val="28"/>
                      <w:lang w:val="ru-RU"/>
                    </w:rPr>
                    <m:t>12</m:t>
                  </m:r>
                  <m:ctrlPr>
                    <w:rPr>
                      <w:rFonts w:ascii="Cambria Math" w:hAnsi="Cambria Math" w:cs="Times New Roman" w:eastAsiaTheme="minorEastAsia"/>
                      <w:i/>
                      <w:sz w:val="28"/>
                    </w:rPr>
                  </m:ctrlPr>
                </m:sup>
              </m:sSup>
              <m:r>
                <m:rPr/>
                <w:rPr>
                  <w:rFonts w:ascii="Cambria Math" w:hAnsi="Cambria Math" w:cs="Times New Roman" w:eastAsiaTheme="minorEastAsia"/>
                  <w:sz w:val="28"/>
                </w:rPr>
                <m:t xml:space="preserve">, </m:t>
              </m:r>
              <m:r>
                <m:rPr>
                  <m:sty m:val="p"/>
                </m:rPr>
                <w:rPr>
                  <w:rFonts w:hint="default" w:ascii="Times New Roman" w:hAnsi="Times New Roman" w:cs="Times New Roman" w:eastAsiaTheme="minorEastAsia"/>
                  <w:sz w:val="24"/>
                </w:rPr>
                <m:t>b</m:t>
              </m:r>
              <m:r>
                <m:rPr/>
                <w:rPr>
                  <w:rFonts w:ascii="Cambria Math" w:hAnsi="Cambria Math" w:cs="Times New Roman" w:eastAsiaTheme="minorEastAsia"/>
                  <w:sz w:val="28"/>
                </w:rPr>
                <m:t>&gt;0.</m:t>
              </m:r>
            </m:oMath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bookmarkStart w:id="0" w:name="_GoBack"/>
            <w:bookmarkEnd w:id="0"/>
          </w:p>
          <w:p>
            <w:pPr>
              <w:spacing w:after="0" w:line="240" w:lineRule="auto"/>
              <w:rPr>
                <w:rFonts w:ascii="Times New Roman" w:hAnsi="Times New Roman" w:cs="Times New Roman" w:eastAsiaTheme="minorEastAsia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Решение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>
            <w:pPr>
              <w:spacing w:after="12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Ответ</w:t>
            </w:r>
            <w:r>
              <w:rPr>
                <w:rFonts w:ascii="Times New Roman" w:hAnsi="Times New Roman" w:cs="Times New Roman"/>
                <w:sz w:val="24"/>
              </w:rPr>
              <w:t>:_______________________________________________________________________</w:t>
            </w:r>
          </w:p>
        </w:tc>
        <w:tc>
          <w:tcPr>
            <w:tcW w:w="44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8" w:type="dxa"/>
            <w:gridSpan w:val="5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/>
    <w:sectPr>
      <w:pgSz w:w="11906" w:h="16838"/>
      <w:pgMar w:top="568" w:right="850" w:bottom="993" w:left="1701" w:header="708" w:footer="708" w:gutter="0"/>
      <w:pgNumType w:start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ambria Math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@SimSun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MS Minch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4F2"/>
    <w:rsid w:val="00060803"/>
    <w:rsid w:val="000761CF"/>
    <w:rsid w:val="00167A5B"/>
    <w:rsid w:val="001B1078"/>
    <w:rsid w:val="004270C7"/>
    <w:rsid w:val="004A595B"/>
    <w:rsid w:val="004D01F2"/>
    <w:rsid w:val="0053189F"/>
    <w:rsid w:val="0059149B"/>
    <w:rsid w:val="005D7ABE"/>
    <w:rsid w:val="00600665"/>
    <w:rsid w:val="006E7D7C"/>
    <w:rsid w:val="00735F04"/>
    <w:rsid w:val="007A6093"/>
    <w:rsid w:val="00891A4A"/>
    <w:rsid w:val="00891AD6"/>
    <w:rsid w:val="008A1281"/>
    <w:rsid w:val="008B56B4"/>
    <w:rsid w:val="00AB4E2A"/>
    <w:rsid w:val="00BF2311"/>
    <w:rsid w:val="00C074F2"/>
    <w:rsid w:val="00C21907"/>
    <w:rsid w:val="00CE18A2"/>
    <w:rsid w:val="00D1078C"/>
    <w:rsid w:val="00E85D9A"/>
    <w:rsid w:val="00F304D5"/>
    <w:rsid w:val="00FF25F4"/>
    <w:rsid w:val="4BB053E3"/>
    <w:rsid w:val="4C125F48"/>
    <w:rsid w:val="5639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99" w:name="Placeholder Text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ascii="Calibri" w:hAnsi="Calibri" w:cs="Times New Roman"/>
      <w:sz w:val="20"/>
      <w:szCs w:val="20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paragraph" w:styleId="4">
    <w:name w:val="Title"/>
    <w:basedOn w:val="1"/>
    <w:next w:val="1"/>
    <w:link w:val="8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  <w:lang w:eastAsia="ru-RU"/>
    </w:rPr>
  </w:style>
  <w:style w:type="paragraph" w:styleId="5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6">
    <w:name w:val="Subtitle"/>
    <w:basedOn w:val="1"/>
    <w:next w:val="1"/>
    <w:link w:val="9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:lang w:eastAsia="ru-RU"/>
      <w14:textFill>
        <w14:solidFill>
          <w14:schemeClr w14:val="accent1"/>
        </w14:solidFill>
      </w14:textFill>
    </w:rPr>
  </w:style>
  <w:style w:type="table" w:styleId="7">
    <w:name w:val="Table Grid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Заголовок Знак"/>
    <w:basedOn w:val="2"/>
    <w:link w:val="4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  <w:lang w:eastAsia="ru-RU"/>
    </w:rPr>
  </w:style>
  <w:style w:type="character" w:customStyle="1" w:styleId="9">
    <w:name w:val="Подзаголовок Знак"/>
    <w:basedOn w:val="2"/>
    <w:link w:val="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:lang w:eastAsia="ru-RU"/>
      <w14:textFill>
        <w14:solidFill>
          <w14:schemeClr w14:val="accent1"/>
        </w14:solidFill>
      </w14:textFill>
    </w:rPr>
  </w:style>
  <w:style w:type="character" w:styleId="10">
    <w:name w:val="Placeholder Text"/>
    <w:basedOn w:val="2"/>
    <w:semiHidden/>
    <w:uiPriority w:val="99"/>
    <w:rPr>
      <w:color w:val="808080"/>
    </w:rPr>
  </w:style>
  <w:style w:type="paragraph" w:styleId="11">
    <w:name w:val="No Spacing"/>
    <w:link w:val="12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customStyle="1" w:styleId="12">
    <w:name w:val="Без интервала Знак"/>
    <w:basedOn w:val="2"/>
    <w:link w:val="11"/>
    <w:uiPriority w:val="1"/>
    <w:rPr>
      <w:rFonts w:eastAsiaTheme="minorEastAsia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Автор: студент-медик 319 группы, 2023-2024 года выпуска – Акбыик Никита
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Eugenia Selivanov   Irina Ciobanu   Aliona Lașcu</Company>
  <Pages>4</Pages>
  <Words>565</Words>
  <Characters>3224</Characters>
  <Lines>26</Lines>
  <Paragraphs>7</Paragraphs>
  <TotalTime>1</TotalTime>
  <ScaleCrop>false</ScaleCrop>
  <LinksUpToDate>false</LinksUpToDate>
  <CharactersWithSpaces>3782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2024-02-24T14:00:00Z</dcterms:created>
  <dc:creator>admn</dc:creator>
  <cp:lastModifiedBy>Людмила Мороз</cp:lastModifiedBy>
  <dcterms:modified xsi:type="dcterms:W3CDTF">2024-03-09T12:01:29Z</dcterms:modified>
  <dc:subject>Решаем варианты по математике, №2.  Сборник задач по математике.</dc:subject>
  <dc:title>Улыбаемся и пашем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620E4208282944B3BBBBFB93E5041529_13</vt:lpwstr>
  </property>
</Properties>
</file>