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6A22" w14:textId="77777777" w:rsidR="007D1467" w:rsidRPr="00D87D38" w:rsidRDefault="007D1467" w:rsidP="007D1467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>Муниципальное дошкольное образовательное автономное учреждение</w:t>
      </w:r>
    </w:p>
    <w:p w14:paraId="1F5D5B9E" w14:textId="77777777" w:rsidR="007D1467" w:rsidRDefault="007D1467" w:rsidP="007D1467">
      <w:pPr>
        <w:spacing w:after="0"/>
        <w:rPr>
          <w:rFonts w:ascii="Times New Roman" w:eastAsia="SimSun" w:hAnsi="Times New Roman" w:cs="Times New Roman"/>
          <w:b/>
          <w:noProof/>
          <w:sz w:val="28"/>
          <w:szCs w:val="24"/>
        </w:rPr>
      </w:pPr>
      <w:r w:rsidRPr="00D87D38">
        <w:rPr>
          <w:rFonts w:ascii="Times New Roman" w:eastAsia="SimSun" w:hAnsi="Times New Roman" w:cs="Times New Roman"/>
          <w:b/>
          <w:noProof/>
          <w:sz w:val="28"/>
          <w:szCs w:val="24"/>
        </w:rPr>
        <w:t xml:space="preserve"> «Центр развития ребенка – детский сад №56 «Надежда» г.Орска»</w:t>
      </w:r>
    </w:p>
    <w:p w14:paraId="5B9077E4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50544835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C63060D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rStyle w:val="c7"/>
          <w:noProof/>
          <w:color w:val="000000"/>
          <w:sz w:val="36"/>
          <w:szCs w:val="36"/>
        </w:rPr>
        <w:t xml:space="preserve">                </w:t>
      </w:r>
      <w:r w:rsidRPr="00E142F8">
        <w:rPr>
          <w:rStyle w:val="c7"/>
          <w:noProof/>
          <w:color w:val="000000"/>
          <w:sz w:val="36"/>
          <w:szCs w:val="36"/>
        </w:rPr>
        <w:drawing>
          <wp:inline distT="0" distB="0" distL="0" distR="0" wp14:anchorId="431B44D6" wp14:editId="082C9731">
            <wp:extent cx="3677373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7" cy="19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F0AD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2F7CC90F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6139FE5E" w14:textId="77777777" w:rsidR="007D1467" w:rsidRPr="002737CD" w:rsidRDefault="007D1467" w:rsidP="007D1467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>
        <w:rPr>
          <w:b/>
          <w:color w:val="111115"/>
          <w:sz w:val="44"/>
          <w:szCs w:val="40"/>
          <w:bdr w:val="none" w:sz="0" w:space="0" w:color="auto" w:frame="1"/>
        </w:rPr>
        <w:t>Консультация для педагогов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:</w:t>
      </w:r>
    </w:p>
    <w:p w14:paraId="08E045A7" w14:textId="73335E81" w:rsidR="007D1467" w:rsidRPr="002737CD" w:rsidRDefault="007D1467" w:rsidP="007D1467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2"/>
          <w:szCs w:val="20"/>
        </w:rPr>
      </w:pPr>
      <w:r w:rsidRPr="002737CD">
        <w:rPr>
          <w:b/>
          <w:color w:val="111115"/>
          <w:sz w:val="44"/>
          <w:szCs w:val="40"/>
          <w:bdr w:val="none" w:sz="0" w:space="0" w:color="auto" w:frame="1"/>
        </w:rPr>
        <w:t>«</w:t>
      </w:r>
      <w:r>
        <w:rPr>
          <w:b/>
          <w:color w:val="111115"/>
          <w:sz w:val="44"/>
          <w:szCs w:val="40"/>
          <w:bdr w:val="none" w:sz="0" w:space="0" w:color="auto" w:frame="1"/>
        </w:rPr>
        <w:t>Осна</w:t>
      </w:r>
      <w:r w:rsidR="007E6CC1">
        <w:rPr>
          <w:b/>
          <w:color w:val="111115"/>
          <w:sz w:val="44"/>
          <w:szCs w:val="40"/>
          <w:bdr w:val="none" w:sz="0" w:space="0" w:color="auto" w:frame="1"/>
        </w:rPr>
        <w:t>щение центра речевого развития в ДОУ</w:t>
      </w:r>
      <w:r w:rsidRPr="002737CD">
        <w:rPr>
          <w:b/>
          <w:color w:val="111115"/>
          <w:sz w:val="44"/>
          <w:szCs w:val="40"/>
          <w:bdr w:val="none" w:sz="0" w:space="0" w:color="auto" w:frame="1"/>
        </w:rPr>
        <w:t>»</w:t>
      </w:r>
    </w:p>
    <w:p w14:paraId="1EDCC18E" w14:textId="3691231F" w:rsidR="007D1467" w:rsidRDefault="00E77FAA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8E772" wp14:editId="0C671AF9">
            <wp:simplePos x="0" y="0"/>
            <wp:positionH relativeFrom="margin">
              <wp:posOffset>-643255</wp:posOffset>
            </wp:positionH>
            <wp:positionV relativeFrom="paragraph">
              <wp:posOffset>477520</wp:posOffset>
            </wp:positionV>
            <wp:extent cx="4431324" cy="2880360"/>
            <wp:effectExtent l="38100" t="38100" r="45720" b="3429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18" cy="2880551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A2CAB" w14:textId="0F792BC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39906BEC" w14:textId="79615CD2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7489015E" w14:textId="38267FD6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32"/>
          <w:szCs w:val="28"/>
        </w:rPr>
      </w:pPr>
    </w:p>
    <w:p w14:paraId="47065BAC" w14:textId="797BFB03" w:rsidR="007D1467" w:rsidRPr="008C1E1E" w:rsidRDefault="007D1467" w:rsidP="007D146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                                                           </w:t>
      </w:r>
      <w:r w:rsidRPr="008C1E1E">
        <w:rPr>
          <w:rFonts w:ascii="Times New Roman" w:eastAsia="Times New Roman" w:hAnsi="Times New Roman" w:cs="Times New Roman"/>
          <w:b/>
          <w:bCs/>
          <w:iCs/>
          <w:sz w:val="32"/>
          <w:szCs w:val="28"/>
          <w:u w:val="single"/>
        </w:rPr>
        <w:t xml:space="preserve">Подготовила: </w:t>
      </w:r>
    </w:p>
    <w:p w14:paraId="59F7BE4F" w14:textId="77777777" w:rsidR="007D1467" w:rsidRPr="008C1E1E" w:rsidRDefault="007D1467" w:rsidP="007D146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          в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>высшей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</w:t>
      </w:r>
    </w:p>
    <w:p w14:paraId="104CBAF6" w14:textId="77777777" w:rsidR="007D1467" w:rsidRPr="008C1E1E" w:rsidRDefault="007D1467" w:rsidP="007D1467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кв.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</w:t>
      </w: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>категории</w:t>
      </w:r>
    </w:p>
    <w:p w14:paraId="6AAD362C" w14:textId="77777777" w:rsidR="007D1467" w:rsidRDefault="007D1467" w:rsidP="007D1467">
      <w:pPr>
        <w:tabs>
          <w:tab w:val="left" w:pos="8746"/>
          <w:tab w:val="right" w:pos="9355"/>
        </w:tabs>
        <w:spacing w:after="0" w:line="240" w:lineRule="auto"/>
        <w:jc w:val="center"/>
        <w:rPr>
          <w:b/>
          <w:color w:val="211E1E"/>
          <w:sz w:val="32"/>
          <w:szCs w:val="28"/>
        </w:rPr>
      </w:pPr>
      <w:r w:rsidRPr="008C1E1E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   Комиссарова Н.В.</w:t>
      </w:r>
    </w:p>
    <w:p w14:paraId="120428C7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211E1E"/>
          <w:sz w:val="32"/>
          <w:szCs w:val="28"/>
        </w:rPr>
      </w:pPr>
    </w:p>
    <w:p w14:paraId="449D1842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ind w:left="-1276"/>
        <w:jc w:val="center"/>
        <w:rPr>
          <w:b/>
          <w:color w:val="000000" w:themeColor="text1"/>
          <w:sz w:val="28"/>
          <w:szCs w:val="28"/>
        </w:rPr>
      </w:pPr>
    </w:p>
    <w:p w14:paraId="59B87E22" w14:textId="7777777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2D3937DF" w14:textId="77777777" w:rsidR="007E6CC1" w:rsidRDefault="007E6CC1" w:rsidP="007D1467">
      <w:pPr>
        <w:pStyle w:val="a5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</w:p>
    <w:p w14:paraId="15CBB63F" w14:textId="1E653F47" w:rsidR="007D1467" w:rsidRDefault="007D1467" w:rsidP="007D1467">
      <w:pPr>
        <w:pStyle w:val="a5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000000" w:themeColor="text1"/>
          <w:sz w:val="28"/>
          <w:szCs w:val="28"/>
        </w:rPr>
      </w:pPr>
      <w:r w:rsidRPr="008C1E1E">
        <w:rPr>
          <w:b/>
          <w:color w:val="000000" w:themeColor="text1"/>
          <w:sz w:val="28"/>
          <w:szCs w:val="28"/>
        </w:rPr>
        <w:t>Орск 202</w:t>
      </w:r>
      <w:r w:rsidR="007E6CC1">
        <w:rPr>
          <w:b/>
          <w:color w:val="000000" w:themeColor="text1"/>
          <w:sz w:val="28"/>
          <w:szCs w:val="28"/>
        </w:rPr>
        <w:t>2</w:t>
      </w:r>
      <w:r w:rsidRPr="008C1E1E">
        <w:rPr>
          <w:b/>
          <w:color w:val="000000" w:themeColor="text1"/>
          <w:sz w:val="28"/>
          <w:szCs w:val="28"/>
        </w:rPr>
        <w:t xml:space="preserve"> г.</w:t>
      </w:r>
    </w:p>
    <w:p w14:paraId="59AAF80F" w14:textId="77777777" w:rsidR="00405C41" w:rsidRDefault="00405C41" w:rsidP="00405C41">
      <w:pPr>
        <w:rPr>
          <w:rFonts w:ascii="Times New Roman" w:hAnsi="Times New Roman" w:cs="Times New Roman"/>
          <w:sz w:val="32"/>
          <w:szCs w:val="32"/>
        </w:rPr>
      </w:pPr>
      <w:r w:rsidRPr="00CE68E9"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Методические рекомендации «Оснащение центра речевого</w:t>
      </w:r>
      <w:r w:rsidRPr="00CE68E9">
        <w:rPr>
          <w:rFonts w:ascii="Times New Roman" w:hAnsi="Times New Roman" w:cs="Times New Roman"/>
          <w:sz w:val="32"/>
          <w:szCs w:val="32"/>
        </w:rPr>
        <w:t xml:space="preserve"> </w:t>
      </w:r>
      <w:r w:rsidRPr="00CE68E9">
        <w:rPr>
          <w:rFonts w:ascii="Times New Roman" w:hAnsi="Times New Roman" w:cs="Times New Roman"/>
          <w:b/>
          <w:sz w:val="32"/>
          <w:szCs w:val="32"/>
        </w:rPr>
        <w:t>развития в ДОУ»</w:t>
      </w:r>
      <w:r w:rsidRPr="00CE68E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FB46DF" w14:textId="77777777" w:rsidR="005944ED" w:rsidRDefault="002C1798" w:rsidP="008C7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7229" w:rsidRPr="00CE68E9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дно из условий для полноценного </w:t>
      </w:r>
      <w:r w:rsidR="00C60475">
        <w:rPr>
          <w:rFonts w:ascii="Times New Roman" w:hAnsi="Times New Roman" w:cs="Times New Roman"/>
          <w:b/>
          <w:i/>
          <w:sz w:val="32"/>
          <w:szCs w:val="32"/>
        </w:rPr>
        <w:t xml:space="preserve">речевого </w:t>
      </w:r>
      <w:r w:rsidR="008C7229" w:rsidRPr="00E83115">
        <w:rPr>
          <w:rFonts w:ascii="Times New Roman" w:hAnsi="Times New Roman" w:cs="Times New Roman"/>
          <w:b/>
          <w:i/>
          <w:sz w:val="32"/>
          <w:szCs w:val="32"/>
        </w:rPr>
        <w:t>развития детей</w:t>
      </w:r>
      <w:r w:rsidR="008C7229">
        <w:rPr>
          <w:rFonts w:ascii="Times New Roman" w:hAnsi="Times New Roman" w:cs="Times New Roman"/>
          <w:sz w:val="32"/>
          <w:szCs w:val="32"/>
        </w:rPr>
        <w:t xml:space="preserve"> </w:t>
      </w:r>
      <w:r w:rsidR="008C7229" w:rsidRPr="00CE68E9">
        <w:rPr>
          <w:rFonts w:ascii="Times New Roman" w:hAnsi="Times New Roman" w:cs="Times New Roman"/>
          <w:sz w:val="32"/>
          <w:szCs w:val="32"/>
        </w:rPr>
        <w:t xml:space="preserve">предусматривает обеспечение </w:t>
      </w:r>
      <w:r w:rsidRPr="00CE68E9">
        <w:rPr>
          <w:rFonts w:ascii="Times New Roman" w:hAnsi="Times New Roman" w:cs="Times New Roman"/>
          <w:sz w:val="32"/>
          <w:szCs w:val="32"/>
        </w:rPr>
        <w:t xml:space="preserve">развивающей </w:t>
      </w:r>
      <w:r w:rsidR="008C7229" w:rsidRPr="00CE68E9">
        <w:rPr>
          <w:rFonts w:ascii="Times New Roman" w:hAnsi="Times New Roman" w:cs="Times New Roman"/>
          <w:sz w:val="32"/>
          <w:szCs w:val="32"/>
        </w:rPr>
        <w:t xml:space="preserve">предметно-пространственной среды в ДОУ. </w:t>
      </w:r>
    </w:p>
    <w:p w14:paraId="58DA904F" w14:textId="77777777" w:rsidR="00C6028D" w:rsidRDefault="008C7229" w:rsidP="00C602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6028D">
        <w:rPr>
          <w:rFonts w:ascii="Times New Roman" w:hAnsi="Times New Roman" w:cs="Times New Roman"/>
          <w:sz w:val="32"/>
          <w:szCs w:val="32"/>
        </w:rPr>
        <w:t xml:space="preserve"> </w:t>
      </w:r>
      <w:r w:rsidR="007D5391" w:rsidRPr="00CE68E9">
        <w:rPr>
          <w:rFonts w:ascii="Times New Roman" w:hAnsi="Times New Roman" w:cs="Times New Roman"/>
          <w:sz w:val="32"/>
          <w:szCs w:val="32"/>
        </w:rPr>
        <w:t xml:space="preserve">Речевой центр способствует содержательному общению детей с взрослыми и сверстниками. С их помощью педагоги создают условия для развития детей, стимуляции речевой деятельности и речевого общения. </w:t>
      </w:r>
    </w:p>
    <w:p w14:paraId="53DF027C" w14:textId="77777777" w:rsidR="005F2F2D" w:rsidRPr="00EC0101" w:rsidRDefault="006C4615" w:rsidP="005F2F2D">
      <w:pPr>
        <w:rPr>
          <w:rFonts w:ascii="Times New Roman" w:hAnsi="Times New Roman" w:cs="Times New Roman"/>
          <w:sz w:val="32"/>
          <w:szCs w:val="32"/>
        </w:rPr>
      </w:pPr>
      <w:r w:rsidRPr="00EC0101">
        <w:rPr>
          <w:rFonts w:ascii="Times New Roman" w:hAnsi="Times New Roman" w:cs="Times New Roman"/>
          <w:sz w:val="32"/>
          <w:szCs w:val="32"/>
        </w:rPr>
        <w:t xml:space="preserve"> Необходима организация двух центров, стимулирующих речевую активность детей. Это литературный центр и центр речевого развития.</w:t>
      </w:r>
    </w:p>
    <w:p w14:paraId="2D6F3C72" w14:textId="77777777" w:rsidR="0031536F" w:rsidRPr="00EC0101" w:rsidRDefault="00C6028D" w:rsidP="003153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36F" w:rsidRPr="00EC0101">
        <w:rPr>
          <w:rFonts w:ascii="Times New Roman" w:hAnsi="Times New Roman" w:cs="Times New Roman"/>
          <w:b/>
          <w:sz w:val="32"/>
          <w:szCs w:val="32"/>
          <w:u w:val="single"/>
        </w:rPr>
        <w:t>Критерии оснащения при подборе дидактического материала:</w:t>
      </w:r>
      <w:r w:rsidR="0031536F" w:rsidRPr="00EC010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6E9C63" w14:textId="77777777" w:rsidR="00203FFD" w:rsidRDefault="0031536F" w:rsidP="005F2F2D">
      <w:pPr>
        <w:rPr>
          <w:rFonts w:ascii="Times New Roman" w:hAnsi="Times New Roman" w:cs="Times New Roman"/>
          <w:sz w:val="32"/>
          <w:szCs w:val="32"/>
        </w:rPr>
      </w:pPr>
      <w:r w:rsidRPr="00CE68E9">
        <w:rPr>
          <w:rFonts w:ascii="Times New Roman" w:hAnsi="Times New Roman" w:cs="Times New Roman"/>
          <w:sz w:val="32"/>
          <w:szCs w:val="32"/>
        </w:rPr>
        <w:t xml:space="preserve">- </w:t>
      </w:r>
      <w:r w:rsidRPr="00075592">
        <w:rPr>
          <w:rFonts w:ascii="Times New Roman" w:hAnsi="Times New Roman" w:cs="Times New Roman"/>
          <w:b/>
          <w:sz w:val="32"/>
          <w:szCs w:val="32"/>
          <w:u w:val="single"/>
        </w:rPr>
        <w:t>наполняемость уголка</w:t>
      </w:r>
      <w:r w:rsidR="00203FF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07559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723391" w14:textId="77777777" w:rsidR="005F2F2D" w:rsidRPr="000F5E71" w:rsidRDefault="000F5E71" w:rsidP="005F2F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F5E71">
        <w:rPr>
          <w:rFonts w:ascii="Times New Roman" w:hAnsi="Times New Roman" w:cs="Times New Roman"/>
          <w:i/>
          <w:sz w:val="32"/>
          <w:szCs w:val="32"/>
          <w:u w:val="single"/>
        </w:rPr>
        <w:t>Комплектование игрового и дидактического материала в речевом уголке</w:t>
      </w:r>
      <w:r w:rsidRPr="000F5E7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F2F2D" w:rsidRPr="000F5E71">
        <w:rPr>
          <w:rFonts w:ascii="Times New Roman" w:hAnsi="Times New Roman" w:cs="Times New Roman"/>
          <w:i/>
          <w:sz w:val="32"/>
          <w:szCs w:val="32"/>
          <w:u w:val="single"/>
        </w:rPr>
        <w:t>должно определяется не случайно, а в строгом соответствии с программой.</w:t>
      </w:r>
      <w:r w:rsidR="00B61647" w:rsidRPr="00B6164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53124F5" w14:textId="77777777" w:rsidR="005F2F2D" w:rsidRPr="00B61647" w:rsidRDefault="005F2F2D" w:rsidP="00B61647">
      <w:pPr>
        <w:rPr>
          <w:rFonts w:ascii="Times New Roman" w:hAnsi="Times New Roman" w:cs="Times New Roman"/>
          <w:i/>
          <w:sz w:val="32"/>
          <w:szCs w:val="32"/>
        </w:rPr>
      </w:pPr>
      <w:r w:rsidRPr="00075592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075592" w:rsidRPr="00075592">
        <w:rPr>
          <w:rFonts w:ascii="Times New Roman" w:hAnsi="Times New Roman" w:cs="Times New Roman"/>
          <w:i/>
          <w:sz w:val="32"/>
          <w:szCs w:val="32"/>
          <w:u w:val="single"/>
        </w:rPr>
        <w:t>А также</w:t>
      </w:r>
      <w:r w:rsidR="00075592" w:rsidRPr="0007559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075592" w:rsidRPr="00075592">
        <w:rPr>
          <w:rFonts w:ascii="Times New Roman" w:hAnsi="Times New Roman" w:cs="Times New Roman"/>
          <w:b/>
          <w:sz w:val="32"/>
          <w:szCs w:val="32"/>
          <w:u w:val="single"/>
        </w:rPr>
        <w:t>соответствовать</w:t>
      </w:r>
      <w:r w:rsidRPr="0007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возрасту</w:t>
      </w:r>
      <w:r w:rsidR="00075592" w:rsidRPr="00075592">
        <w:rPr>
          <w:rFonts w:ascii="Times New Roman" w:hAnsi="Times New Roman" w:cs="Times New Roman"/>
          <w:sz w:val="32"/>
          <w:szCs w:val="32"/>
        </w:rPr>
        <w:t xml:space="preserve"> </w:t>
      </w:r>
      <w:r w:rsidR="00075592">
        <w:rPr>
          <w:rFonts w:ascii="Times New Roman" w:hAnsi="Times New Roman" w:cs="Times New Roman"/>
          <w:sz w:val="32"/>
          <w:szCs w:val="32"/>
        </w:rPr>
        <w:t>детей</w:t>
      </w:r>
      <w:r w:rsidR="00B61647" w:rsidRPr="00B61647">
        <w:rPr>
          <w:rFonts w:ascii="Times New Roman" w:hAnsi="Times New Roman" w:cs="Times New Roman"/>
          <w:sz w:val="32"/>
          <w:szCs w:val="32"/>
        </w:rPr>
        <w:t>,</w:t>
      </w:r>
      <w:r w:rsidRPr="00CE68E9">
        <w:rPr>
          <w:rFonts w:ascii="Times New Roman" w:hAnsi="Times New Roman" w:cs="Times New Roman"/>
          <w:sz w:val="32"/>
          <w:szCs w:val="32"/>
        </w:rPr>
        <w:t xml:space="preserve"> </w:t>
      </w:r>
      <w:r w:rsidR="00B61647" w:rsidRPr="00B6164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физиологическими и психолого-педагогическими особенностями формирования речи. </w:t>
      </w:r>
    </w:p>
    <w:p w14:paraId="09639869" w14:textId="77777777" w:rsidR="00203FFD" w:rsidRDefault="0031536F" w:rsidP="00075592">
      <w:pPr>
        <w:rPr>
          <w:rFonts w:ascii="Times New Roman" w:hAnsi="Times New Roman" w:cs="Times New Roman"/>
          <w:sz w:val="32"/>
          <w:szCs w:val="32"/>
        </w:rPr>
      </w:pPr>
      <w:r w:rsidRPr="00CE68E9">
        <w:rPr>
          <w:rFonts w:ascii="Times New Roman" w:hAnsi="Times New Roman" w:cs="Times New Roman"/>
          <w:sz w:val="32"/>
          <w:szCs w:val="32"/>
        </w:rPr>
        <w:t xml:space="preserve">- </w:t>
      </w:r>
      <w:r w:rsidR="00203FFD">
        <w:rPr>
          <w:rFonts w:ascii="Times New Roman" w:hAnsi="Times New Roman" w:cs="Times New Roman"/>
          <w:b/>
          <w:sz w:val="32"/>
          <w:szCs w:val="32"/>
          <w:u w:val="single"/>
        </w:rPr>
        <w:t>доступность:</w:t>
      </w:r>
    </w:p>
    <w:p w14:paraId="4CDA999C" w14:textId="77777777" w:rsidR="00075592" w:rsidRPr="00B24964" w:rsidRDefault="00B24964" w:rsidP="00075592">
      <w:pPr>
        <w:rPr>
          <w:rFonts w:ascii="Times New Roman" w:hAnsi="Times New Roman" w:cs="Times New Roman"/>
          <w:i/>
          <w:sz w:val="32"/>
          <w:szCs w:val="32"/>
        </w:rPr>
      </w:pPr>
      <w:r w:rsidRPr="00B2496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Опора на игру, как на ведущий вид деятельности дошкольников, обеспечивает педагогам значительный поло</w:t>
      </w:r>
      <w:r w:rsidR="008A2F4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ж</w:t>
      </w:r>
      <w:r w:rsidR="00C119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ительный эффект в формировании </w:t>
      </w:r>
      <w:r w:rsidR="008A2F4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речи детей</w:t>
      </w:r>
      <w:r w:rsidRPr="00B2496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 Игра создает условия для неформального общения ребенка со сверстниками и взрослым, предоставляет ему полную свободу действий. Поэтому игровой материал должен быть доступным для него. Это положительно влияет на развитие речи и интеллектуальное развитие в целом.</w:t>
      </w:r>
      <w:r w:rsidR="00075592" w:rsidRPr="00B24964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14:paraId="7943C89D" w14:textId="77777777" w:rsidR="00203FFD" w:rsidRDefault="00203FFD" w:rsidP="000755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- системность:</w:t>
      </w:r>
      <w:r w:rsidR="00544795" w:rsidRPr="0007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8743229" w14:textId="77777777" w:rsidR="000F5E71" w:rsidRPr="00544795" w:rsidRDefault="00203FFD" w:rsidP="0007559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44795" w:rsidRPr="00203F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</w:t>
      </w:r>
      <w:r w:rsidR="00544795" w:rsidRPr="0054479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плектование игрового и дидактического материала в речевом уголке по лексическим темам уже предполагает системность в работе. Но и его расположение может быть включено в систему. Она регулируется взрослым в соответствии с разделами </w:t>
      </w:r>
      <w:r w:rsidR="00544795" w:rsidRPr="0054479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програ</w:t>
      </w:r>
      <w:r w:rsidR="002C17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ммы или решаемыми</w:t>
      </w:r>
      <w:r w:rsidR="00544795" w:rsidRPr="0054479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задачами. Дети легко привыкают к этой системе. А помогает им в этом введение цветовых маркеров на конвертах и накопителях, содержащих игры. Мелкий игровой материал помещается в пластиковые, прозрачные контейнеры с легко снимающимися крышками.</w:t>
      </w:r>
    </w:p>
    <w:p w14:paraId="5CB523F0" w14:textId="77777777" w:rsidR="00075592" w:rsidRDefault="00203FFD" w:rsidP="000755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- эстетика оформления:</w:t>
      </w:r>
      <w:r w:rsidR="00075592" w:rsidRPr="0007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C308E3F" w14:textId="77777777" w:rsidR="00075592" w:rsidRDefault="00203FFD" w:rsidP="000755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75592" w:rsidRPr="00075592">
        <w:rPr>
          <w:rFonts w:ascii="Times New Roman" w:hAnsi="Times New Roman" w:cs="Times New Roman"/>
          <w:i/>
          <w:sz w:val="32"/>
          <w:szCs w:val="32"/>
        </w:rPr>
        <w:t xml:space="preserve">Создавая развивающую среду группы, очень важно, чтобы окружающая детей обстановка была комфортной и эстетичной. Красота формирует ребенка. Поэтому уделяется </w:t>
      </w:r>
      <w:r w:rsidR="00075592" w:rsidRPr="00075592">
        <w:rPr>
          <w:rFonts w:ascii="Times New Roman" w:hAnsi="Times New Roman" w:cs="Times New Roman"/>
          <w:b/>
          <w:i/>
          <w:sz w:val="32"/>
          <w:szCs w:val="32"/>
        </w:rPr>
        <w:t>большое внимание эстетике</w:t>
      </w:r>
      <w:r w:rsidR="00075592" w:rsidRPr="00075592">
        <w:rPr>
          <w:rFonts w:ascii="Times New Roman" w:hAnsi="Times New Roman" w:cs="Times New Roman"/>
          <w:i/>
          <w:sz w:val="32"/>
          <w:szCs w:val="32"/>
        </w:rPr>
        <w:t>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центре и воспитывать бережное отношение к игрушкам.</w:t>
      </w:r>
      <w:r w:rsidR="00075592" w:rsidRPr="0007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DCDDB7B" w14:textId="77777777" w:rsidR="00075592" w:rsidRPr="00075592" w:rsidRDefault="00075592" w:rsidP="000755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5592">
        <w:rPr>
          <w:rFonts w:ascii="Times New Roman" w:hAnsi="Times New Roman" w:cs="Times New Roman"/>
          <w:b/>
          <w:sz w:val="32"/>
          <w:szCs w:val="32"/>
          <w:u w:val="single"/>
        </w:rPr>
        <w:t>- ведущая игру</w:t>
      </w:r>
      <w:r w:rsidR="00203FFD">
        <w:rPr>
          <w:rFonts w:ascii="Times New Roman" w:hAnsi="Times New Roman" w:cs="Times New Roman"/>
          <w:b/>
          <w:sz w:val="32"/>
          <w:szCs w:val="32"/>
          <w:u w:val="single"/>
        </w:rPr>
        <w:t>шка («хозяйка» речевого центра):</w:t>
      </w:r>
      <w:r w:rsidRPr="0007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D69DA4C" w14:textId="77777777" w:rsidR="00EF2770" w:rsidRDefault="00075592" w:rsidP="0012120B">
      <w:pPr>
        <w:rPr>
          <w:i/>
          <w:sz w:val="28"/>
          <w:szCs w:val="28"/>
          <w:shd w:val="clear" w:color="auto" w:fill="FFFFFF"/>
        </w:rPr>
      </w:pPr>
      <w:r w:rsidRPr="00075592">
        <w:rPr>
          <w:rFonts w:ascii="Times New Roman" w:hAnsi="Times New Roman" w:cs="Times New Roman"/>
          <w:i/>
          <w:sz w:val="32"/>
          <w:szCs w:val="32"/>
        </w:rPr>
        <w:t xml:space="preserve">Особое место в предметном мире ребенка занимает игрушка. Она является другом, партнером в мире игр, собеседником.    </w:t>
      </w:r>
      <w:proofErr w:type="spellStart"/>
      <w:r w:rsidRPr="00075592">
        <w:rPr>
          <w:rFonts w:ascii="Times New Roman" w:hAnsi="Times New Roman" w:cs="Times New Roman"/>
          <w:i/>
          <w:sz w:val="32"/>
          <w:szCs w:val="32"/>
        </w:rPr>
        <w:t>Куклотерапия</w:t>
      </w:r>
      <w:proofErr w:type="spellEnd"/>
      <w:r w:rsidRPr="00075592">
        <w:rPr>
          <w:rFonts w:ascii="Times New Roman" w:hAnsi="Times New Roman" w:cs="Times New Roman"/>
          <w:i/>
          <w:sz w:val="32"/>
          <w:szCs w:val="32"/>
        </w:rPr>
        <w:t xml:space="preserve"> позволяет решать такие важные коррекционные задачи, как преодоление неуверенности, стеснительности, достижение эмоциональной устойчивости и саморегуляции. Такая игрушка должна быть многофункциональна. Это обязательно одушевленный персонаж. Его способность двигаться (с помощью взрослого или ребенка, задавать вопросы или отвечать на них, загадывать загадки, придумывать интересные истории, приглашать в гости друзей, преподносить неожиданные сюрпризы вызывает у детей живой интерес, побуждает </w:t>
      </w:r>
      <w:r w:rsidRPr="00075592">
        <w:rPr>
          <w:rFonts w:ascii="Times New Roman" w:hAnsi="Times New Roman" w:cs="Times New Roman"/>
          <w:b/>
          <w:i/>
          <w:sz w:val="32"/>
          <w:szCs w:val="32"/>
        </w:rPr>
        <w:t>к речевой активности</w:t>
      </w:r>
      <w:r w:rsidRPr="00075592">
        <w:rPr>
          <w:rFonts w:ascii="Times New Roman" w:hAnsi="Times New Roman" w:cs="Times New Roman"/>
          <w:i/>
          <w:sz w:val="32"/>
          <w:szCs w:val="32"/>
        </w:rPr>
        <w:t xml:space="preserve">. У игрушки может быть яркий подвижный язычок, с помощью которого легко объяснить детям упражнения артикуляционной гимнастики. Ее одежда может содержать различные элементы </w:t>
      </w:r>
      <w:r w:rsidRPr="00075592">
        <w:rPr>
          <w:rFonts w:ascii="Times New Roman" w:hAnsi="Times New Roman" w:cs="Times New Roman"/>
          <w:b/>
          <w:i/>
          <w:sz w:val="32"/>
          <w:szCs w:val="32"/>
        </w:rPr>
        <w:t>для развития</w:t>
      </w:r>
      <w:r w:rsidRPr="00075592">
        <w:rPr>
          <w:rFonts w:ascii="Times New Roman" w:hAnsi="Times New Roman" w:cs="Times New Roman"/>
          <w:i/>
          <w:sz w:val="32"/>
          <w:szCs w:val="32"/>
        </w:rPr>
        <w:t xml:space="preserve"> мелкой моторики рук (кнопки, крючки, пуговицы, шнурки, липучки, пряжки, молнии, зажимы и т. д.). </w:t>
      </w:r>
    </w:p>
    <w:p w14:paraId="20E85C92" w14:textId="77777777" w:rsidR="00203FFD" w:rsidRDefault="00203FFD" w:rsidP="0012120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- разнообразие материала:</w:t>
      </w:r>
    </w:p>
    <w:p w14:paraId="0D34010B" w14:textId="77777777" w:rsidR="0012120B" w:rsidRPr="00EF2770" w:rsidRDefault="00203FFD" w:rsidP="0012120B">
      <w:pPr>
        <w:rPr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="00240BF5" w:rsidRPr="00203F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</w:t>
      </w:r>
      <w:r w:rsidR="00240BF5" w:rsidRPr="001E1AD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обходимо разнообразить деятельность детей в речевом уголке. Дидактическое оснащение должно удовлетворять потребности актуального, ближайшего развития ребенка и его саморазвития. В то же время не следует перегружать уголок оборудованием, так как это затрудняет выбор. Чем сложнее и разнообразнее деятельность, тем нужнее речь, тем больше потребность в общении.</w:t>
      </w:r>
    </w:p>
    <w:p w14:paraId="1F18B8B9" w14:textId="77777777" w:rsidR="00075592" w:rsidRPr="00EC0101" w:rsidRDefault="0075138C" w:rsidP="000755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0101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EF2770" w:rsidRPr="00EC0101">
        <w:rPr>
          <w:rFonts w:ascii="Times New Roman" w:hAnsi="Times New Roman" w:cs="Times New Roman"/>
          <w:b/>
          <w:sz w:val="32"/>
          <w:szCs w:val="32"/>
          <w:u w:val="single"/>
        </w:rPr>
        <w:t>азвивающий и дидактический материал должен отражать все направления работы по развитию речи</w:t>
      </w:r>
    </w:p>
    <w:p w14:paraId="12734DC1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5D5250">
        <w:rPr>
          <w:rFonts w:ascii="Times New Roman" w:hAnsi="Times New Roman" w:cs="Times New Roman"/>
          <w:b/>
          <w:sz w:val="32"/>
          <w:szCs w:val="32"/>
        </w:rPr>
        <w:t>аполнение речевого центра должно отражать все направления работы по развитию речи:</w:t>
      </w:r>
      <w:r w:rsidRPr="005D525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7A8F98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-развитие словаря ребёнка; </w:t>
      </w:r>
    </w:p>
    <w:p w14:paraId="34E3BA0C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-работа над грамматическим строем речи (обучение различным способам словообразования, формирование грамматически правильной речи) </w:t>
      </w:r>
    </w:p>
    <w:p w14:paraId="1F6533B4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стихами); </w:t>
      </w:r>
    </w:p>
    <w:p w14:paraId="087D55F6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-воспитание звуковой культуры речи (совершенствование речевого дыхания, развитие слухового внимания и фонематического слуха, закрепление в речи чистого звукопроизношения, работа над просодическими компонентами речи); </w:t>
      </w:r>
    </w:p>
    <w:p w14:paraId="4B57827A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>-подготовка к обучению грамоте (знакомство со звукобуквенным анализом и синтезом, деление слов на слоги, анализ и синтез предложения);</w:t>
      </w:r>
    </w:p>
    <w:p w14:paraId="7735606D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-развитие мелкой моторики и </w:t>
      </w:r>
      <w:proofErr w:type="spellStart"/>
      <w:r w:rsidRPr="005D5250">
        <w:rPr>
          <w:rFonts w:ascii="Times New Roman" w:hAnsi="Times New Roman" w:cs="Times New Roman"/>
          <w:sz w:val="32"/>
          <w:szCs w:val="32"/>
        </w:rPr>
        <w:t>графомоторной</w:t>
      </w:r>
      <w:proofErr w:type="spellEnd"/>
      <w:r w:rsidRPr="005D5250">
        <w:rPr>
          <w:rFonts w:ascii="Times New Roman" w:hAnsi="Times New Roman" w:cs="Times New Roman"/>
          <w:sz w:val="32"/>
          <w:szCs w:val="32"/>
        </w:rPr>
        <w:t xml:space="preserve"> функции; </w:t>
      </w:r>
    </w:p>
    <w:p w14:paraId="55C13B32" w14:textId="77777777" w:rsidR="00604E5C" w:rsidRPr="005D5250" w:rsidRDefault="00604E5C" w:rsidP="00604E5C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-знакомство с художественной литературой. </w:t>
      </w:r>
    </w:p>
    <w:p w14:paraId="7108C1E8" w14:textId="77777777" w:rsidR="00604E5C" w:rsidRDefault="00604E5C" w:rsidP="00604E5C">
      <w:pPr>
        <w:rPr>
          <w:rFonts w:ascii="Times New Roman" w:hAnsi="Times New Roman" w:cs="Times New Roman"/>
          <w:sz w:val="32"/>
          <w:szCs w:val="32"/>
        </w:rPr>
      </w:pPr>
    </w:p>
    <w:p w14:paraId="7803CBD4" w14:textId="77777777" w:rsidR="00203FFD" w:rsidRPr="00EC0101" w:rsidRDefault="00203FFD" w:rsidP="00203F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0101">
        <w:rPr>
          <w:rFonts w:ascii="Times New Roman" w:hAnsi="Times New Roman" w:cs="Times New Roman"/>
          <w:b/>
          <w:sz w:val="36"/>
          <w:szCs w:val="36"/>
          <w:u w:val="single"/>
        </w:rPr>
        <w:t>Примерный перечень наполняемости речевого центра</w:t>
      </w:r>
      <w:r w:rsidRPr="00EC010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EC0101">
        <w:rPr>
          <w:rFonts w:ascii="Times New Roman" w:hAnsi="Times New Roman" w:cs="Times New Roman"/>
          <w:b/>
          <w:sz w:val="32"/>
          <w:szCs w:val="32"/>
          <w:u w:val="single"/>
        </w:rPr>
        <w:t>по всем возрастным группам</w:t>
      </w:r>
    </w:p>
    <w:p w14:paraId="44AF693E" w14:textId="77777777" w:rsidR="0075138C" w:rsidRDefault="0075138C" w:rsidP="00203FFD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75138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Мы представили вам в таблицах по возрастным группам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</w:p>
    <w:p w14:paraId="186558A7" w14:textId="77777777" w:rsidR="0075138C" w:rsidRPr="0075138C" w:rsidRDefault="0075138C" w:rsidP="00203FFD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lastRenderedPageBreak/>
        <w:t>-Развитие мелкой моторики рук</w:t>
      </w:r>
      <w:r w:rsidR="00994E3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оборудование: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</w:t>
      </w:r>
    </w:p>
    <w:p w14:paraId="0306AC14" w14:textId="77777777" w:rsidR="007D5391" w:rsidRDefault="00D531AC" w:rsidP="007D53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возраст: массажные мячики</w:t>
      </w:r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шнуровки</w:t>
      </w:r>
    </w:p>
    <w:p w14:paraId="32043197" w14:textId="77777777" w:rsidR="00D531AC" w:rsidRPr="00D531AC" w:rsidRDefault="00D531AC" w:rsidP="007D53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возраст: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мозайки</w:t>
      </w:r>
      <w:proofErr w:type="spellEnd"/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штриховки</w:t>
      </w:r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сортировка при помощи пинцета</w:t>
      </w:r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разноцветные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ризиночки</w:t>
      </w:r>
      <w:proofErr w:type="spellEnd"/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раскраски</w:t>
      </w:r>
      <w:r w:rsidR="00614E32" w:rsidRPr="00614E32">
        <w:rPr>
          <w:rFonts w:ascii="Times New Roman" w:hAnsi="Times New Roman" w:cs="Times New Roman"/>
          <w:sz w:val="32"/>
          <w:szCs w:val="32"/>
        </w:rPr>
        <w:t xml:space="preserve">. </w:t>
      </w:r>
      <w:r w:rsidRPr="00D531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EF3BC8" w14:textId="77777777" w:rsidR="00D531AC" w:rsidRPr="0075138C" w:rsidRDefault="00D531AC" w:rsidP="00D531AC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-Развитие словаря: </w:t>
      </w:r>
    </w:p>
    <w:p w14:paraId="25D554E7" w14:textId="77777777" w:rsidR="00994E30" w:rsidRDefault="00D531AC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возраст:</w:t>
      </w:r>
    </w:p>
    <w:p w14:paraId="0426F551" w14:textId="77777777" w:rsidR="00D531AC" w:rsidRDefault="00D531AC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Наборы картинок по основным лексическим темам: по 4-6 в каждой группе (дикие животные</w:t>
      </w:r>
      <w:r w:rsidRPr="00D531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домашние и т</w:t>
      </w:r>
      <w:r w:rsidRPr="00D531A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D531A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59DDE45" w14:textId="77777777" w:rsidR="00614E32" w:rsidRDefault="00614E3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среднем же возрасте количество картинок увеличивается до 8-10 в каждой группе</w:t>
      </w:r>
      <w:r w:rsidRPr="00614E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64DF98" w14:textId="77777777" w:rsidR="00614E32" w:rsidRDefault="00614E3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на уточнение и закрепление словарного запаса</w:t>
      </w:r>
      <w:r w:rsidRPr="00614E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старших группах: </w:t>
      </w:r>
      <w:r w:rsidR="00612972">
        <w:rPr>
          <w:rFonts w:ascii="Times New Roman" w:hAnsi="Times New Roman" w:cs="Times New Roman"/>
          <w:sz w:val="32"/>
          <w:szCs w:val="32"/>
        </w:rPr>
        <w:t>«Кто больше?»</w:t>
      </w:r>
    </w:p>
    <w:p w14:paraId="5CE2C4F3" w14:textId="77777777" w:rsidR="00612972" w:rsidRDefault="0061297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«Подбери пару»</w:t>
      </w:r>
    </w:p>
    <w:p w14:paraId="02AA8C80" w14:textId="77777777" w:rsidR="00612972" w:rsidRDefault="0061297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 чего сделано»</w:t>
      </w:r>
    </w:p>
    <w:p w14:paraId="63DCC564" w14:textId="77777777" w:rsidR="00612972" w:rsidRDefault="0061297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«Один много»</w:t>
      </w:r>
    </w:p>
    <w:p w14:paraId="278D84B1" w14:textId="77777777" w:rsidR="00612972" w:rsidRPr="00614E32" w:rsidRDefault="00612972" w:rsidP="00D53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больше действий назовёт»</w:t>
      </w:r>
    </w:p>
    <w:p w14:paraId="7B285257" w14:textId="77777777" w:rsidR="00612972" w:rsidRDefault="00612972" w:rsidP="00612972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-Грамматический строй речи:</w:t>
      </w:r>
    </w:p>
    <w:p w14:paraId="54EBBDDA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/>
          <w:bCs/>
          <w:sz w:val="32"/>
          <w:szCs w:val="32"/>
          <w:u w:val="single"/>
        </w:rPr>
        <w:t>Младший возраст:</w:t>
      </w: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наборы предметных картинок для группировки по разным признакам и назначению.</w:t>
      </w:r>
    </w:p>
    <w:p w14:paraId="72DF43E9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Лото «Домашние животные и птицы», «Дикие животные»</w:t>
      </w:r>
    </w:p>
    <w:p w14:paraId="7A3D3B2D" w14:textId="77777777" w:rsidR="006661BF" w:rsidRPr="006661BF" w:rsidRDefault="006661BF" w:rsidP="006661B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Средний возраст: </w:t>
      </w:r>
    </w:p>
    <w:p w14:paraId="1A141F2B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«Парные картинки»</w:t>
      </w:r>
    </w:p>
    <w:p w14:paraId="10FC64CE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«Найди отличия;</w:t>
      </w:r>
    </w:p>
    <w:p w14:paraId="3DB3DE72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 xml:space="preserve">«Логические таблицы» для сравнения по 2-3 признакам.  </w:t>
      </w:r>
    </w:p>
    <w:p w14:paraId="38698A50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Старший </w:t>
      </w:r>
      <w:proofErr w:type="gramStart"/>
      <w:r w:rsidRPr="006661BF">
        <w:rPr>
          <w:rFonts w:ascii="Times New Roman" w:hAnsi="Times New Roman" w:cs="Times New Roman"/>
          <w:b/>
          <w:bCs/>
          <w:sz w:val="32"/>
          <w:szCs w:val="32"/>
          <w:u w:val="single"/>
        </w:rPr>
        <w:t>возраст: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 </w:t>
      </w: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«</w:t>
      </w:r>
      <w:proofErr w:type="gramEnd"/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Чей хвост?»</w:t>
      </w:r>
    </w:p>
    <w:p w14:paraId="43EC032B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>«Один много»</w:t>
      </w:r>
    </w:p>
    <w:p w14:paraId="504255DF" w14:textId="77777777" w:rsidR="006661BF" w:rsidRPr="006661BF" w:rsidRDefault="006661BF" w:rsidP="006661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6661BF">
        <w:rPr>
          <w:rFonts w:ascii="Times New Roman" w:hAnsi="Times New Roman" w:cs="Times New Roman"/>
          <w:bCs/>
          <w:sz w:val="32"/>
          <w:szCs w:val="32"/>
          <w:u w:val="single"/>
        </w:rPr>
        <w:t xml:space="preserve">«Чего нет?» </w:t>
      </w:r>
    </w:p>
    <w:p w14:paraId="1BE53045" w14:textId="77777777" w:rsidR="00867F84" w:rsidRPr="00A44FBC" w:rsidRDefault="00A44FBC" w:rsidP="00612972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44FBC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lastRenderedPageBreak/>
        <w:t xml:space="preserve">Развитие связной речи: </w:t>
      </w:r>
    </w:p>
    <w:p w14:paraId="42797BE4" w14:textId="77777777" w:rsidR="00867F84" w:rsidRPr="00A44FBC" w:rsidRDefault="00867F84" w:rsidP="00867F84">
      <w:pPr>
        <w:rPr>
          <w:rFonts w:ascii="Times New Roman" w:hAnsi="Times New Roman" w:cs="Times New Roman"/>
          <w:b/>
          <w:sz w:val="32"/>
          <w:szCs w:val="32"/>
        </w:rPr>
      </w:pPr>
      <w:r w:rsidRPr="00A44FBC">
        <w:rPr>
          <w:rFonts w:ascii="Times New Roman" w:hAnsi="Times New Roman" w:cs="Times New Roman"/>
          <w:b/>
          <w:bCs/>
          <w:sz w:val="32"/>
          <w:szCs w:val="32"/>
        </w:rPr>
        <w:t xml:space="preserve">Младший возраст: </w:t>
      </w:r>
    </w:p>
    <w:p w14:paraId="4992B5D7" w14:textId="77777777" w:rsidR="00867F84" w:rsidRPr="00867F84" w:rsidRDefault="00867F84" w:rsidP="00867F84">
      <w:pPr>
        <w:rPr>
          <w:rFonts w:ascii="Times New Roman" w:hAnsi="Times New Roman" w:cs="Times New Roman"/>
          <w:sz w:val="32"/>
          <w:szCs w:val="32"/>
        </w:rPr>
      </w:pPr>
      <w:r w:rsidRPr="00867F84">
        <w:rPr>
          <w:rFonts w:ascii="Times New Roman" w:hAnsi="Times New Roman" w:cs="Times New Roman"/>
          <w:bCs/>
          <w:sz w:val="32"/>
          <w:szCs w:val="32"/>
        </w:rPr>
        <w:t xml:space="preserve">«Серии сюжетных картинок» (по 3-4 картинки); образные игрушки;   </w:t>
      </w:r>
    </w:p>
    <w:p w14:paraId="1C56D50C" w14:textId="77777777" w:rsidR="00867F84" w:rsidRPr="00A44FBC" w:rsidRDefault="00867F84" w:rsidP="00867F84">
      <w:pPr>
        <w:rPr>
          <w:rFonts w:ascii="Times New Roman" w:hAnsi="Times New Roman" w:cs="Times New Roman"/>
          <w:b/>
          <w:sz w:val="32"/>
          <w:szCs w:val="32"/>
        </w:rPr>
      </w:pPr>
      <w:r w:rsidRPr="00A44FBC">
        <w:rPr>
          <w:rFonts w:ascii="Times New Roman" w:hAnsi="Times New Roman" w:cs="Times New Roman"/>
          <w:b/>
          <w:bCs/>
          <w:sz w:val="32"/>
          <w:szCs w:val="32"/>
        </w:rPr>
        <w:t xml:space="preserve">Средний возраст: </w:t>
      </w:r>
    </w:p>
    <w:p w14:paraId="4A37DBF7" w14:textId="77777777" w:rsidR="00867F84" w:rsidRPr="00867F84" w:rsidRDefault="00867F84" w:rsidP="00867F84">
      <w:pPr>
        <w:rPr>
          <w:rFonts w:ascii="Times New Roman" w:hAnsi="Times New Roman" w:cs="Times New Roman"/>
          <w:sz w:val="32"/>
          <w:szCs w:val="32"/>
        </w:rPr>
      </w:pPr>
      <w:r w:rsidRPr="00867F84">
        <w:rPr>
          <w:rFonts w:ascii="Times New Roman" w:hAnsi="Times New Roman" w:cs="Times New Roman"/>
          <w:bCs/>
          <w:sz w:val="32"/>
          <w:szCs w:val="32"/>
        </w:rPr>
        <w:t>«Разрезные сюжетные картинки» (из 6-8 частей);</w:t>
      </w:r>
    </w:p>
    <w:p w14:paraId="5BFE6BD2" w14:textId="77777777" w:rsidR="00867F84" w:rsidRPr="00867F84" w:rsidRDefault="00867F84" w:rsidP="00867F84">
      <w:pPr>
        <w:rPr>
          <w:rFonts w:ascii="Times New Roman" w:hAnsi="Times New Roman" w:cs="Times New Roman"/>
          <w:sz w:val="32"/>
          <w:szCs w:val="32"/>
        </w:rPr>
      </w:pPr>
      <w:r w:rsidRPr="00867F84">
        <w:rPr>
          <w:rFonts w:ascii="Times New Roman" w:hAnsi="Times New Roman" w:cs="Times New Roman"/>
          <w:bCs/>
          <w:sz w:val="32"/>
          <w:szCs w:val="32"/>
        </w:rPr>
        <w:t>Кубики складные разной тематики.</w:t>
      </w:r>
    </w:p>
    <w:p w14:paraId="4A7B3001" w14:textId="77777777" w:rsidR="00867F84" w:rsidRPr="00867F84" w:rsidRDefault="00867F84" w:rsidP="00867F84">
      <w:pPr>
        <w:rPr>
          <w:rFonts w:ascii="Times New Roman" w:hAnsi="Times New Roman" w:cs="Times New Roman"/>
          <w:sz w:val="32"/>
          <w:szCs w:val="32"/>
        </w:rPr>
      </w:pPr>
      <w:r w:rsidRPr="00A44FBC">
        <w:rPr>
          <w:rFonts w:ascii="Times New Roman" w:hAnsi="Times New Roman" w:cs="Times New Roman"/>
          <w:b/>
          <w:bCs/>
          <w:sz w:val="32"/>
          <w:szCs w:val="32"/>
        </w:rPr>
        <w:t>Старший возраст:</w:t>
      </w:r>
      <w:r w:rsidRPr="00867F84">
        <w:rPr>
          <w:rFonts w:ascii="Times New Roman" w:hAnsi="Times New Roman" w:cs="Times New Roman"/>
          <w:bCs/>
          <w:sz w:val="32"/>
          <w:szCs w:val="32"/>
        </w:rPr>
        <w:t xml:space="preserve"> Наглядно-дидактические пособия из серии «Рассказы по картинкам»; Схемы-модели, </w:t>
      </w:r>
      <w:proofErr w:type="spellStart"/>
      <w:r w:rsidRPr="00867F84">
        <w:rPr>
          <w:rFonts w:ascii="Times New Roman" w:hAnsi="Times New Roman" w:cs="Times New Roman"/>
          <w:bCs/>
          <w:sz w:val="32"/>
          <w:szCs w:val="32"/>
        </w:rPr>
        <w:t>мнемотаблицы</w:t>
      </w:r>
      <w:proofErr w:type="spellEnd"/>
      <w:r w:rsidRPr="00867F84">
        <w:rPr>
          <w:rFonts w:ascii="Times New Roman" w:hAnsi="Times New Roman" w:cs="Times New Roman"/>
          <w:bCs/>
          <w:sz w:val="32"/>
          <w:szCs w:val="32"/>
        </w:rPr>
        <w:t>, результаты творческой деятельности детей альбомы, книжки малышки и т.д.</w:t>
      </w:r>
    </w:p>
    <w:p w14:paraId="72ED7299" w14:textId="77777777" w:rsidR="00867F84" w:rsidRDefault="00867F84" w:rsidP="0061297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A52486D" w14:textId="77777777" w:rsidR="00C9436B" w:rsidRDefault="00C9436B" w:rsidP="00C9436B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9436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Развитие</w:t>
      </w:r>
      <w:r w:rsidRPr="00EC0101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C9436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звуковой культуры речи:</w:t>
      </w:r>
      <w:r w:rsidRPr="00C9436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</w:t>
      </w:r>
    </w:p>
    <w:p w14:paraId="61B1465A" w14:textId="77777777" w:rsidR="00C9436B" w:rsidRPr="001A73A4" w:rsidRDefault="00C9436B" w:rsidP="00C9436B">
      <w:pPr>
        <w:rPr>
          <w:rFonts w:ascii="Times New Roman" w:hAnsi="Times New Roman" w:cs="Times New Roman"/>
          <w:b/>
          <w:sz w:val="32"/>
          <w:szCs w:val="32"/>
        </w:rPr>
      </w:pPr>
      <w:r w:rsidRPr="001A73A4">
        <w:rPr>
          <w:rFonts w:ascii="Times New Roman" w:hAnsi="Times New Roman" w:cs="Times New Roman"/>
          <w:b/>
          <w:bCs/>
          <w:sz w:val="32"/>
          <w:szCs w:val="32"/>
        </w:rPr>
        <w:t>Младший возраст:</w:t>
      </w:r>
    </w:p>
    <w:p w14:paraId="68E4D2D8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>-Артикуляционная гимнастика в картинках;</w:t>
      </w:r>
    </w:p>
    <w:p w14:paraId="2D7994BE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sz w:val="32"/>
          <w:szCs w:val="32"/>
        </w:rPr>
        <w:t xml:space="preserve"> -</w:t>
      </w:r>
      <w:r w:rsidRPr="001A73A4">
        <w:rPr>
          <w:rFonts w:ascii="Times New Roman" w:hAnsi="Times New Roman" w:cs="Times New Roman"/>
          <w:bCs/>
          <w:sz w:val="32"/>
          <w:szCs w:val="32"/>
        </w:rPr>
        <w:t xml:space="preserve">Пособия и игры для закрепления правильного речевого дыхания;  </w:t>
      </w:r>
    </w:p>
    <w:p w14:paraId="2C4C028F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 xml:space="preserve">-Пособия и игры для формирования фонематического восприятия и слуха: шумовые инструменты; звуковые коробочки;   </w:t>
      </w:r>
    </w:p>
    <w:p w14:paraId="7B0AF100" w14:textId="77777777" w:rsidR="00C9436B" w:rsidRPr="001A73A4" w:rsidRDefault="00C9436B" w:rsidP="00C9436B">
      <w:pPr>
        <w:rPr>
          <w:rFonts w:ascii="Times New Roman" w:hAnsi="Times New Roman" w:cs="Times New Roman"/>
          <w:b/>
          <w:sz w:val="32"/>
          <w:szCs w:val="32"/>
        </w:rPr>
      </w:pPr>
      <w:r w:rsidRPr="001A73A4">
        <w:rPr>
          <w:rFonts w:ascii="Times New Roman" w:hAnsi="Times New Roman" w:cs="Times New Roman"/>
          <w:b/>
          <w:bCs/>
          <w:sz w:val="32"/>
          <w:szCs w:val="32"/>
        </w:rPr>
        <w:t>Средний возраст</w:t>
      </w:r>
    </w:p>
    <w:p w14:paraId="6DCC9105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>-Предметные, сюжетные картинки для активизации и автоматизации звуков (свистящих, шипящих, сонорных);</w:t>
      </w:r>
    </w:p>
    <w:p w14:paraId="5BE46F1E" w14:textId="77777777" w:rsidR="00C9436B" w:rsidRPr="001A73A4" w:rsidRDefault="00C9436B" w:rsidP="00C9436B">
      <w:pPr>
        <w:rPr>
          <w:rFonts w:ascii="Times New Roman" w:hAnsi="Times New Roman" w:cs="Times New Roman"/>
          <w:bCs/>
          <w:sz w:val="32"/>
          <w:szCs w:val="32"/>
        </w:rPr>
      </w:pPr>
      <w:r w:rsidRPr="001A73A4">
        <w:rPr>
          <w:rFonts w:ascii="Times New Roman" w:hAnsi="Times New Roman" w:cs="Times New Roman"/>
          <w:b/>
          <w:bCs/>
          <w:sz w:val="32"/>
          <w:szCs w:val="32"/>
        </w:rPr>
        <w:t>Старший и подготовительный</w:t>
      </w:r>
      <w:r w:rsidRPr="001A73A4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6587A6F1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>Игры с парными карточками (звуки: Р, Л; С, 3, Ц; Ш, Ж, Щ);</w:t>
      </w:r>
    </w:p>
    <w:p w14:paraId="201C4B9C" w14:textId="77777777" w:rsidR="00C9436B" w:rsidRPr="001A73A4" w:rsidRDefault="00C9436B" w:rsidP="00C9436B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>-Аудиозапись со звуковыми эффектами и др.</w:t>
      </w:r>
    </w:p>
    <w:p w14:paraId="788D7443" w14:textId="77777777" w:rsidR="00A767BA" w:rsidRPr="001A73A4" w:rsidRDefault="00A767BA" w:rsidP="00A767BA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65B23150" w14:textId="77777777" w:rsidR="00A767BA" w:rsidRPr="001A73A4" w:rsidRDefault="00A767BA" w:rsidP="00A767BA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1A73A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Подготовка к обучению грамоте:</w:t>
      </w:r>
      <w:r w:rsidRPr="001A73A4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</w:t>
      </w:r>
    </w:p>
    <w:p w14:paraId="001AB763" w14:textId="77777777" w:rsidR="001A73A4" w:rsidRPr="001A73A4" w:rsidRDefault="001A73A4" w:rsidP="001A73A4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/>
          <w:bCs/>
          <w:sz w:val="32"/>
          <w:szCs w:val="32"/>
        </w:rPr>
        <w:t xml:space="preserve">Старший возраст: </w:t>
      </w:r>
    </w:p>
    <w:p w14:paraId="1BFA04F8" w14:textId="77777777" w:rsidR="001A73A4" w:rsidRPr="001A73A4" w:rsidRDefault="001A73A4" w:rsidP="001A73A4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lastRenderedPageBreak/>
        <w:t>Азбука в картинках, схемы слов и предложений, звуковые линейки, кассы букв,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73A4">
        <w:rPr>
          <w:rFonts w:ascii="Times New Roman" w:hAnsi="Times New Roman" w:cs="Times New Roman"/>
          <w:bCs/>
          <w:sz w:val="32"/>
          <w:szCs w:val="32"/>
        </w:rPr>
        <w:t>кроссворды, ребусы, «Слоговое лото», «Подбери слова», составь предложение по схеме»</w:t>
      </w:r>
    </w:p>
    <w:p w14:paraId="619D53D1" w14:textId="77777777" w:rsidR="001A73A4" w:rsidRPr="001A73A4" w:rsidRDefault="001A73A4" w:rsidP="001A73A4">
      <w:pPr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bCs/>
          <w:sz w:val="32"/>
          <w:szCs w:val="32"/>
        </w:rPr>
        <w:t xml:space="preserve"> и т</w:t>
      </w:r>
      <w:r w:rsidRPr="008E7663">
        <w:rPr>
          <w:rFonts w:ascii="Times New Roman" w:hAnsi="Times New Roman" w:cs="Times New Roman"/>
          <w:bCs/>
          <w:sz w:val="32"/>
          <w:szCs w:val="32"/>
        </w:rPr>
        <w:t>.</w:t>
      </w:r>
      <w:r w:rsidRPr="001A73A4">
        <w:rPr>
          <w:rFonts w:ascii="Times New Roman" w:hAnsi="Times New Roman" w:cs="Times New Roman"/>
          <w:bCs/>
          <w:sz w:val="32"/>
          <w:szCs w:val="32"/>
        </w:rPr>
        <w:t>д</w:t>
      </w:r>
      <w:r w:rsidRPr="008E7663">
        <w:rPr>
          <w:rFonts w:ascii="Times New Roman" w:hAnsi="Times New Roman" w:cs="Times New Roman"/>
          <w:bCs/>
          <w:sz w:val="32"/>
          <w:szCs w:val="32"/>
        </w:rPr>
        <w:t>.</w:t>
      </w:r>
    </w:p>
    <w:p w14:paraId="6BA56A37" w14:textId="77777777" w:rsidR="008E7663" w:rsidRPr="008E7663" w:rsidRDefault="008E7663" w:rsidP="008E766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E7663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Знакомство с художественной литературой:</w:t>
      </w:r>
      <w:r w:rsidRPr="008E7663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</w:t>
      </w:r>
    </w:p>
    <w:p w14:paraId="43E8B265" w14:textId="77777777" w:rsidR="00C9436B" w:rsidRPr="008E7663" w:rsidRDefault="00C9436B" w:rsidP="00C9436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10B49E" w14:textId="77777777" w:rsidR="008E7663" w:rsidRPr="008E7663" w:rsidRDefault="008E7663" w:rsidP="008E7663">
      <w:pPr>
        <w:rPr>
          <w:rFonts w:ascii="Times New Roman" w:hAnsi="Times New Roman" w:cs="Times New Roman"/>
          <w:b/>
          <w:sz w:val="32"/>
          <w:szCs w:val="32"/>
        </w:rPr>
      </w:pPr>
      <w:r w:rsidRPr="008E7663">
        <w:rPr>
          <w:rFonts w:ascii="Times New Roman" w:hAnsi="Times New Roman" w:cs="Times New Roman"/>
          <w:b/>
          <w:bCs/>
          <w:sz w:val="32"/>
          <w:szCs w:val="32"/>
        </w:rPr>
        <w:t>Младший возраст:</w:t>
      </w:r>
    </w:p>
    <w:p w14:paraId="08EDE8C5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sz w:val="32"/>
          <w:szCs w:val="32"/>
        </w:rPr>
        <w:t>-</w:t>
      </w:r>
      <w:r w:rsidRPr="008E7663">
        <w:rPr>
          <w:rFonts w:ascii="Times New Roman" w:hAnsi="Times New Roman" w:cs="Times New Roman"/>
          <w:bCs/>
          <w:sz w:val="32"/>
          <w:szCs w:val="32"/>
        </w:rPr>
        <w:t xml:space="preserve">книги на плотной основе по знакомым программным сказкам, потешкам, объемом не более 5 листов; </w:t>
      </w:r>
    </w:p>
    <w:p w14:paraId="2A07791A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-книги с динамичными элементами (двигающиеся глазки, открывающиеся и закрывающиеся окошки и т.п.); </w:t>
      </w:r>
    </w:p>
    <w:p w14:paraId="7BBDA260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-книжки разного формата: книжки-половинки (в половину альбомного листа), книжки четвертушки, книжки малышки; </w:t>
      </w:r>
    </w:p>
    <w:p w14:paraId="350B251A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-книжки-панорамы (с раскладывающимися декорациями, двигающимися фигурками); </w:t>
      </w:r>
    </w:p>
    <w:p w14:paraId="079B2367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-музыкальные книжки (с голосами животных, песенками сказочных героев и т.п.); </w:t>
      </w:r>
    </w:p>
    <w:p w14:paraId="65A9C86F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-книжки-раскладушки, в том числе и изготовленные своими руками; </w:t>
      </w:r>
    </w:p>
    <w:p w14:paraId="3D7B35FF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/>
          <w:bCs/>
          <w:sz w:val="32"/>
          <w:szCs w:val="32"/>
          <w:u w:val="single"/>
        </w:rPr>
        <w:t>Средний возраст:</w:t>
      </w:r>
    </w:p>
    <w:p w14:paraId="3AD35227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-книги с одним и тем же произведением, но иллюстрированные разными художниками; </w:t>
      </w:r>
    </w:p>
    <w:p w14:paraId="580365D4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-тематические выставки «Сказки», «Времена года», «Сказки о дружбе зверей» и др. (1 раз в квартал); </w:t>
      </w:r>
    </w:p>
    <w:p w14:paraId="156650AF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/>
          <w:bCs/>
          <w:sz w:val="32"/>
          <w:szCs w:val="32"/>
          <w:u w:val="single"/>
        </w:rPr>
        <w:t>Старший и подготовительный возраст:</w:t>
      </w:r>
    </w:p>
    <w:p w14:paraId="1131F4D0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-книги самоделки, состоящие из рассказов детей, записанных взрослыми, иллюстрированные самими детьми; </w:t>
      </w:r>
    </w:p>
    <w:p w14:paraId="44897B9F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 xml:space="preserve">-энциклопедии («умные» книжки), словари; </w:t>
      </w:r>
    </w:p>
    <w:p w14:paraId="6958551B" w14:textId="77777777" w:rsidR="008E7663" w:rsidRPr="008E7663" w:rsidRDefault="008E7663" w:rsidP="008E7663">
      <w:pPr>
        <w:rPr>
          <w:rFonts w:ascii="Times New Roman" w:hAnsi="Times New Roman" w:cs="Times New Roman"/>
          <w:sz w:val="32"/>
          <w:szCs w:val="32"/>
        </w:rPr>
      </w:pPr>
      <w:r w:rsidRPr="008E7663">
        <w:rPr>
          <w:rFonts w:ascii="Times New Roman" w:hAnsi="Times New Roman" w:cs="Times New Roman"/>
          <w:bCs/>
          <w:sz w:val="32"/>
          <w:szCs w:val="32"/>
        </w:rPr>
        <w:t>-«Толстые» книжки».</w:t>
      </w:r>
    </w:p>
    <w:p w14:paraId="7CC5DE8C" w14:textId="77777777" w:rsidR="00C9436B" w:rsidRPr="008E7663" w:rsidRDefault="00C9436B" w:rsidP="00612972">
      <w:pPr>
        <w:rPr>
          <w:rFonts w:ascii="Times New Roman" w:hAnsi="Times New Roman" w:cs="Times New Roman"/>
          <w:sz w:val="32"/>
          <w:szCs w:val="32"/>
        </w:rPr>
      </w:pPr>
    </w:p>
    <w:p w14:paraId="4DF796B9" w14:textId="77777777" w:rsidR="00612972" w:rsidRPr="0075138C" w:rsidRDefault="00612972" w:rsidP="00612972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E5E0668" w14:textId="77777777" w:rsidR="00614E32" w:rsidRPr="00614E32" w:rsidRDefault="00614E32" w:rsidP="00D531AC">
      <w:pPr>
        <w:rPr>
          <w:rFonts w:ascii="Times New Roman" w:hAnsi="Times New Roman" w:cs="Times New Roman"/>
          <w:sz w:val="32"/>
          <w:szCs w:val="32"/>
        </w:rPr>
      </w:pPr>
    </w:p>
    <w:p w14:paraId="68289D65" w14:textId="77777777" w:rsidR="007D5391" w:rsidRDefault="007D5391" w:rsidP="007D5391">
      <w:pPr>
        <w:rPr>
          <w:rFonts w:ascii="Times New Roman" w:hAnsi="Times New Roman" w:cs="Times New Roman"/>
          <w:sz w:val="32"/>
          <w:szCs w:val="32"/>
        </w:rPr>
      </w:pPr>
      <w:r w:rsidRPr="00CE68E9">
        <w:rPr>
          <w:rFonts w:ascii="Times New Roman" w:hAnsi="Times New Roman" w:cs="Times New Roman"/>
          <w:sz w:val="32"/>
          <w:szCs w:val="32"/>
        </w:rPr>
        <w:t xml:space="preserve">Во </w:t>
      </w:r>
      <w:r w:rsidRPr="00C70E81">
        <w:rPr>
          <w:rFonts w:ascii="Times New Roman" w:hAnsi="Times New Roman" w:cs="Times New Roman"/>
          <w:b/>
          <w:sz w:val="32"/>
          <w:szCs w:val="32"/>
        </w:rPr>
        <w:t>всех возрастных группах в центре речевого развития</w:t>
      </w:r>
      <w:r w:rsidRPr="00CE68E9">
        <w:rPr>
          <w:rFonts w:ascii="Times New Roman" w:hAnsi="Times New Roman" w:cs="Times New Roman"/>
          <w:sz w:val="32"/>
          <w:szCs w:val="32"/>
        </w:rPr>
        <w:t xml:space="preserve"> большое внимание уделяется </w:t>
      </w:r>
      <w:r w:rsidRPr="00EC0101">
        <w:rPr>
          <w:rFonts w:ascii="Times New Roman" w:hAnsi="Times New Roman" w:cs="Times New Roman"/>
          <w:sz w:val="32"/>
          <w:szCs w:val="32"/>
        </w:rPr>
        <w:t xml:space="preserve">театрализованным играм. </w:t>
      </w:r>
      <w:r w:rsidRPr="00CE68E9">
        <w:rPr>
          <w:rFonts w:ascii="Times New Roman" w:hAnsi="Times New Roman" w:cs="Times New Roman"/>
          <w:sz w:val="32"/>
          <w:szCs w:val="32"/>
        </w:rPr>
        <w:t xml:space="preserve">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CE68E9">
        <w:rPr>
          <w:rFonts w:ascii="Times New Roman" w:hAnsi="Times New Roman" w:cs="Times New Roman"/>
          <w:sz w:val="32"/>
          <w:szCs w:val="32"/>
        </w:rPr>
        <w:t>ковролинограф</w:t>
      </w:r>
      <w:proofErr w:type="spellEnd"/>
      <w:r w:rsidRPr="00CE68E9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CE68E9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CE68E9">
        <w:rPr>
          <w:rFonts w:ascii="Times New Roman" w:hAnsi="Times New Roman" w:cs="Times New Roman"/>
          <w:sz w:val="32"/>
          <w:szCs w:val="32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</w:t>
      </w:r>
      <w:r w:rsidRPr="00C70E81">
        <w:rPr>
          <w:rFonts w:ascii="Times New Roman" w:hAnsi="Times New Roman" w:cs="Times New Roman"/>
          <w:b/>
          <w:sz w:val="32"/>
          <w:szCs w:val="32"/>
        </w:rPr>
        <w:t>, развития</w:t>
      </w:r>
      <w:r w:rsidRPr="00CE68E9">
        <w:rPr>
          <w:rFonts w:ascii="Times New Roman" w:hAnsi="Times New Roman" w:cs="Times New Roman"/>
          <w:sz w:val="32"/>
          <w:szCs w:val="32"/>
        </w:rPr>
        <w:t xml:space="preserve"> ее мелодико-интонационной стороны. </w:t>
      </w:r>
    </w:p>
    <w:p w14:paraId="792B0ED2" w14:textId="77777777" w:rsidR="0012120B" w:rsidRDefault="007D5391" w:rsidP="0012120B">
      <w:pPr>
        <w:rPr>
          <w:rFonts w:ascii="Times New Roman" w:hAnsi="Times New Roman" w:cs="Times New Roman"/>
          <w:sz w:val="32"/>
          <w:szCs w:val="32"/>
        </w:rPr>
      </w:pPr>
      <w:r w:rsidRPr="005D525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E4740C" w14:textId="77777777" w:rsidR="00B671A1" w:rsidRDefault="00B671A1" w:rsidP="00604E5C">
      <w:pPr>
        <w:rPr>
          <w:rFonts w:ascii="Times New Roman" w:hAnsi="Times New Roman" w:cs="Times New Roman"/>
          <w:sz w:val="32"/>
          <w:szCs w:val="32"/>
        </w:rPr>
      </w:pPr>
    </w:p>
    <w:p w14:paraId="6E44973F" w14:textId="77777777" w:rsidR="000D4B39" w:rsidRPr="0012120B" w:rsidRDefault="005A4479" w:rsidP="00121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8E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6B3024" w14:textId="77777777" w:rsidR="000D4B39" w:rsidRDefault="000D4B39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322B06B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4D6BC76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D08A833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0298240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3767CEF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3A3B2B2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A0B104A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57C8E25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666022C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26E3EEE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A710E80" w14:textId="77777777" w:rsidR="001E765C" w:rsidRDefault="001E765C" w:rsidP="00EB683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E45F666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Для полноценного речевого развития детей одним из условий является обеспечение развивающей предметно-пространственной среды в ДОУ. </w:t>
      </w:r>
    </w:p>
    <w:p w14:paraId="5D0AA635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Содержательная наполненность общения детей с взрослыми и сверстниками осуществляется путем оформления и дальнейшего пополнения речевого центра, посредством которого, педагоги создают условия для развития детей, стимуляции их речевой деятельности и речевого общения. </w:t>
      </w:r>
    </w:p>
    <w:p w14:paraId="7C972288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 Для наиболее полного стимулирования речевой активности детей, необходима организация двух речевых центров: литературный центр и центр речевого развития.</w:t>
      </w:r>
    </w:p>
    <w:p w14:paraId="4D14AF18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 Критерии оснащения при подборе дидактического материала: </w:t>
      </w:r>
    </w:p>
    <w:p w14:paraId="2D8E16F1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1. наполняемость уголка: </w:t>
      </w:r>
    </w:p>
    <w:p w14:paraId="3F12F29E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- Игровой и дидактический материал в речевом уголке подбирается в строгом соответствии с программой дошкольного образования.</w:t>
      </w:r>
    </w:p>
    <w:p w14:paraId="54F273C9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 В соответствии с возрастом детей, физиологическими и психолого-педагогическими особенностями формирования речи. </w:t>
      </w:r>
    </w:p>
    <w:p w14:paraId="7450BE6F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2. доступность:</w:t>
      </w:r>
    </w:p>
    <w:p w14:paraId="58A68F0D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Игра создает условия для неформального общения ребенка со сверстниками и взрослым, предоставляет ему полную свободу действий. Опора на игру, как на ведущий вид деятельности дошкольников, обеспечивает педагогам значительный положительный эффект в формировании речи детей. Поэтому игровой материал должен быть доступным для детей. Это положительно влияет на развитие речи и интеллектуальное развитие ребенка в целом.  </w:t>
      </w:r>
    </w:p>
    <w:p w14:paraId="08CAC0C4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3. системность: </w:t>
      </w:r>
    </w:p>
    <w:p w14:paraId="6551C6EA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Системное комплектование игрового и дидактического материала в речевом уголке возможно не только по лексическим темам, но и по расположению самого материала, которое регулируется педагогом в соответствии с разделами и задачами образовательной </w:t>
      </w:r>
      <w:r w:rsidRPr="001E765C">
        <w:rPr>
          <w:rFonts w:ascii="Times New Roman" w:hAnsi="Times New Roman" w:cs="Times New Roman"/>
          <w:color w:val="FF0000"/>
          <w:sz w:val="32"/>
          <w:szCs w:val="32"/>
        </w:rPr>
        <w:lastRenderedPageBreak/>
        <w:t>программы. Для облегчения привыкания детей к систематизации материалов, применяются цветные маркеры на конвертах и накопителях с играми. Конверты с игровым материалом должны быть прозрачными и легко открываться, обеспечивая легкий доступ детей к материалам.</w:t>
      </w:r>
    </w:p>
    <w:p w14:paraId="0D48E331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4. эстетика оформления: </w:t>
      </w:r>
    </w:p>
    <w:p w14:paraId="40407CA8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Большое внимание необходимо уделять эстетической и комфортной обстановке развивающей среды, так как красота формирует ребенка Красочное и привлекательное оформление среды, повышает познавательную активность детей и вызывает у них стремление к самостоятельной деятельности. В то же время необходимо научить детей поддерживать порядок в центре и воспитывать бережное отношение к игрушкам. </w:t>
      </w:r>
    </w:p>
    <w:p w14:paraId="04FB192B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5. ведущая игрушка («хозяйка» речевого центра): </w:t>
      </w:r>
    </w:p>
    <w:p w14:paraId="30013BD2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Особое место в предметном мире ребенка занимает игрушка, являющаяся другом, партнером в мире игр, собеседником.    </w:t>
      </w:r>
      <w:proofErr w:type="spellStart"/>
      <w:r w:rsidRPr="001E765C">
        <w:rPr>
          <w:rFonts w:ascii="Times New Roman" w:hAnsi="Times New Roman" w:cs="Times New Roman"/>
          <w:color w:val="FF0000"/>
          <w:sz w:val="32"/>
          <w:szCs w:val="32"/>
        </w:rPr>
        <w:t>Куклотерапия</w:t>
      </w:r>
      <w:proofErr w:type="spellEnd"/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 позволяет решать такие важные коррекционные задачи, как преодоление неуверенности, стеснительности, достижение эмоциональной устойчивости и саморегуляции. Такая игрушка должна быть многофункциональна. Это обязательно одушевленный персонаж. Его способность двигаться (с помощью взрослого или ребенка, задавать вопросы или отвечать на них, загадывать загадки, придумывать интересные истории, приглашать в гости друзей, преподносить неожиданные сюрпризы вызывает у детей живой интерес, побуждает к речевой активности. У игрушки может быть яркий подвижный язычок, с помощью которого легко объяснить детям упражнения артикуляционной гимнастики. Ее одежда может содержать различные элементы для развития мелкой моторики рук (кнопки, крючки, пуговицы, шнурки, липучки, пряжки, молнии, зажимы и т. д.). </w:t>
      </w:r>
    </w:p>
    <w:p w14:paraId="3A60BFC8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6. разнообразие материала:</w:t>
      </w:r>
    </w:p>
    <w:p w14:paraId="2CAA22FD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Необходимо разнообразить деятельность детей в речевом уголке. Дидактическое оснащение должно удовлетворять потребности актуального, ближайшего развития ребенка и его саморазвития. В </w:t>
      </w:r>
      <w:r w:rsidRPr="001E765C">
        <w:rPr>
          <w:rFonts w:ascii="Times New Roman" w:hAnsi="Times New Roman" w:cs="Times New Roman"/>
          <w:color w:val="FF0000"/>
          <w:sz w:val="32"/>
          <w:szCs w:val="32"/>
        </w:rPr>
        <w:lastRenderedPageBreak/>
        <w:t>то же время не следует перегружать уголок оборудованием, так как это затрудняет выбор. Чем сложнее и разнообразнее деятельность, тем нужнее речь, тем больше потребность в общении.</w:t>
      </w:r>
    </w:p>
    <w:p w14:paraId="160D1AC1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Развивающий и дидактический материал должен отражать все направления работы по развитию речи</w:t>
      </w:r>
    </w:p>
    <w:p w14:paraId="0FC82599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Наполнение речевого центра должно отражать все направления работы по развитию речи: </w:t>
      </w:r>
    </w:p>
    <w:p w14:paraId="0C571D00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-развитие словаря ребёнка; </w:t>
      </w:r>
    </w:p>
    <w:p w14:paraId="0500483E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-работа над грамматическим строем речи (обучение различным способам словообразования, формирование грамматически правильной речи) </w:t>
      </w:r>
    </w:p>
    <w:p w14:paraId="76E031AF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стихами); </w:t>
      </w:r>
    </w:p>
    <w:p w14:paraId="11DF0B80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-воспитание звуковой культуры речи (совершенствование речевого дыхания, развитие слухового внимания и фонематического слуха, закрепление в речи чистого звукопроизношения, работа над просодическими компонентами речи); </w:t>
      </w:r>
    </w:p>
    <w:p w14:paraId="34C8E9F8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-подготовка к обучению грамоте (знакомство со звукобуквенным анализом и синтезом, деление слов на слоги, анализ и синтез предложения);</w:t>
      </w:r>
    </w:p>
    <w:p w14:paraId="1AC498FA" w14:textId="77777777" w:rsidR="001E765C" w:rsidRPr="001E765C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-развитие мелкой моторики и </w:t>
      </w:r>
      <w:proofErr w:type="spellStart"/>
      <w:r w:rsidRPr="001E765C">
        <w:rPr>
          <w:rFonts w:ascii="Times New Roman" w:hAnsi="Times New Roman" w:cs="Times New Roman"/>
          <w:color w:val="FF0000"/>
          <w:sz w:val="32"/>
          <w:szCs w:val="32"/>
        </w:rPr>
        <w:t>графомоторной</w:t>
      </w:r>
      <w:proofErr w:type="spellEnd"/>
      <w:r w:rsidRPr="001E765C">
        <w:rPr>
          <w:rFonts w:ascii="Times New Roman" w:hAnsi="Times New Roman" w:cs="Times New Roman"/>
          <w:color w:val="FF0000"/>
          <w:sz w:val="32"/>
          <w:szCs w:val="32"/>
        </w:rPr>
        <w:t xml:space="preserve"> функции; </w:t>
      </w:r>
    </w:p>
    <w:p w14:paraId="032D660C" w14:textId="77777777" w:rsidR="001E765C" w:rsidRPr="00EB6839" w:rsidRDefault="001E765C" w:rsidP="001E7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765C">
        <w:rPr>
          <w:rFonts w:ascii="Times New Roman" w:hAnsi="Times New Roman" w:cs="Times New Roman"/>
          <w:color w:val="FF0000"/>
          <w:sz w:val="32"/>
          <w:szCs w:val="32"/>
        </w:rPr>
        <w:t>-знакомство с художественной литературой.</w:t>
      </w:r>
    </w:p>
    <w:p w14:paraId="7FB088D0" w14:textId="77777777" w:rsidR="005944ED" w:rsidRPr="00EB6839" w:rsidRDefault="005944ED">
      <w:pPr>
        <w:rPr>
          <w:color w:val="FF0000"/>
        </w:rPr>
      </w:pPr>
    </w:p>
    <w:sectPr w:rsidR="005944ED" w:rsidRPr="00EB6839" w:rsidSect="007E6CC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67"/>
    <w:rsid w:val="00027237"/>
    <w:rsid w:val="00040A8F"/>
    <w:rsid w:val="000555FB"/>
    <w:rsid w:val="00075592"/>
    <w:rsid w:val="000D4B39"/>
    <w:rsid w:val="000F5E71"/>
    <w:rsid w:val="0012120B"/>
    <w:rsid w:val="00160903"/>
    <w:rsid w:val="001A73A4"/>
    <w:rsid w:val="001E1ADD"/>
    <w:rsid w:val="001E765C"/>
    <w:rsid w:val="00203FFD"/>
    <w:rsid w:val="00230185"/>
    <w:rsid w:val="00240BF5"/>
    <w:rsid w:val="002B3C8B"/>
    <w:rsid w:val="002C1798"/>
    <w:rsid w:val="0031536F"/>
    <w:rsid w:val="00405C41"/>
    <w:rsid w:val="00544795"/>
    <w:rsid w:val="005944ED"/>
    <w:rsid w:val="005A4479"/>
    <w:rsid w:val="005D5250"/>
    <w:rsid w:val="005F2F2D"/>
    <w:rsid w:val="00604E5C"/>
    <w:rsid w:val="00612972"/>
    <w:rsid w:val="00614E32"/>
    <w:rsid w:val="006661BF"/>
    <w:rsid w:val="00686267"/>
    <w:rsid w:val="006A3D31"/>
    <w:rsid w:val="006C4615"/>
    <w:rsid w:val="00702547"/>
    <w:rsid w:val="00723C55"/>
    <w:rsid w:val="0075138C"/>
    <w:rsid w:val="007D1467"/>
    <w:rsid w:val="007D5391"/>
    <w:rsid w:val="007E6CC1"/>
    <w:rsid w:val="00830C9B"/>
    <w:rsid w:val="00867F84"/>
    <w:rsid w:val="008A2F40"/>
    <w:rsid w:val="008C7229"/>
    <w:rsid w:val="008E7663"/>
    <w:rsid w:val="00994E30"/>
    <w:rsid w:val="00A44FBC"/>
    <w:rsid w:val="00A767BA"/>
    <w:rsid w:val="00B24964"/>
    <w:rsid w:val="00B45518"/>
    <w:rsid w:val="00B45944"/>
    <w:rsid w:val="00B61647"/>
    <w:rsid w:val="00B671A1"/>
    <w:rsid w:val="00BF166C"/>
    <w:rsid w:val="00C11909"/>
    <w:rsid w:val="00C6028D"/>
    <w:rsid w:val="00C60475"/>
    <w:rsid w:val="00C9436B"/>
    <w:rsid w:val="00D151BC"/>
    <w:rsid w:val="00D531AC"/>
    <w:rsid w:val="00E77FAA"/>
    <w:rsid w:val="00E83115"/>
    <w:rsid w:val="00EB6839"/>
    <w:rsid w:val="00EC0101"/>
    <w:rsid w:val="00EF2770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65D"/>
  <w15:chartTrackingRefBased/>
  <w15:docId w15:val="{90263B0F-3230-400C-A27A-578201F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4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7D14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rsid w:val="007D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DBAC-C1FB-4245-A746-33B0FBBE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nata.natalia.komissarova@mail.ru</dc:creator>
  <cp:keywords/>
  <dc:description/>
  <cp:lastModifiedBy>Наталья Комиссарова</cp:lastModifiedBy>
  <cp:revision>56</cp:revision>
  <cp:lastPrinted>2023-02-20T19:29:00Z</cp:lastPrinted>
  <dcterms:created xsi:type="dcterms:W3CDTF">2023-02-09T10:10:00Z</dcterms:created>
  <dcterms:modified xsi:type="dcterms:W3CDTF">2025-03-11T07:46:00Z</dcterms:modified>
</cp:coreProperties>
</file>