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A4" w:rsidRPr="00200400" w:rsidRDefault="00802CA4" w:rsidP="00200400">
      <w:pPr>
        <w:pStyle w:val="2"/>
      </w:pPr>
    </w:p>
    <w:p w:rsidR="006014DA" w:rsidRPr="006014DA" w:rsidRDefault="006014DA" w:rsidP="006014D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4DA">
        <w:rPr>
          <w:rFonts w:ascii="Times New Roman" w:hAnsi="Times New Roman" w:cs="Times New Roman"/>
          <w:b/>
          <w:sz w:val="24"/>
          <w:szCs w:val="24"/>
          <w:u w:val="single"/>
        </w:rPr>
        <w:t>Рекомендации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4DA" w:rsidRPr="006014DA" w:rsidRDefault="006014DA" w:rsidP="006014D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>Для того чтобы речь ребёнка развивалась правильно, родителям необходимо соблюдать несколько условий.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 xml:space="preserve">•   Не старайтесь ускорить ход естественного речевого развития! Не перегружайте ребёнка речевыми занятиями. Игры, упражнения, речевой материал должны соответствовать его возрасту. 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 xml:space="preserve">•   В общении с ребёнком следите за своей речью. Говорите с ребёнком не торопясь, звуки и слова произносите чётко и ясно, при чтении не забывайте о выразительности. Непонятные слова, обороты, встречающие в тексте, непременно объясните малышу. 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>•   Не подделывайте под детскую свою речь, не злоупотребляйте также уменьшительно-ласкательными суффиксами - все это тормозит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ребенка.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 xml:space="preserve">•   Своевременно устраняйте недостатки речи ребёнка. Стремясь указать неточности и ошибки, встречающиеся в его речи, будьте чрезвычайно осторожны и ни в коем случае не смейтесь над малышом. Самое лучшее -тактично поправьте его и покажите, как надо произнести слово. 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 xml:space="preserve">•   Если ребёнок торопится высказать свои мысли или говорит тихо, напоминайте ему: говорить надо внятно, чётко и не спеша. 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sz w:val="24"/>
          <w:szCs w:val="24"/>
        </w:rPr>
        <w:t>•   Не оставляйте без ответа вопросы ребёнка. И не забудьте проверить: понятен ли ему ваш ответ?</w:t>
      </w: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Default="006014DA" w:rsidP="006014D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14DA">
        <w:rPr>
          <w:rFonts w:ascii="Times New Roman" w:hAnsi="Times New Roman" w:cs="Times New Roman"/>
          <w:sz w:val="28"/>
          <w:szCs w:val="28"/>
        </w:rPr>
        <w:t xml:space="preserve"> </w:t>
      </w:r>
      <w:r w:rsidRPr="006014DA">
        <w:rPr>
          <w:rFonts w:ascii="Times New Roman" w:hAnsi="Times New Roman" w:cs="Times New Roman"/>
          <w:noProof/>
          <w:sz w:val="28"/>
          <w:szCs w:val="28"/>
          <w:lang w:eastAsia="ru-RU"/>
        </w:rPr>
        <w:t>«Именно в игре ребенок свободно владеет речью, говорит то, что думает, а не то, что надо. Не поучать и обучать, а играть с ним, фантазировать, сочинять, придумывать — вот, что необходимо ребенку».</w:t>
      </w:r>
    </w:p>
    <w:p w:rsidR="006014DA" w:rsidRPr="006014DA" w:rsidRDefault="006014DA" w:rsidP="006014DA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14DA">
        <w:rPr>
          <w:rFonts w:ascii="Times New Roman" w:hAnsi="Times New Roman" w:cs="Times New Roman"/>
          <w:noProof/>
          <w:sz w:val="28"/>
          <w:szCs w:val="28"/>
          <w:lang w:eastAsia="ru-RU"/>
        </w:rPr>
        <w:t>Джанни Родари</w:t>
      </w:r>
    </w:p>
    <w:p w:rsid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Pr="006014DA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4DA" w:rsidRDefault="006014DA" w:rsidP="006014DA">
      <w:pPr>
        <w:jc w:val="both"/>
        <w:rPr>
          <w:sz w:val="28"/>
          <w:szCs w:val="28"/>
        </w:rPr>
      </w:pPr>
      <w:r w:rsidRPr="006014DA">
        <w:rPr>
          <w:noProof/>
          <w:sz w:val="28"/>
          <w:szCs w:val="28"/>
          <w:lang w:eastAsia="ru-RU"/>
        </w:rPr>
        <w:drawing>
          <wp:inline distT="0" distB="0" distL="0" distR="0" wp14:anchorId="65D66F44" wp14:editId="6E7766FB">
            <wp:extent cx="3164513" cy="2392680"/>
            <wp:effectExtent l="0" t="0" r="0" b="7620"/>
            <wp:docPr id="3" name="Рисунок 3" descr="H:\конкурс чтецов\дети-в-детском-саду-1024x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 чтецов\дети-в-детском-саду-1024x7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87" cy="2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DA" w:rsidRDefault="006014DA" w:rsidP="006014DA">
      <w:pPr>
        <w:jc w:val="both"/>
        <w:rPr>
          <w:sz w:val="28"/>
          <w:szCs w:val="28"/>
        </w:rPr>
      </w:pPr>
    </w:p>
    <w:p w:rsidR="006014DA" w:rsidRDefault="006014DA" w:rsidP="006014DA">
      <w:pPr>
        <w:jc w:val="both"/>
        <w:rPr>
          <w:sz w:val="28"/>
          <w:szCs w:val="28"/>
        </w:rPr>
      </w:pPr>
    </w:p>
    <w:p w:rsidR="006014DA" w:rsidRDefault="006014DA" w:rsidP="00601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4DA" w:rsidRPr="006014DA" w:rsidRDefault="006014DA" w:rsidP="006014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4DA" w:rsidRPr="006014DA" w:rsidRDefault="006014DA" w:rsidP="006014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4DA">
        <w:rPr>
          <w:rFonts w:ascii="Times New Roman" w:hAnsi="Times New Roman" w:cs="Times New Roman"/>
          <w:b/>
          <w:sz w:val="28"/>
          <w:szCs w:val="28"/>
        </w:rPr>
        <w:t>Желаем успехов!</w:t>
      </w:r>
    </w:p>
    <w:p w:rsidR="00802CA4" w:rsidRDefault="00802CA4" w:rsidP="006014DA">
      <w:pPr>
        <w:jc w:val="center"/>
      </w:pPr>
    </w:p>
    <w:p w:rsidR="006014DA" w:rsidRDefault="006014DA"/>
    <w:p w:rsidR="009A1C70" w:rsidRDefault="009A1C70"/>
    <w:p w:rsidR="009A1C70" w:rsidRDefault="009A1C70" w:rsidP="009A1C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4DA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6014DA" w:rsidRPr="006014DA" w:rsidRDefault="006014DA" w:rsidP="009A1C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C70" w:rsidRPr="006014DA" w:rsidRDefault="009A1C70" w:rsidP="009A1C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4DA">
        <w:rPr>
          <w:rFonts w:ascii="Times New Roman" w:hAnsi="Times New Roman" w:cs="Times New Roman"/>
          <w:b/>
          <w:sz w:val="24"/>
          <w:szCs w:val="24"/>
        </w:rPr>
        <w:t>«Использование игр и игровых упражнений в домашних условиях для развития речи детей»</w:t>
      </w:r>
    </w:p>
    <w:p w:rsidR="009A1C70" w:rsidRDefault="006014DA" w:rsidP="009A1C70">
      <w:pPr>
        <w:jc w:val="right"/>
      </w:pPr>
      <w:r w:rsidRPr="009A1C7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337820</wp:posOffset>
            </wp:positionV>
            <wp:extent cx="2910205" cy="2651760"/>
            <wp:effectExtent l="0" t="0" r="4445" b="0"/>
            <wp:wrapTight wrapText="bothSides">
              <wp:wrapPolygon edited="0">
                <wp:start x="0" y="0"/>
                <wp:lineTo x="0" y="21414"/>
                <wp:lineTo x="21492" y="21414"/>
                <wp:lineTo x="21492" y="0"/>
                <wp:lineTo x="0" y="0"/>
              </wp:wrapPolygon>
            </wp:wrapTight>
            <wp:docPr id="1" name="Рисунок 1" descr="H:\конкурс чтецов\Mother_two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чтецов\Mother_two_childr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C70" w:rsidRDefault="009A1C70"/>
    <w:p w:rsidR="006014DA" w:rsidRDefault="006014DA"/>
    <w:p w:rsidR="006014DA" w:rsidRDefault="006014DA"/>
    <w:p w:rsidR="006014DA" w:rsidRDefault="006014DA"/>
    <w:p w:rsidR="006014DA" w:rsidRDefault="006014DA" w:rsidP="009A1C70">
      <w:pPr>
        <w:jc w:val="center"/>
        <w:rPr>
          <w:rFonts w:ascii="Times New Roman" w:hAnsi="Times New Roman" w:cs="Times New Roman"/>
        </w:rPr>
      </w:pPr>
    </w:p>
    <w:p w:rsidR="00802CA4" w:rsidRPr="009A1C70" w:rsidRDefault="00802CA4" w:rsidP="006014DA">
      <w:pPr>
        <w:rPr>
          <w:rFonts w:ascii="Times New Roman" w:hAnsi="Times New Roman" w:cs="Times New Roman"/>
        </w:rPr>
      </w:pPr>
      <w:bookmarkStart w:id="0" w:name="_GoBack"/>
      <w:bookmarkEnd w:id="0"/>
    </w:p>
    <w:p w:rsidR="009A1C70" w:rsidRPr="00802CA4" w:rsidRDefault="009A1C70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F70">
        <w:rPr>
          <w:sz w:val="28"/>
          <w:szCs w:val="28"/>
        </w:rPr>
        <w:t xml:space="preserve">   </w:t>
      </w:r>
      <w:r w:rsidRPr="00802CA4">
        <w:rPr>
          <w:rFonts w:ascii="Times New Roman" w:hAnsi="Times New Roman" w:cs="Times New Roman"/>
          <w:sz w:val="24"/>
          <w:szCs w:val="24"/>
        </w:rPr>
        <w:t>Каждый родитель мечтает о том, чтобы сын или дочь добился в жизни значительных успехов, чтобы состоялся как личность, чтобы чувствовал себя свободно и уверенно.</w:t>
      </w:r>
    </w:p>
    <w:p w:rsidR="009A1C70" w:rsidRPr="00802CA4" w:rsidRDefault="009A1C70" w:rsidP="006014D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Неполноценная речь отрицательно с</w:t>
      </w:r>
      <w:r w:rsidR="006014DA">
        <w:rPr>
          <w:rFonts w:ascii="Times New Roman" w:hAnsi="Times New Roman" w:cs="Times New Roman"/>
          <w:sz w:val="24"/>
          <w:szCs w:val="24"/>
        </w:rPr>
        <w:t xml:space="preserve">казывается на развитии </w:t>
      </w:r>
      <w:r w:rsidR="00850C3C">
        <w:rPr>
          <w:rFonts w:ascii="Times New Roman" w:hAnsi="Times New Roman" w:cs="Times New Roman"/>
          <w:sz w:val="24"/>
          <w:szCs w:val="24"/>
        </w:rPr>
        <w:t>ребёнка,</w:t>
      </w:r>
      <w:r w:rsidR="00850C3C" w:rsidRPr="00802CA4">
        <w:rPr>
          <w:rFonts w:ascii="Times New Roman" w:hAnsi="Times New Roman" w:cs="Times New Roman"/>
          <w:sz w:val="24"/>
          <w:szCs w:val="24"/>
        </w:rPr>
        <w:t xml:space="preserve"> сдерживает</w:t>
      </w:r>
      <w:r w:rsidRPr="00802CA4">
        <w:rPr>
          <w:rFonts w:ascii="Times New Roman" w:hAnsi="Times New Roman" w:cs="Times New Roman"/>
          <w:sz w:val="24"/>
          <w:szCs w:val="24"/>
        </w:rPr>
        <w:t xml:space="preserve"> формирование познавательных процессов, порождает отрицательные черты характера. Возникают проблемы с адаптацией к школьной жизни.</w:t>
      </w:r>
    </w:p>
    <w:p w:rsidR="009A1C70" w:rsidRPr="00802CA4" w:rsidRDefault="009A1C70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  </w:t>
      </w:r>
      <w:r w:rsidRPr="00802CA4">
        <w:rPr>
          <w:rFonts w:ascii="Times New Roman" w:hAnsi="Times New Roman" w:cs="Times New Roman"/>
          <w:sz w:val="24"/>
          <w:szCs w:val="24"/>
        </w:rPr>
        <w:tab/>
        <w:t xml:space="preserve">Дефект одной из цепочек в речевой системе влечёт за собой вторичные и </w:t>
      </w:r>
      <w:r w:rsidRPr="00802CA4">
        <w:rPr>
          <w:rFonts w:ascii="Times New Roman" w:hAnsi="Times New Roman" w:cs="Times New Roman"/>
          <w:sz w:val="24"/>
          <w:szCs w:val="24"/>
        </w:rPr>
        <w:lastRenderedPageBreak/>
        <w:t>третичные нарушения: общее недоразвитие речи, нарушение процессов письма и чтения, нарушение памяти, низкую концентрацию внимания, нарушения словесно - логического мышления.</w:t>
      </w:r>
    </w:p>
    <w:p w:rsidR="009A1C70" w:rsidRPr="00802CA4" w:rsidRDefault="009A1C70" w:rsidP="006014D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Важнейшим условием для того, чтобы ребёнок овладел правильной речью, является та речевая атмосфера, в которую он погружён   с первых дней своего существования. Поэтому для овладения грамотной речью неоценимо важна роль семьи.</w:t>
      </w:r>
    </w:p>
    <w:p w:rsidR="009A1C70" w:rsidRPr="00802CA4" w:rsidRDefault="009A1C70" w:rsidP="006014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F70" w:rsidRPr="00802CA4" w:rsidRDefault="00CA2F70" w:rsidP="006014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4DA">
        <w:rPr>
          <w:rFonts w:ascii="Times New Roman" w:hAnsi="Times New Roman" w:cs="Times New Roman"/>
          <w:b/>
          <w:sz w:val="24"/>
          <w:szCs w:val="24"/>
        </w:rPr>
        <w:t>Игра- это основной вид деятельности   дошкольников.</w:t>
      </w:r>
      <w:r w:rsidRPr="00802CA4">
        <w:rPr>
          <w:rFonts w:ascii="Times New Roman" w:hAnsi="Times New Roman" w:cs="Times New Roman"/>
          <w:sz w:val="24"/>
          <w:szCs w:val="24"/>
        </w:rPr>
        <w:t xml:space="preserve">   Играя, ребёнок   обогащает свой словарный запас, расширяет кругозор, развивает связную речь, у него формируется грамотность, создаются предпосылки письма.</w:t>
      </w:r>
    </w:p>
    <w:p w:rsidR="00CA2F70" w:rsidRDefault="00CA2F70" w:rsidP="00601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Играя с ребёнком, будьте дружелюбны и уважительны к нему. Он должен чувствовать, что эти занятия - не скучная неизбежная повинность, а интересная, увлекательная игра, в которой он обязательно должен выиграть. Поощряйте его малейшие успехи и будьте терпеливы при неудачах.</w:t>
      </w:r>
    </w:p>
    <w:p w:rsidR="006014DA" w:rsidRPr="00802CA4" w:rsidRDefault="006014DA" w:rsidP="00601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2F70" w:rsidRDefault="006014DA" w:rsidP="006014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CA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95C741" wp14:editId="1809CED3">
            <wp:extent cx="2560320" cy="2102551"/>
            <wp:effectExtent l="0" t="0" r="0" b="0"/>
            <wp:docPr id="2" name="Рисунок 2" descr="http://www.kondalib.ru/file/%D0%A0%D0%B8%D1%81%D1%83%D0%BD%D0%BE%D0%BA1_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ndalib.ru/file/%D0%A0%D0%B8%D1%81%D1%83%D0%BD%D0%BE%D0%BA1_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53" cy="21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CA4">
        <w:rPr>
          <w:rFonts w:ascii="Times New Roman" w:hAnsi="Times New Roman" w:cs="Times New Roman"/>
          <w:b/>
          <w:sz w:val="28"/>
          <w:szCs w:val="28"/>
          <w:u w:val="single"/>
        </w:rPr>
        <w:t>Речевые игры дома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1. «Четвёртый лишний».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Ребёнок должен назвать, что лишнее, и объяснить почему.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Н-р: ваза- роза- нарцисс- гвоздика.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2. «Посчитай».</w:t>
      </w:r>
      <w:r w:rsidRPr="00802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Считаем всё, что можно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посчитать. Н- р: одно яблоко, два яблока, три яблока</w:t>
      </w:r>
      <w:r>
        <w:rPr>
          <w:rFonts w:ascii="Times New Roman" w:hAnsi="Times New Roman" w:cs="Times New Roman"/>
          <w:sz w:val="24"/>
          <w:szCs w:val="24"/>
        </w:rPr>
        <w:t xml:space="preserve">, четыре яблока, пять яблок_.  </w:t>
      </w:r>
      <w:r w:rsidRPr="00802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>Можно добавить прилагательное: одно красное яблоко, два красных яблока…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пять красных яблок   и т.д.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3.«Скажи наоборот».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Взрослый называет какое - либо слово, а ребёнок подбирает «слово наоборот».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Существительные: сме</w:t>
      </w:r>
      <w:proofErr w:type="gramStart"/>
      <w:r w:rsidRPr="00802CA4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802CA4">
        <w:rPr>
          <w:rFonts w:ascii="Times New Roman" w:hAnsi="Times New Roman" w:cs="Times New Roman"/>
          <w:sz w:val="24"/>
          <w:szCs w:val="24"/>
        </w:rPr>
        <w:t xml:space="preserve"> …, лето- …, день- …, холод- …,север- … и т.п.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Глаголы: пришёл- …, нырнул- …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Прилагательные: широкий- …, маленький- …, богатый-… и т.п.</w:t>
      </w:r>
    </w:p>
    <w:p w:rsid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Наречия: далеко-…, высоко- …</w:t>
      </w:r>
    </w:p>
    <w:p w:rsidR="006014DA" w:rsidRPr="00802CA4" w:rsidRDefault="006014DA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4. «Подбери слово».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 xml:space="preserve">Ребёнку предлагается подобрать слово на какой- либо звук, сначала - любые слова, а </w:t>
      </w:r>
      <w:r w:rsidRPr="00802CA4">
        <w:rPr>
          <w:rFonts w:ascii="Times New Roman" w:hAnsi="Times New Roman" w:cs="Times New Roman"/>
          <w:sz w:val="24"/>
          <w:szCs w:val="24"/>
        </w:rPr>
        <w:lastRenderedPageBreak/>
        <w:t>потом - по лексической теме, н-р: «Назови фрукт, название которого начинается со звука А» (апельсин, абрикос, ананас…)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5. «Большой - маленький».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Ребёнку предлагается назвать ласково,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н-р</w:t>
      </w:r>
      <w:proofErr w:type="gramStart"/>
      <w:r w:rsidRPr="00802C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02CA4">
        <w:rPr>
          <w:rFonts w:ascii="Times New Roman" w:hAnsi="Times New Roman" w:cs="Times New Roman"/>
          <w:sz w:val="24"/>
          <w:szCs w:val="24"/>
        </w:rPr>
        <w:t xml:space="preserve"> ложку- ложечка, стул- стульчик и т.д. В темах «Дикие и домашние животные» это могут быть названия детёнышей, а могут быть и ласкательные слова: лисонька, заинька, коровушка.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6. «Отгадай загадку».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Загадки учат детей образно мыслить. Предлагайте детям отгадывать их как можно чаще.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Н- р: «Круглый бок, жёлтый бок, сидит на грядке колобок. Что это?» (Репка).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Загадывайте детям описательные загадки, н-р: Это овощ, растёт на грядке, круглый, красного цвета, сладкий на вкус, его кладут в салат. (Помидор)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7. «Назови, какой…».</w:t>
      </w:r>
      <w:r w:rsidRPr="00802CA4">
        <w:rPr>
          <w:rFonts w:ascii="Times New Roman" w:hAnsi="Times New Roman" w:cs="Times New Roman"/>
          <w:sz w:val="24"/>
          <w:szCs w:val="24"/>
        </w:rPr>
        <w:t xml:space="preserve"> Образование прилагательных. Н-р, сок сделан из яблок, значит он яблочный, варенье из яблок - яблочное и т. д.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8. «Подумай и ответь»</w:t>
      </w:r>
      <w:r w:rsidRPr="00802CA4">
        <w:rPr>
          <w:rFonts w:ascii="Times New Roman" w:hAnsi="Times New Roman" w:cs="Times New Roman"/>
          <w:sz w:val="24"/>
          <w:szCs w:val="24"/>
        </w:rPr>
        <w:t>. Предлагайте детям словесные логические задачи.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Н-р: Кого в лесу больше: ёлок или деревьев?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9. «Подбери слово»</w:t>
      </w:r>
      <w:r w:rsidRPr="00802CA4">
        <w:rPr>
          <w:rFonts w:ascii="Times New Roman" w:hAnsi="Times New Roman" w:cs="Times New Roman"/>
          <w:b/>
          <w:sz w:val="24"/>
          <w:szCs w:val="24"/>
        </w:rPr>
        <w:t>.</w:t>
      </w:r>
      <w:r w:rsidRPr="00802CA4">
        <w:rPr>
          <w:rFonts w:ascii="Times New Roman" w:hAnsi="Times New Roman" w:cs="Times New Roman"/>
          <w:sz w:val="24"/>
          <w:szCs w:val="24"/>
        </w:rPr>
        <w:t xml:space="preserve"> Птица - перья. Рыба - … Огурец - овощ. Ромашка - …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b/>
          <w:sz w:val="24"/>
          <w:szCs w:val="24"/>
          <w:u w:val="single"/>
        </w:rPr>
        <w:t>10. «Расскажи стихотворение».</w:t>
      </w:r>
    </w:p>
    <w:p w:rsidR="00802CA4" w:rsidRPr="00802CA4" w:rsidRDefault="00802CA4" w:rsidP="00601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CA4">
        <w:rPr>
          <w:rFonts w:ascii="Times New Roman" w:hAnsi="Times New Roman" w:cs="Times New Roman"/>
          <w:sz w:val="24"/>
          <w:szCs w:val="24"/>
        </w:rPr>
        <w:t>Заучивайте с детьми стихотворения, они развивают память и мышление.</w:t>
      </w:r>
    </w:p>
    <w:p w:rsidR="00802CA4" w:rsidRPr="00802CA4" w:rsidRDefault="00802CA4" w:rsidP="00802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802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F70" w:rsidRPr="00802CA4" w:rsidRDefault="00CA2F70">
      <w:pPr>
        <w:rPr>
          <w:sz w:val="24"/>
          <w:szCs w:val="24"/>
        </w:rPr>
      </w:pPr>
    </w:p>
    <w:sectPr w:rsidR="00CA2F70" w:rsidRPr="00802CA4" w:rsidSect="00CA2F70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076"/>
    <w:rsid w:val="00200400"/>
    <w:rsid w:val="006014DA"/>
    <w:rsid w:val="00802CA4"/>
    <w:rsid w:val="00850C3C"/>
    <w:rsid w:val="009523F7"/>
    <w:rsid w:val="009A1C70"/>
    <w:rsid w:val="00C62076"/>
    <w:rsid w:val="00C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00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1C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0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40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040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00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1C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0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40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040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6</cp:revision>
  <dcterms:created xsi:type="dcterms:W3CDTF">2018-05-08T17:44:00Z</dcterms:created>
  <dcterms:modified xsi:type="dcterms:W3CDTF">2022-01-13T16:09:00Z</dcterms:modified>
</cp:coreProperties>
</file>