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36" w:rsidRPr="00ED2CD9" w:rsidRDefault="00280536" w:rsidP="00280536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ED2CD9">
        <w:rPr>
          <w:rFonts w:ascii="Times New Roman" w:eastAsia="Times New Roman" w:hAnsi="Times New Roman" w:cs="Times New Roman"/>
          <w:b/>
          <w:sz w:val="24"/>
        </w:rPr>
        <w:t>Раздел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II</w:t>
      </w:r>
      <w:r w:rsidRPr="00ED2CD9">
        <w:rPr>
          <w:rFonts w:ascii="Times New Roman" w:eastAsia="Times New Roman" w:hAnsi="Times New Roman"/>
          <w:b/>
          <w:sz w:val="24"/>
        </w:rPr>
        <w:t>.</w:t>
      </w:r>
    </w:p>
    <w:p w:rsidR="00280536" w:rsidRDefault="00280536" w:rsidP="00280536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D9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Pr="00ED2C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  <w:szCs w:val="24"/>
        </w:rPr>
        <w:t>НЕОБЫЧНЫХ</w:t>
      </w:r>
      <w:r w:rsidRPr="00ED2C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  <w:szCs w:val="24"/>
        </w:rPr>
        <w:t>УРОКОВ</w:t>
      </w:r>
    </w:p>
    <w:p w:rsidR="00280536" w:rsidRPr="00ED2CD9" w:rsidRDefault="00280536" w:rsidP="00280536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</w:p>
    <w:p w:rsidR="00280536" w:rsidRPr="00ED2CD9" w:rsidRDefault="00280536" w:rsidP="00280536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ED2CD9">
        <w:rPr>
          <w:rFonts w:ascii="Times New Roman" w:hAnsi="Times New Roman"/>
          <w:b/>
          <w:sz w:val="24"/>
        </w:rPr>
        <w:t xml:space="preserve">1. </w:t>
      </w:r>
      <w:r w:rsidRPr="00ED2CD9">
        <w:rPr>
          <w:rFonts w:ascii="Times New Roman" w:eastAsia="Times New Roman" w:hAnsi="Times New Roman" w:cs="Times New Roman"/>
          <w:b/>
          <w:bCs/>
          <w:sz w:val="24"/>
        </w:rPr>
        <w:t>ЛИЧНЫЙ</w:t>
      </w:r>
      <w:r w:rsidRPr="00ED2CD9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bCs/>
          <w:sz w:val="24"/>
        </w:rPr>
        <w:t>СМЫСЛ</w:t>
      </w:r>
      <w:r w:rsidRPr="00ED2CD9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bCs/>
          <w:sz w:val="24"/>
        </w:rPr>
        <w:t>СИСТЕМЫ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Преимущества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очевидны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Система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эффективна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переводе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грече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означает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«целое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составленное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соединен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между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собой»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Философы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уточняют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особенный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 системе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придает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даже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будучи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соединенными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эти части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между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собой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глав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порядок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упорядочивать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приводить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рядок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назначение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Порядок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обеспечи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ваемый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обусловлен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планомерным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правильным расположением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связи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строгой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следовательностью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например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система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работе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принятый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установившийся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распорядок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чего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либо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система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 имеет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здесь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принадлежит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закрытые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открытые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крытые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правило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жесткие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 элементы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упорядочены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однозначны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подчинены сверху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вниз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иерархически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соподчинены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Следуя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вычной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логике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оборот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главная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характеристика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гибкость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(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мяг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softHyphen/>
        <w:t>кость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>).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Однако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просто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«открытые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крытые»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рассматриваться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ориентиро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ванном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Здесь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остановиться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связи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держания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достаточно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привычным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показате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лям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закрытой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менее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организации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следует</w:t>
      </w:r>
      <w:r>
        <w:rPr>
          <w:rFonts w:ascii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определиться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какой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дете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придавать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Необычные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впрочем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традиционные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тре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буют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проводилась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Прежде всего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комплексе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взаимосвязанных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уро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softHyphen/>
        <w:t>ков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 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беспроигрышной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эпизод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привлекающий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проверяющих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яркими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игро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моментами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оригинальной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подачей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«ма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жорным»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Эпизодическое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того 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восприниматься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приятная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далеко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запоминающаяся случайность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Таким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систематичность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частота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упорядоченность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очень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серьезный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фактор успешности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выбирая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необходимо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помнить</w:t>
      </w:r>
      <w:r w:rsidRPr="00000888">
        <w:rPr>
          <w:rFonts w:ascii="Times New Roman" w:eastAsia="Times New Roman" w:hAnsi="Times New Roman"/>
          <w:sz w:val="24"/>
        </w:rPr>
        <w:t>:</w:t>
      </w:r>
    </w:p>
    <w:p w:rsidR="00280536" w:rsidRPr="00000888" w:rsidRDefault="00280536" w:rsidP="00280536">
      <w:pPr>
        <w:numPr>
          <w:ilvl w:val="0"/>
          <w:numId w:val="8"/>
        </w:num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Необычные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видов уроков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нечасто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numPr>
          <w:ilvl w:val="0"/>
          <w:numId w:val="8"/>
        </w:numPr>
        <w:shd w:val="clear" w:color="auto" w:fill="FFFFFF"/>
        <w:tabs>
          <w:tab w:val="left" w:pos="576"/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жет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numPr>
          <w:ilvl w:val="0"/>
          <w:numId w:val="8"/>
        </w:numPr>
        <w:shd w:val="clear" w:color="auto" w:fill="FFFFFF"/>
        <w:tabs>
          <w:tab w:val="left" w:pos="576"/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предварительной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стороны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стороны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поэто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несколько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ограничены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numPr>
          <w:ilvl w:val="0"/>
          <w:numId w:val="8"/>
        </w:numPr>
        <w:shd w:val="clear" w:color="auto" w:fill="FFFFFF"/>
        <w:tabs>
          <w:tab w:val="left" w:pos="576"/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предмета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может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 представлено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через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более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важный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ресурс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системы</w:t>
      </w:r>
      <w:r w:rsidRPr="00000888">
        <w:rPr>
          <w:rFonts w:ascii="Times New Roman" w:eastAsia="Times New Roman" w:hAnsi="Times New Roman"/>
          <w:sz w:val="24"/>
        </w:rPr>
        <w:t xml:space="preserve">, - </w:t>
      </w:r>
      <w:r w:rsidRPr="00000888">
        <w:rPr>
          <w:rFonts w:ascii="Times New Roman" w:eastAsia="Times New Roman" w:hAnsi="Times New Roman" w:cs="Times New Roman"/>
          <w:sz w:val="24"/>
        </w:rPr>
        <w:t>внут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ренняя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содержательная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целостность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привычным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учительским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взглядом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выхватить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 нашей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классификации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«Формы 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процесса»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сложно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нечно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скажет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опытный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яркие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увлекательные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отделять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традиционных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ков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обращает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Однако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характер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пред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ставленные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классификации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легко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вписываются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ткань традиционного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внимательно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посмотреть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привычно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обходит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такие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 «Концептуальная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основа»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«Цель»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учебного материала»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необычайность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предстанет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/>
          <w:sz w:val="24"/>
        </w:rPr>
        <w:t>смысловой</w:t>
      </w:r>
      <w:r w:rsidRPr="00ED2CD9">
        <w:rPr>
          <w:rFonts w:ascii="Times New Roman" w:eastAsia="Times New Roman" w:hAnsi="Times New Roman"/>
          <w:b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/>
          <w:sz w:val="24"/>
        </w:rPr>
        <w:t>т</w:t>
      </w:r>
      <w:r w:rsidRPr="00ED2CD9">
        <w:rPr>
          <w:rFonts w:ascii="Times New Roman" w:eastAsia="Times New Roman" w:hAnsi="Times New Roman"/>
          <w:b/>
          <w:sz w:val="24"/>
        </w:rPr>
        <w:t>.</w:t>
      </w:r>
      <w:r w:rsidRPr="00ED2CD9">
        <w:rPr>
          <w:rFonts w:ascii="Times New Roman" w:eastAsia="Times New Roman" w:hAnsi="Times New Roman" w:cs="Times New Roman"/>
          <w:b/>
          <w:sz w:val="24"/>
        </w:rPr>
        <w:t>е</w:t>
      </w:r>
      <w:r w:rsidRPr="00ED2CD9">
        <w:rPr>
          <w:rFonts w:ascii="Times New Roman" w:eastAsia="Times New Roman" w:hAnsi="Times New Roman"/>
          <w:b/>
          <w:sz w:val="24"/>
        </w:rPr>
        <w:t xml:space="preserve">. </w:t>
      </w:r>
      <w:r w:rsidRPr="00ED2CD9">
        <w:rPr>
          <w:rFonts w:ascii="Times New Roman" w:eastAsia="Times New Roman" w:hAnsi="Times New Roman" w:cs="Times New Roman"/>
          <w:b/>
          <w:sz w:val="24"/>
        </w:rPr>
        <w:t>внутренней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стороны</w:t>
      </w:r>
      <w:r w:rsidRPr="00000888">
        <w:rPr>
          <w:rFonts w:ascii="Times New Roman" w:eastAsia="Times New Roman" w:hAnsi="Times New Roman"/>
          <w:sz w:val="24"/>
        </w:rPr>
        <w:t>.</w:t>
      </w:r>
      <w:proofErr w:type="gramEnd"/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составные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 весьма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закрытую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жесткую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систему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систему внутренних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компонентов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концептуальной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цели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методов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становит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важным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lastRenderedPageBreak/>
        <w:t>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именно предлагает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компонент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методы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связываются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нераздельное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пронизанное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сущим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пользу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благодаря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личному пониманию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система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отношений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с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учениками</w:t>
      </w:r>
      <w:r w:rsidRPr="00000888">
        <w:rPr>
          <w:rFonts w:ascii="Times New Roman" w:eastAsia="Times New Roman" w:hAnsi="Times New Roman" w:cs="Times New Roman"/>
          <w:sz w:val="24"/>
        </w:rPr>
        <w:t xml:space="preserve"> более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предпочтительна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жесткая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или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гибкая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закрытая или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открытая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неизбежно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должны будете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выбирать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либо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сделать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шаг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направ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лению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ориентированному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либо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вер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нуться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традиционному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Выбрав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пары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затруднений определите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принципов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представленных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Среди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предложенных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выше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выбрать 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наиболее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актуально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большей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степе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современным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потребностям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внешних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средств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воздействия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перемещается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средствам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«рабо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тающим»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внутренним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миром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очевидной становится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необходимость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замены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жестких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sz w:val="24"/>
        </w:rPr>
        <w:t>методов</w:t>
      </w:r>
      <w:r w:rsidRPr="00ED2CD9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Pr="00ED2CD9">
        <w:rPr>
          <w:rFonts w:ascii="Times New Roman" w:eastAsia="Times New Roman" w:hAnsi="Times New Roman" w:cs="Times New Roman"/>
          <w:b/>
          <w:sz w:val="24"/>
        </w:rPr>
        <w:t>на</w:t>
      </w:r>
      <w:proofErr w:type="gramEnd"/>
      <w:r w:rsidRPr="00ED2CD9">
        <w:rPr>
          <w:rFonts w:ascii="Times New Roman" w:eastAsia="Times New Roman" w:hAnsi="Times New Roman" w:cs="Times New Roman"/>
          <w:b/>
          <w:sz w:val="24"/>
        </w:rPr>
        <w:t xml:space="preserve"> гибкие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главным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определении типа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становится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установить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обратиться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содержанием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деятельности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точки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зрения 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ценностей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детей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традиционном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 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обнаруживаем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система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функций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уточнения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научить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чему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либо</w:t>
      </w:r>
      <w:r w:rsidRPr="00000888">
        <w:rPr>
          <w:rFonts w:ascii="Times New Roman" w:eastAsia="Times New Roman" w:hAnsi="Times New Roman"/>
          <w:sz w:val="24"/>
        </w:rPr>
        <w:t xml:space="preserve">), </w:t>
      </w:r>
      <w:r w:rsidRPr="00000888">
        <w:rPr>
          <w:rFonts w:ascii="Times New Roman" w:eastAsia="Times New Roman" w:hAnsi="Times New Roman" w:cs="Times New Roman"/>
          <w:sz w:val="24"/>
        </w:rPr>
        <w:t>передать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определенную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сумму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), </w:t>
      </w:r>
      <w:r w:rsidRPr="00000888">
        <w:rPr>
          <w:rFonts w:ascii="Times New Roman" w:eastAsia="Times New Roman" w:hAnsi="Times New Roman" w:cs="Times New Roman"/>
          <w:sz w:val="24"/>
        </w:rPr>
        <w:t xml:space="preserve">сформировать </w:t>
      </w:r>
      <w:r w:rsidRPr="00000888">
        <w:rPr>
          <w:rFonts w:ascii="Times New Roman" w:eastAsia="Times New Roman" w:hAnsi="Times New Roman"/>
          <w:sz w:val="24"/>
        </w:rPr>
        <w:t>(</w:t>
      </w:r>
      <w:r w:rsidRPr="00000888">
        <w:rPr>
          <w:rFonts w:ascii="Times New Roman" w:eastAsia="Times New Roman" w:hAnsi="Times New Roman" w:cs="Times New Roman"/>
          <w:sz w:val="24"/>
        </w:rPr>
        <w:t>определенные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навыки</w:t>
      </w:r>
      <w:r w:rsidRPr="00000888">
        <w:rPr>
          <w:rFonts w:ascii="Times New Roman" w:eastAsia="Times New Roman" w:hAnsi="Times New Roman"/>
          <w:sz w:val="24"/>
        </w:rPr>
        <w:t xml:space="preserve">), </w:t>
      </w:r>
      <w:r w:rsidRPr="00000888">
        <w:rPr>
          <w:rFonts w:ascii="Times New Roman" w:eastAsia="Times New Roman" w:hAnsi="Times New Roman" w:cs="Times New Roman"/>
          <w:sz w:val="24"/>
        </w:rPr>
        <w:t>преодолеть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пробелы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знаниях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интересы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дает нам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заниматься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организационно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деятельностью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она собой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представляет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именно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внешнее проявление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процесс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обучения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гораздо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важнее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Надо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отдать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науке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замет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продвинулась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поиске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зывных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организовать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обеспечивающее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«реализацию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запланированного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полное использование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имеющихся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ресурсов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 поставленных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ваниям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«умениям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шать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сомневаться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осуществлять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гуманитарную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эксперти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действий</w:t>
      </w:r>
      <w:r w:rsidRPr="00000888">
        <w:rPr>
          <w:rFonts w:ascii="Times New Roman" w:eastAsia="Times New Roman" w:hAnsi="Times New Roman"/>
          <w:sz w:val="24"/>
        </w:rPr>
        <w:t>, (</w:t>
      </w:r>
      <w:r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/>
          <w:sz w:val="24"/>
        </w:rPr>
        <w:t xml:space="preserve">..) </w:t>
      </w:r>
      <w:r w:rsidRPr="00000888">
        <w:rPr>
          <w:rFonts w:ascii="Times New Roman" w:eastAsia="Times New Roman" w:hAnsi="Times New Roman" w:cs="Times New Roman"/>
          <w:sz w:val="24"/>
        </w:rPr>
        <w:t>жить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всеохватывающей взаимности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влияя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 друга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растут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вместе»</w:t>
      </w:r>
      <w:r w:rsidRPr="00000888">
        <w:rPr>
          <w:rFonts w:ascii="Times New Roman" w:eastAsia="Times New Roman" w:hAnsi="Times New Roman"/>
          <w:sz w:val="24"/>
        </w:rPr>
        <w:t>.</w:t>
      </w:r>
      <w:proofErr w:type="gramEnd"/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Однако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практика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показала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просто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такие 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недостаточно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Оказалось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хочет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«вопрошать»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мневаться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«гуманитарная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экспертиза»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влияние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слиться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всеохватывающей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взаимности»</w:t>
      </w:r>
      <w:r w:rsidRPr="00000888">
        <w:rPr>
          <w:rFonts w:ascii="Times New Roman" w:eastAsia="Times New Roman" w:hAnsi="Times New Roman"/>
          <w:sz w:val="24"/>
        </w:rPr>
        <w:t>?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Вместе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стремления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профессиональных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компетенций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раскрыть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личных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качеств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никак 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продвинули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понимание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говоря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личных качествах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исследователи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правило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располагают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внутри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называемых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«общепедагогических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ганизаторских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мобилизационные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информа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ционно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дидактические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развивающие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ориентационные 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Попробуем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найти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«личное»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 содержится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понятии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компетентность педагога»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позволяющие 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самостоятельно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эффективно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педагогические задачи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формируемые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администрацией»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мобилизационных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умениях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 привлекать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устойчи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интерес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формировать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потребности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ях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разумно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поощрения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наказания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информационно</w:t>
      </w:r>
      <w:r w:rsidRPr="00ED2CD9">
        <w:rPr>
          <w:rFonts w:ascii="Times New Roman" w:eastAsia="Times New Roman" w:hAnsi="Times New Roman"/>
          <w:b/>
          <w:i/>
          <w:iCs/>
          <w:sz w:val="24"/>
        </w:rPr>
        <w:t>-</w:t>
      </w:r>
      <w:r w:rsidRPr="00ED2CD9">
        <w:rPr>
          <w:rFonts w:ascii="Times New Roman" w:eastAsia="Times New Roman" w:hAnsi="Times New Roman" w:cs="Times New Roman"/>
          <w:b/>
          <w:i/>
          <w:iCs/>
          <w:sz w:val="24"/>
        </w:rPr>
        <w:t>дидактических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</w:rPr>
        <w:t xml:space="preserve">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тупно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специфики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предмета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уровня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обученно</w:t>
      </w:r>
      <w:r>
        <w:rPr>
          <w:rFonts w:ascii="Times New Roman" w:eastAsia="Times New Roman" w:hAnsi="Times New Roman" w:cs="Times New Roman"/>
          <w:sz w:val="24"/>
        </w:rPr>
        <w:t xml:space="preserve">сти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возраста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излагать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исполь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зуя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сочетания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логически правильно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выстроить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преподавания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усвоения 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Возможно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недопонимаем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привычных описаний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советской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поры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 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отличаются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здесь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личные качества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Смотрим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далее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lastRenderedPageBreak/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ориентационных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умениях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действительно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обнару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живаем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непосредственное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ности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«связаны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с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формированием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морально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ценностных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установок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воспитанников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формированием устойчивого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интереса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организа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цией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совместной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социально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значимых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качеств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личности»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Наконец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пройдя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утомительным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извилистым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путем напыщенных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словосочетаний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добрались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 упоминания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«восприни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адекватно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сигналы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партнера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общению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глубоко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проникать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других людей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видеть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главное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правильно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ределять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социальным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ценностям»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есть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утверждают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авторы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залог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успешного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педагогического 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этапах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Авторы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понятное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дело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уверены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успехе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 остаются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недоумении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адекватно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интерпретировать сигналы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адекватно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чему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Насколько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глубоко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следует проникать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людей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главное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другом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ED2CD9">
        <w:rPr>
          <w:rFonts w:ascii="Times New Roman" w:eastAsia="Times New Roman" w:hAnsi="Times New Roman" w:cs="Times New Roman"/>
          <w:bCs/>
          <w:sz w:val="24"/>
        </w:rPr>
        <w:t>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второстепенное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«лич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ностная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суть»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сравнивать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глубину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проникновения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самое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главное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необходимо</w:t>
      </w:r>
      <w:r w:rsidRPr="00000888">
        <w:rPr>
          <w:rFonts w:ascii="Times New Roman" w:eastAsia="Times New Roman" w:hAnsi="Times New Roman"/>
          <w:sz w:val="24"/>
        </w:rPr>
        <w:t>?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Исходя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соображений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станем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далее ссылаться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известные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имена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Зачем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тревожить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академи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сны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Скажем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известный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академик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автор этого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набора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объясняет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ходимы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субъектно</w:t>
      </w:r>
      <w:r>
        <w:rPr>
          <w:rFonts w:ascii="Times New Roman" w:eastAsia="Times New Roman" w:hAnsi="Times New Roman" w:cs="Times New Roman"/>
          <w:sz w:val="24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«возможность стать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субъектом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профессиональной 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реализуется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интериоризации</w:t>
      </w:r>
      <w:proofErr w:type="spellEnd"/>
      <w:r w:rsidRPr="00000888">
        <w:rPr>
          <w:rFonts w:ascii="Times New Roman" w:eastAsia="Times New Roman" w:hAnsi="Times New Roman" w:cs="Times New Roman"/>
          <w:sz w:val="24"/>
        </w:rPr>
        <w:t xml:space="preserve"> внешних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регуляторов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норм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правил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ценностей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внут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ренние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регуляторы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студента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При этом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эффект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перехода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внешних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воздействий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внутриличностный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выше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адек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softHyphen/>
        <w:t>ватны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разнообразным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уровням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субъектной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зиции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будущего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специалиста»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Чтобы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состоялась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субъектность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надо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овладеть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цен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softHyphen/>
        <w:t>ностями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смыслами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учебно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профессиональной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дея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softHyphen/>
        <w:t>тельности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. </w:t>
      </w:r>
      <w:r w:rsidRPr="00280536">
        <w:rPr>
          <w:rFonts w:ascii="Times New Roman" w:eastAsia="Times New Roman" w:hAnsi="Times New Roman" w:cs="Times New Roman"/>
          <w:bCs/>
          <w:sz w:val="24"/>
        </w:rPr>
        <w:t>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через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субъектность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субъектность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субъективность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тоже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Видите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просто</w:t>
      </w:r>
      <w:r w:rsidRPr="00000888">
        <w:rPr>
          <w:rFonts w:ascii="Times New Roman" w:eastAsia="Times New Roman" w:hAnsi="Times New Roman"/>
          <w:sz w:val="24"/>
        </w:rPr>
        <w:t xml:space="preserve">? </w:t>
      </w:r>
      <w:r w:rsidRPr="00000888">
        <w:rPr>
          <w:rFonts w:ascii="Times New Roman" w:eastAsia="Times New Roman" w:hAnsi="Times New Roman" w:cs="Times New Roman"/>
          <w:sz w:val="24"/>
        </w:rPr>
        <w:t>Ученые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видят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хотя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 сне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видят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начинают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овладевать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приснив</w:t>
      </w:r>
      <w:r w:rsidRPr="00000888">
        <w:rPr>
          <w:rFonts w:ascii="Times New Roman" w:eastAsia="Times New Roman" w:hAnsi="Times New Roman" w:cs="Times New Roman"/>
          <w:sz w:val="24"/>
        </w:rPr>
        <w:softHyphen/>
        <w:t>шимися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академикам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ценностями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фессиональной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почему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спрашивают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смыслы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принадлежат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кому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пусть очень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очень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умному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совершенно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никакого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имеющему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запутывающему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 бесконечности</w:t>
      </w:r>
      <w:r w:rsidRPr="00000888">
        <w:rPr>
          <w:rFonts w:ascii="Times New Roman" w:eastAsia="Times New Roman" w:hAnsi="Times New Roman"/>
          <w:sz w:val="24"/>
        </w:rPr>
        <w:t xml:space="preserve">?! </w:t>
      </w:r>
      <w:r w:rsidRPr="00000888">
        <w:rPr>
          <w:rFonts w:ascii="Times New Roman" w:eastAsia="Times New Roman" w:hAnsi="Times New Roman" w:cs="Times New Roman"/>
          <w:sz w:val="24"/>
        </w:rPr>
        <w:t>Может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>?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говорит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менее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авторитетный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академик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«чужое»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личным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необходима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культуро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сообразная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«все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компоненты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наполнены человеческими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служат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свободно проявляющему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индивидуальность»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Следовательно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кто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наполнить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ценностями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культурными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образовательную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лизуется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Однако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тради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ционного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знаниевого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образования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переполнены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указан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ценностями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личностными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авторов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пользователей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учителей</w:t>
      </w:r>
      <w:r w:rsidRPr="00000888">
        <w:rPr>
          <w:rFonts w:ascii="Times New Roman" w:eastAsia="Times New Roman" w:hAnsi="Times New Roman"/>
          <w:sz w:val="24"/>
        </w:rPr>
        <w:t xml:space="preserve">... </w:t>
      </w:r>
      <w:r w:rsidRPr="00000888">
        <w:rPr>
          <w:rFonts w:ascii="Times New Roman" w:eastAsia="Times New Roman" w:hAnsi="Times New Roman" w:cs="Times New Roman"/>
          <w:sz w:val="24"/>
        </w:rPr>
        <w:t>Может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таки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начинать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наполне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образовательной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bCs/>
          <w:sz w:val="24"/>
        </w:rPr>
        <w:t>а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с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?</w:t>
      </w:r>
    </w:p>
    <w:p w:rsidR="00280536" w:rsidRDefault="00280536" w:rsidP="00280536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Проблема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состоит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смыслы 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порождены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познающим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сознанием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ловиях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никами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извле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условиями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требованиями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строгой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учительницей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 руководит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поведением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изнутри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зачастую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bCs/>
          <w:sz w:val="24"/>
        </w:rPr>
        <w:t>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стране</w:t>
      </w:r>
      <w:r w:rsidRPr="00000888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правило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вопреки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требованиям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каче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сугубо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человеческое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направляет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века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осмысленное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отличие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животных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выполнение функций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живого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существа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атрибут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он извлекается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каждым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строить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даль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нейшую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стратегию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Предлагаемые уважаемыми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авторами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варианты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ориентированы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бес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спорную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внешнего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культуры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 смыслов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Какие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технологии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предлагались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качестве опорного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положения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выбирается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установка</w:t>
      </w:r>
      <w:r>
        <w:rPr>
          <w:rFonts w:ascii="Times New Roman" w:eastAsia="Times New Roman" w:hAnsi="Times New Roman"/>
          <w:sz w:val="24"/>
        </w:rPr>
        <w:t xml:space="preserve"> н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внешнее воздействие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внутреннее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механизмов личностного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роста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Pr="00000888" w:rsidRDefault="00280536" w:rsidP="00280536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lastRenderedPageBreak/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конкретного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должает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оставаться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неизвестным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схе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оттого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ческую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изнутри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ценностей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смыслов личности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механизмов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работающих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сознанием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функцио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нальных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обязанностей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проявление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«жесткой» системности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поскольку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функциональные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обязанности</w:t>
      </w:r>
      <w:r w:rsidRPr="00000888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«задаются»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разрабаты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зависимости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особенностей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другого 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80536" w:rsidRDefault="00280536" w:rsidP="00280536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Сознание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современного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принимает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привыч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давления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прямой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передачи «культурных»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убеждений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культурному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разцу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делать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правильно»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Жесткая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управления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постепенно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уступает место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гибкой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Постепенно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Вашей 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 наполняется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чужими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смыслами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Гибкость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 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увеличивающемся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объеме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изощренных «технологий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взаимодействий»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280536">
        <w:rPr>
          <w:rFonts w:ascii="Times New Roman" w:eastAsia="Times New Roman" w:hAnsi="Times New Roman" w:cs="Times New Roman"/>
          <w:bCs/>
          <w:sz w:val="24"/>
        </w:rPr>
        <w:t>с</w:t>
      </w:r>
      <w:r w:rsidRPr="00280536">
        <w:rPr>
          <w:rFonts w:ascii="Times New Roman" w:eastAsia="Times New Roman" w:hAnsi="Times New Roman"/>
          <w:bCs/>
          <w:sz w:val="24"/>
        </w:rPr>
        <w:t xml:space="preserve"> </w:t>
      </w:r>
      <w:r w:rsidRPr="00280536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 w:cs="Times New Roman"/>
          <w:sz w:val="24"/>
        </w:rPr>
        <w:t>чениками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сколько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менении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организации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держанию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изучаемого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560207" w:rsidRPr="00280536" w:rsidRDefault="00280536" w:rsidP="00280536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Говоря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движении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к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име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смысл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начинать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приоткрывания</w:t>
      </w:r>
      <w:proofErr w:type="spellEnd"/>
      <w:r w:rsidRPr="00000888">
        <w:rPr>
          <w:rFonts w:ascii="Times New Roman" w:eastAsia="Times New Roman" w:hAnsi="Times New Roman" w:cs="Times New Roman"/>
          <w:sz w:val="24"/>
        </w:rPr>
        <w:t>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держания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основные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средства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организации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уровне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необычных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далее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жалуй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отсюда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начинается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движение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открытой 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гибкой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конечно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понимается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набор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«соци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ально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значимых»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функций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еще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един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педагогической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структур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Вашего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сознания</w:t>
      </w:r>
      <w:r w:rsidRPr="00000888">
        <w:rPr>
          <w:rFonts w:ascii="Times New Roman" w:eastAsia="Times New Roman" w:hAnsi="Times New Roman"/>
          <w:sz w:val="24"/>
        </w:rPr>
        <w:t>.</w:t>
      </w:r>
    </w:p>
    <w:sectPr w:rsidR="00560207" w:rsidRPr="00280536" w:rsidSect="002805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DC60"/>
    <w:lvl w:ilvl="0">
      <w:numFmt w:val="bullet"/>
      <w:lvlText w:val="*"/>
      <w:lvlJc w:val="left"/>
    </w:lvl>
  </w:abstractNum>
  <w:abstractNum w:abstractNumId="1">
    <w:nsid w:val="03A75375"/>
    <w:multiLevelType w:val="singleLevel"/>
    <w:tmpl w:val="F84643E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04265538"/>
    <w:multiLevelType w:val="hybridMultilevel"/>
    <w:tmpl w:val="7F6AADAC"/>
    <w:lvl w:ilvl="0" w:tplc="390AB5C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E2447"/>
    <w:multiLevelType w:val="singleLevel"/>
    <w:tmpl w:val="C33451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0739566D"/>
    <w:multiLevelType w:val="singleLevel"/>
    <w:tmpl w:val="6822759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0E4E6B09"/>
    <w:multiLevelType w:val="singleLevel"/>
    <w:tmpl w:val="29FCF78E"/>
    <w:lvl w:ilvl="0">
      <w:start w:val="7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1D21302F"/>
    <w:multiLevelType w:val="hybridMultilevel"/>
    <w:tmpl w:val="68C2306A"/>
    <w:lvl w:ilvl="0" w:tplc="A15262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D4B8C"/>
    <w:multiLevelType w:val="hybridMultilevel"/>
    <w:tmpl w:val="E6B42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100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D26FC"/>
    <w:multiLevelType w:val="singleLevel"/>
    <w:tmpl w:val="9E5C9E6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9">
    <w:nsid w:val="2EC620EA"/>
    <w:multiLevelType w:val="hybridMultilevel"/>
    <w:tmpl w:val="CC2AF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0607A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1">
    <w:nsid w:val="326B6ACC"/>
    <w:multiLevelType w:val="singleLevel"/>
    <w:tmpl w:val="DA06AFE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2">
    <w:nsid w:val="34456CF6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388E6F4B"/>
    <w:multiLevelType w:val="singleLevel"/>
    <w:tmpl w:val="BB927D00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4">
    <w:nsid w:val="3B0B4F77"/>
    <w:multiLevelType w:val="singleLevel"/>
    <w:tmpl w:val="842292CE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5">
    <w:nsid w:val="3EC1357B"/>
    <w:multiLevelType w:val="singleLevel"/>
    <w:tmpl w:val="6822759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6">
    <w:nsid w:val="3F915849"/>
    <w:multiLevelType w:val="singleLevel"/>
    <w:tmpl w:val="6822759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7">
    <w:nsid w:val="43A132EE"/>
    <w:multiLevelType w:val="singleLevel"/>
    <w:tmpl w:val="1A2EDF94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8">
    <w:nsid w:val="47F1351B"/>
    <w:multiLevelType w:val="singleLevel"/>
    <w:tmpl w:val="09B0F958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9">
    <w:nsid w:val="4F9373B0"/>
    <w:multiLevelType w:val="hybridMultilevel"/>
    <w:tmpl w:val="5C08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AADC60">
      <w:start w:val="65535"/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0699A"/>
    <w:multiLevelType w:val="singleLevel"/>
    <w:tmpl w:val="0D1C29D4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1">
    <w:nsid w:val="50B02727"/>
    <w:multiLevelType w:val="hybridMultilevel"/>
    <w:tmpl w:val="D2244216"/>
    <w:lvl w:ilvl="0" w:tplc="10DAD5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C2BFB"/>
    <w:multiLevelType w:val="singleLevel"/>
    <w:tmpl w:val="0D1C29D4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3">
    <w:nsid w:val="5A7742B0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>
    <w:nsid w:val="6190218D"/>
    <w:multiLevelType w:val="singleLevel"/>
    <w:tmpl w:val="D2C0A94E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5">
    <w:nsid w:val="650E2706"/>
    <w:multiLevelType w:val="hybridMultilevel"/>
    <w:tmpl w:val="D2C697EC"/>
    <w:lvl w:ilvl="0" w:tplc="A15262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A52D3"/>
    <w:multiLevelType w:val="singleLevel"/>
    <w:tmpl w:val="58D45286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7">
    <w:nsid w:val="66B2181B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8">
    <w:nsid w:val="70C5727B"/>
    <w:multiLevelType w:val="singleLevel"/>
    <w:tmpl w:val="54408BDA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9">
    <w:nsid w:val="7D062FD5"/>
    <w:multiLevelType w:val="singleLevel"/>
    <w:tmpl w:val="94E47B1A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30">
    <w:nsid w:val="7D921E9C"/>
    <w:multiLevelType w:val="singleLevel"/>
    <w:tmpl w:val="0C42AB52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1">
    <w:nsid w:val="7FA64A40"/>
    <w:multiLevelType w:val="singleLevel"/>
    <w:tmpl w:val="71A6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2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3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1">
    <w:abstractNumId w:val="16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4">
    <w:abstractNumId w:val="30"/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23"/>
  </w:num>
  <w:num w:numId="18">
    <w:abstractNumId w:val="26"/>
  </w:num>
  <w:num w:numId="19">
    <w:abstractNumId w:val="14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7"/>
  </w:num>
  <w:num w:numId="24">
    <w:abstractNumId w:val="22"/>
  </w:num>
  <w:num w:numId="25">
    <w:abstractNumId w:val="2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27">
    <w:abstractNumId w:val="4"/>
  </w:num>
  <w:num w:numId="28">
    <w:abstractNumId w:val="15"/>
  </w:num>
  <w:num w:numId="29">
    <w:abstractNumId w:val="28"/>
  </w:num>
  <w:num w:numId="30">
    <w:abstractNumId w:val="24"/>
  </w:num>
  <w:num w:numId="31">
    <w:abstractNumId w:val="20"/>
  </w:num>
  <w:num w:numId="32">
    <w:abstractNumId w:val="18"/>
  </w:num>
  <w:num w:numId="33">
    <w:abstractNumId w:val="18"/>
    <w:lvlOverride w:ilvl="0">
      <w:lvl w:ilvl="0">
        <w:start w:val="3"/>
        <w:numFmt w:val="decimal"/>
        <w:lvlText w:val="%1.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4">
    <w:abstractNumId w:val="1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5">
    <w:abstractNumId w:val="1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37">
    <w:abstractNumId w:val="2"/>
  </w:num>
  <w:num w:numId="38">
    <w:abstractNumId w:val="9"/>
  </w:num>
  <w:num w:numId="39">
    <w:abstractNumId w:val="7"/>
  </w:num>
  <w:num w:numId="40">
    <w:abstractNumId w:val="19"/>
  </w:num>
  <w:num w:numId="41">
    <w:abstractNumId w:val="6"/>
  </w:num>
  <w:num w:numId="42">
    <w:abstractNumId w:val="2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536"/>
    <w:rsid w:val="00121A17"/>
    <w:rsid w:val="00280536"/>
    <w:rsid w:val="0056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36"/>
    <w:pPr>
      <w:ind w:left="720"/>
      <w:contextualSpacing/>
    </w:pPr>
  </w:style>
  <w:style w:type="table" w:styleId="a4">
    <w:name w:val="Table Grid"/>
    <w:basedOn w:val="a1"/>
    <w:uiPriority w:val="59"/>
    <w:rsid w:val="00280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2090</Words>
  <Characters>11913</Characters>
  <Application>Microsoft Office Word</Application>
  <DocSecurity>0</DocSecurity>
  <Lines>99</Lines>
  <Paragraphs>27</Paragraphs>
  <ScaleCrop>false</ScaleCrop>
  <Company>УО ПГОСШ 18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1</cp:revision>
  <dcterms:created xsi:type="dcterms:W3CDTF">2008-07-01T11:45:00Z</dcterms:created>
  <dcterms:modified xsi:type="dcterms:W3CDTF">2008-07-01T11:47:00Z</dcterms:modified>
</cp:coreProperties>
</file>